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67" w:rsidRPr="00C3419D" w:rsidRDefault="00F42E41" w:rsidP="00D81B67">
      <w:pPr>
        <w:pStyle w:val="ListParagraph"/>
        <w:ind w:left="1080"/>
        <w:jc w:val="center"/>
        <w:rPr>
          <w:b/>
          <w:lang w:val="en-ZA"/>
        </w:rPr>
      </w:pPr>
      <w:r>
        <w:rPr>
          <w:b/>
          <w:noProof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7" o:spid="_x0000_s1084" type="#_x0000_t202" style="position:absolute;left:0;text-align:left;margin-left:-22.6pt;margin-top:-23.55pt;width:123.35pt;height:2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+iiAIAABs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" stroked="f">
            <v:textbox>
              <w:txbxContent>
                <w:p w:rsidR="00D81B67" w:rsidRPr="0027107E" w:rsidRDefault="00D954A2" w:rsidP="00D81B67">
                  <w:pPr>
                    <w:rPr>
                      <w:b w:val="0"/>
                      <w:sz w:val="20"/>
                    </w:rPr>
                  </w:pPr>
                  <w:r>
                    <w:rPr>
                      <w:sz w:val="20"/>
                    </w:rPr>
                    <w:t>Annexure E</w:t>
                  </w:r>
                </w:p>
              </w:txbxContent>
            </v:textbox>
          </v:shape>
        </w:pict>
      </w:r>
      <w:r w:rsidR="00D81B67" w:rsidRPr="00C3419D">
        <w:rPr>
          <w:b/>
          <w:lang w:val="en-ZA"/>
        </w:rPr>
        <w:t>Head of Departments Performance Management and Development Cycle</w:t>
      </w:r>
    </w:p>
    <w:p w:rsidR="0046515F" w:rsidRDefault="00F42E41">
      <w:r>
        <w:rPr>
          <w:noProof/>
          <w:lang w:eastAsia="en-ZA"/>
        </w:rPr>
        <w:pict>
          <v:roundrect id="Rounded Rectangle 152" o:spid="_x0000_s1086" style="position:absolute;margin-left:491.35pt;margin-top:16.15pt;width:164.25pt;height:70.35pt;z-index:251663360;visibility:visible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" fillcolor="#d8d8d8 [2732]">
            <v:textbox inset="0,0,0,0">
              <w:txbxContent>
                <w:p w:rsidR="00D81B67" w:rsidRPr="00020065" w:rsidRDefault="00D81B67" w:rsidP="00D81B67">
                  <w:pPr>
                    <w:pStyle w:val="NoSpacing"/>
                    <w:rPr>
                      <w:rFonts w:ascii="Arial" w:hAnsi="Arial" w:cs="Arial"/>
                      <w:sz w:val="20"/>
                    </w:rPr>
                  </w:pPr>
                  <w:r w:rsidRPr="00020065">
                    <w:rPr>
                      <w:rFonts w:ascii="Arial" w:hAnsi="Arial" w:cs="Arial"/>
                      <w:sz w:val="20"/>
                    </w:rPr>
                    <w:t>Public Service Act, Chapter IV, 12 (1) (a), (b)</w:t>
                  </w:r>
                </w:p>
                <w:p w:rsidR="00D81B67" w:rsidRPr="00020065" w:rsidRDefault="00D81B67" w:rsidP="00D81B67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noProof/>
                      <w:sz w:val="20"/>
                    </w:rPr>
                  </w:pPr>
                  <w:r w:rsidRPr="00020065">
                    <w:rPr>
                      <w:rFonts w:ascii="Arial" w:hAnsi="Arial" w:cs="Arial"/>
                      <w:noProof/>
                      <w:sz w:val="20"/>
                    </w:rPr>
                    <w:t>National Depts. President</w:t>
                  </w:r>
                </w:p>
                <w:p w:rsidR="00D81B67" w:rsidRPr="00020065" w:rsidRDefault="00D81B67" w:rsidP="00D81B67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noProof/>
                      <w:sz w:val="20"/>
                    </w:rPr>
                  </w:pPr>
                  <w:r w:rsidRPr="00020065">
                    <w:rPr>
                      <w:rFonts w:ascii="Arial" w:hAnsi="Arial" w:cs="Arial"/>
                      <w:noProof/>
                      <w:sz w:val="20"/>
                    </w:rPr>
                    <w:t>Provinces Premiers</w:t>
                  </w:r>
                </w:p>
              </w:txbxContent>
            </v:textbox>
          </v:roundrect>
        </w:pict>
      </w:r>
    </w:p>
    <w:p w:rsidR="00D81B67" w:rsidRDefault="00F42E41">
      <w:r>
        <w:rPr>
          <w:noProof/>
          <w:lang w:eastAsia="en-ZA"/>
        </w:rPr>
        <w:pict>
          <v:shape id="Text Box 186" o:spid="_x0000_s1114" type="#_x0000_t202" style="position:absolute;margin-left:169.4pt;margin-top:411.15pt;width:133.65pt;height:45.25pt;z-index:251694080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<v:textbox style="mso-next-textbox:#Text Box 186">
              <w:txbxContent>
                <w:p w:rsidR="00D81B67" w:rsidRPr="00F609CA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DPME</w:t>
                  </w:r>
                  <w:r w:rsidRPr="00F609CA">
                    <w:rPr>
                      <w:rFonts w:ascii="Arial" w:hAnsi="Arial" w:cs="Arial"/>
                      <w:b/>
                      <w:sz w:val="20"/>
                    </w:rPr>
                    <w:t xml:space="preserve"> Facilitates Annual Assessment</w:t>
                  </w:r>
                  <w:r w:rsidR="00A64FB3">
                    <w:rPr>
                      <w:rFonts w:ascii="Arial" w:hAnsi="Arial" w:cs="Arial"/>
                      <w:b/>
                      <w:sz w:val="20"/>
                    </w:rPr>
                    <w:t xml:space="preserve"> on behalf of Presidency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_x0000_s1146" type="#_x0000_t202" style="position:absolute;margin-left:644.1pt;margin-top:184.45pt;width:88pt;height:46.4pt;z-index:251725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<v:textbox style="mso-next-textbox:#_x0000_s1146">
              <w:txbxContent>
                <w:p w:rsidR="00A64FB3" w:rsidRPr="00A64FB3" w:rsidRDefault="00A64FB3" w:rsidP="00A64FB3">
                  <w:pPr>
                    <w:pStyle w:val="NoSpacing"/>
                    <w:rPr>
                      <w:rFonts w:ascii="Arial" w:hAnsi="Arial" w:cs="Arial"/>
                      <w:sz w:val="18"/>
                    </w:rPr>
                  </w:pPr>
                  <w:r w:rsidRPr="00A64FB3">
                    <w:rPr>
                      <w:rFonts w:ascii="Arial" w:hAnsi="Arial" w:cs="Arial"/>
                      <w:sz w:val="18"/>
                    </w:rPr>
                    <w:t xml:space="preserve">Department retain original for record purpose 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614.3pt;margin-top:204.4pt;width:29.8pt;height:0;z-index:251726848" o:connectortype="straight">
            <v:stroke dashstyle="dash"/>
          </v:shape>
        </w:pict>
      </w:r>
      <w:r>
        <w:rPr>
          <w:noProof/>
          <w:lang w:eastAsia="en-ZA"/>
        </w:rPr>
        <w:pict>
          <v:shape id="Text Box 159" o:spid="_x0000_s1105" type="#_x0000_t202" style="position:absolute;margin-left:475.15pt;margin-top:183.3pt;width:139.15pt;height:47.55pt;z-index:25168486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<v:textbox style="mso-next-textbox:#Text Box 159">
              <w:txbxContent>
                <w:p w:rsidR="00D81B67" w:rsidRPr="009C6B7A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C6B7A">
                    <w:rPr>
                      <w:rFonts w:ascii="Arial" w:hAnsi="Arial" w:cs="Arial"/>
                      <w:b/>
                      <w:sz w:val="20"/>
                    </w:rPr>
                    <w:t xml:space="preserve">Lodge Signed </w:t>
                  </w:r>
                  <w:r w:rsidR="00423CDE">
                    <w:rPr>
                      <w:rFonts w:ascii="Arial" w:hAnsi="Arial" w:cs="Arial"/>
                      <w:b/>
                      <w:sz w:val="20"/>
                    </w:rPr>
                    <w:t xml:space="preserve">copy of the </w:t>
                  </w:r>
                  <w:r w:rsidRPr="009C6B7A">
                    <w:rPr>
                      <w:rFonts w:ascii="Arial" w:hAnsi="Arial" w:cs="Arial"/>
                      <w:b/>
                      <w:sz w:val="20"/>
                    </w:rPr>
                    <w:t>Agreement with the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DPME</w:t>
                  </w:r>
                  <w:r w:rsidR="00A64FB3">
                    <w:rPr>
                      <w:rFonts w:ascii="Arial" w:hAnsi="Arial" w:cs="Arial"/>
                      <w:b/>
                      <w:sz w:val="20"/>
                    </w:rPr>
                    <w:t xml:space="preserve"> &amp; PSC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Straight Arrow Connector 164" o:spid="_x0000_s1108" type="#_x0000_t32" style="position:absolute;margin-left:561.35pt;margin-top:123.85pt;width:.05pt;height:51.9pt;flip:x;z-index:251687936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B78UAAADbAAAADwAAAGRycy9kb3ducmV2LnhtbESPT2vCQBTE74LfYXmCF6kbUyoSs4oo&#10;Qm1PRqH09pp9+YPZtyG7atpP3y0UPA4z8xsmXfemETfqXG1ZwWwagSDOra65VHA+7Z8WIJxH1thY&#10;JgXf5GC9Gg5STLS985FumS9FgLBLUEHlfZtI6fKKDLqpbYmDV9jOoA+yK6Xu8B7gppFxFM2lwZrD&#10;QoUtbSvKL9nVKJg37zp7mTj7+exPm+Lj8HN4+9opNR71myUIT71/hP/br1pBHMPf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xB78UAAADbAAAADwAAAAAAAAAA&#10;AAAAAAChAgAAZHJzL2Rvd25yZXYueG1sUEsFBgAAAAAEAAQA+QAAAJMDAAAAAA==&#10;">
            <v:stroke endarrow="block"/>
          </v:shape>
        </w:pict>
      </w:r>
      <w:r>
        <w:rPr>
          <w:noProof/>
          <w:lang w:eastAsia="en-ZA"/>
        </w:rPr>
        <w:pict>
          <v:shape id="AutoShape 116" o:spid="_x0000_s1144" type="#_x0000_t32" style="position:absolute;margin-left:242.1pt;margin-top:65.1pt;width:0;height:23.05pt;flip:y;z-index:25172480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<v:stroke endarrow="block"/>
          </v:shape>
        </w:pict>
      </w:r>
      <w:r>
        <w:rPr>
          <w:noProof/>
          <w:lang w:eastAsia="en-Z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114" o:spid="_x0000_s1143" type="#_x0000_t120" style="position:absolute;margin-left:219.7pt;margin-top:256.55pt;width:38.6pt;height:19.8pt;z-index:25172377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LV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J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YtXwgAAANsAAAAPAAAAAAAAAAAAAAAAAJgCAABkcnMvZG93&#10;bnJldi54bWxQSwUGAAAAAAQABAD1AAAAhwMAAAAA&#10;">
            <v:textbox style="mso-next-textbox:#AutoShape 114">
              <w:txbxContent>
                <w:p w:rsidR="00D81B67" w:rsidRPr="009C6B7A" w:rsidRDefault="00D81B67" w:rsidP="00D81B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AutoShape 115" o:spid="_x0000_s1142" type="#_x0000_t32" style="position:absolute;margin-left:242.15pt;margin-top:244.65pt;width:0;height:50pt;z-index:25172275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<v:stroke endarrow="block"/>
          </v:shape>
        </w:pict>
      </w:r>
      <w:r>
        <w:rPr>
          <w:noProof/>
          <w:lang w:eastAsia="en-ZA"/>
        </w:rPr>
        <w:pict>
          <v:shape id="AutoShape 111" o:spid="_x0000_s1141" type="#_x0000_t120" style="position:absolute;margin-left:225.8pt;margin-top:136.5pt;width:32.5pt;height:26.35pt;z-index:25172172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wu8IA&#10;AADbAAAADwAAAGRycy9kb3ducmV2LnhtbESPQWvCQBSE70L/w/IKvemmlliJrmKlheBFTAWvj+wz&#10;Ce6+Ddmtif++Kwgeh5n5hlmuB2vElTrfOFbwPklAEJdON1wpOP7+jOcgfEDWaByTght5WK9eRkvM&#10;tOv5QNciVCJC2GeooA6hzaT0ZU0W/cS1xNE7u85iiLKrpO6wj3Br5DRJZtJiw3Ghxpa2NZWX4s8q&#10;CPnN7Jre7O3n9+bUf3ylOVOr1NvrsFmACDSEZ/jRzrWCNIX7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C7wgAAANsAAAAPAAAAAAAAAAAAAAAAAJgCAABkcnMvZG93&#10;bnJldi54bWxQSwUGAAAAAAQABAD1AAAAhwMAAAAA&#10;">
            <v:textbox style="mso-next-textbox:#AutoShape 111">
              <w:txbxContent>
                <w:p w:rsidR="00D81B67" w:rsidRPr="009C6B7A" w:rsidRDefault="00D81B67" w:rsidP="00D81B67">
                  <w:pPr>
                    <w:rPr>
                      <w:sz w:val="16"/>
                      <w:szCs w:val="16"/>
                    </w:rPr>
                  </w:pPr>
                  <w:r w:rsidRPr="009C6B7A">
                    <w:rPr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AutoShape 112" o:spid="_x0000_s1140" type="#_x0000_t120" style="position:absolute;margin-left:451.85pt;margin-top:101.85pt;width:38.6pt;height:22pt;z-index:25172070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>
            <v:textbox style="mso-next-textbox:#AutoShape 112">
              <w:txbxContent>
                <w:p w:rsidR="00D81B67" w:rsidRPr="009C6B7A" w:rsidRDefault="00D81B67" w:rsidP="00D81B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AutoShape 109" o:spid="_x0000_s1139" type="#_x0000_t32" style="position:absolute;margin-left:680.5pt;margin-top:266.85pt;width:0;height:37.25pt;z-index:25171968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<v:stroke endarrow="block"/>
          </v:shape>
        </w:pict>
      </w:r>
      <w:r>
        <w:rPr>
          <w:noProof/>
          <w:lang w:eastAsia="en-ZA"/>
        </w:rPr>
        <w:pict>
          <v:shape id="AutoShape 108" o:spid="_x0000_s1138" type="#_x0000_t32" style="position:absolute;margin-left:656.05pt;margin-top:266.85pt;width:24.45pt;height:0;z-index:251718656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</w:pict>
      </w:r>
      <w:r>
        <w:rPr>
          <w:noProof/>
          <w:lang w:eastAsia="en-ZA"/>
        </w:rPr>
        <w:pict>
          <v:roundrect id="AutoShape 107" o:spid="_x0000_s1137" style="position:absolute;margin-left:513.6pt;margin-top:244.65pt;width:142.45pt;height:59.45pt;z-index:251717632;visibility:visible" arcsize="10923f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McMA&#10;AADbAAAADwAAAGRycy9kb3ducmV2LnhtbESPQWvCQBSE74L/YXmF3syuBYumrlKElt6K0YPH1+wz&#10;CWbfxt1NTPvr3UKhx2FmvmHW29G2YiAfGsca5pkCQVw603Cl4Xh4my1BhIhssHVMGr4pwHYznawx&#10;N+7GexqKWIkE4ZCjhjrGLpcylDVZDJnriJN3dt5iTNJX0ni8Jbht5ZNSz9Jiw2mhxo52NZWXorca&#10;SqN65U/D5+prEY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qMcMAAADbAAAADwAAAAAAAAAAAAAAAACYAgAAZHJzL2Rv&#10;d25yZXYueG1sUEsFBgAAAAAEAAQA9QAAAIgDAAAAAA==&#10;">
            <v:textbox style="mso-next-textbox:#AutoShape 107">
              <w:txbxContent>
                <w:p w:rsidR="00D81B67" w:rsidRPr="009C6B7A" w:rsidRDefault="00D81B67" w:rsidP="00D81B67">
                  <w:pPr>
                    <w:pStyle w:val="NoSpacing"/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Toc398725916"/>
                  <w:r w:rsidRPr="009C6B7A">
                    <w:rPr>
                      <w:rFonts w:ascii="Arial" w:hAnsi="Arial" w:cs="Arial"/>
                      <w:sz w:val="20"/>
                      <w:szCs w:val="20"/>
                    </w:rPr>
                    <w:t>Apply development measures and/or Incapacity Code to manage poor performance</w:t>
                  </w:r>
                  <w:bookmarkEnd w:id="0"/>
                </w:p>
                <w:p w:rsidR="00D81B67" w:rsidRDefault="00D81B67" w:rsidP="00D81B6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ZA"/>
        </w:rPr>
        <w:pict>
          <v:shape id="AutoShape 106" o:spid="_x0000_s1136" type="#_x0000_t32" style="position:absolute;margin-left:474.55pt;margin-top:282.6pt;width:39.05pt;height:0;z-index:25171660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noProof/>
          <w:lang w:eastAsia="en-ZA"/>
        </w:rPr>
        <w:pict>
          <v:shape id="AutoShape 94" o:spid="_x0000_s1135" type="#_x0000_t32" style="position:absolute;margin-left:151.35pt;margin-top:39.45pt;width:44.75pt;height:0;z-index:25171558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<v:stroke endarrow="block"/>
          </v:shape>
        </w:pict>
      </w:r>
      <w:r>
        <w:rPr>
          <w:noProof/>
          <w:lang w:eastAsia="en-ZA"/>
        </w:rPr>
        <w:pict>
          <v:shape id="AutoShape 93" o:spid="_x0000_s1134" type="#_x0000_t32" style="position:absolute;margin-left:403.7pt;margin-top:40.1pt;width:0;height:45.2pt;z-index:25171456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<v:stroke endarrow="block"/>
          </v:shape>
        </w:pict>
      </w:r>
      <w:r>
        <w:rPr>
          <w:noProof/>
          <w:lang w:eastAsia="en-ZA"/>
        </w:rPr>
        <w:pict>
          <v:shape id="AutoShape 92" o:spid="_x0000_s1133" type="#_x0000_t32" style="position:absolute;margin-left:319.45pt;margin-top:40.1pt;width:84.25pt;height:0;z-index:251713536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</w:pict>
      </w:r>
      <w:r>
        <w:rPr>
          <w:noProof/>
          <w:lang w:eastAsia="en-ZA"/>
        </w:rPr>
        <w:pict>
          <v:shape id="Text Box 91" o:spid="_x0000_s1132" type="#_x0000_t202" style="position:absolute;margin-left:196.1pt;margin-top:16.9pt;width:123.35pt;height:48.2pt;z-index:251712512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<v:textbox style="mso-next-textbox:#Text Box 91">
              <w:txbxContent>
                <w:p w:rsidR="00D81B67" w:rsidRPr="00020065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20065">
                    <w:rPr>
                      <w:rFonts w:ascii="Arial" w:hAnsi="Arial" w:cs="Arial"/>
                      <w:sz w:val="20"/>
                    </w:rPr>
                    <w:t>HoD submits performance Agreement to EA for concurrence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Text Box 90" o:spid="_x0000_s1131" type="#_x0000_t202" style="position:absolute;margin-left:28pt;margin-top:16.9pt;width:123.35pt;height:48.2pt;z-index:25171148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<v:textbox style="mso-next-textbox:#Text Box 90">
              <w:txbxContent>
                <w:p w:rsidR="00D81B67" w:rsidRDefault="00D81B67" w:rsidP="00D81B67">
                  <w:pPr>
                    <w:jc w:val="center"/>
                    <w:rPr>
                      <w:sz w:val="20"/>
                    </w:rPr>
                  </w:pPr>
                  <w:r w:rsidRPr="00A226E3">
                    <w:rPr>
                      <w:sz w:val="20"/>
                    </w:rPr>
                    <w:t>HoD Develops a Performance Agreement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9" o:spid="_x0000_s1130" type="#_x0000_t4" style="position:absolute;margin-left:360.85pt;margin-top:85.3pt;width:83.8pt;height:51.2pt;z-index:25171046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m70A&#10;AADbAAAADwAAAGRycy9kb3ducmV2LnhtbESPwQrCMBBE74L/EFbwpqkiotUoIgheRLR+wLZZ22Kz&#10;KU209e+NIHgc5s0Ms952phIvalxpWcFkHIEgzqwuOVdwSw6jBQjnkTVWlknBmxxsN/3eGmNtW77Q&#10;6+pzEUrYxaig8L6OpXRZQQbd2NbEwbvbxqAPssmlbrAN5aaS0yiaS4Mlh4UCa9oXlD2uT6PA6TQ9&#10;B+6E6bKdJOm8XdZJrtRw0O1WIDx1/g//0ketYDaD75fw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0ysm70AAADbAAAADwAAAAAAAAAAAAAAAACYAgAAZHJzL2Rvd25yZXYu&#10;eG1sUEsFBgAAAAAEAAQA9QAAAIIDAAAAAA==&#10;" fillcolor="#d8d8d8 [2732]">
            <v:textbox style="mso-next-textbox:#AutoShape 89">
              <w:txbxContent>
                <w:p w:rsidR="00D81B67" w:rsidRPr="00020065" w:rsidRDefault="00D81B67" w:rsidP="00D81B67">
                  <w:pPr>
                    <w:rPr>
                      <w:sz w:val="20"/>
                    </w:rPr>
                  </w:pPr>
                  <w:r w:rsidRPr="00020065">
                    <w:rPr>
                      <w:sz w:val="20"/>
                    </w:rPr>
                    <w:t>Agree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AutoShape 87" o:spid="_x0000_s1129" type="#_x0000_t32" style="position:absolute;margin-left:440.05pt;margin-top:110.85pt;width:66.3pt;height:0;z-index:25170944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<v:stroke endarrow="block"/>
          </v:shape>
        </w:pict>
      </w:r>
      <w:r>
        <w:rPr>
          <w:noProof/>
          <w:lang w:eastAsia="en-ZA"/>
        </w:rPr>
        <w:pict>
          <v:shape id="Text Box 86" o:spid="_x0000_s1128" type="#_x0000_t202" style="position:absolute;margin-left:507.15pt;margin-top:93.2pt;width:121.25pt;height:33.8pt;z-index:25170841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<v:textbox style="mso-next-textbox:#Text Box 86">
              <w:txbxContent>
                <w:p w:rsidR="00D81B67" w:rsidRPr="003E6D65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E6D65">
                    <w:rPr>
                      <w:rFonts w:ascii="Arial" w:hAnsi="Arial" w:cs="Arial"/>
                      <w:b/>
                      <w:sz w:val="20"/>
                    </w:rPr>
                    <w:t>Sign Performance Agreement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Text Box 85" o:spid="_x0000_s1127" type="#_x0000_t202" style="position:absolute;margin-left:198.05pt;margin-top:88.15pt;width:84.85pt;height:35.7pt;z-index:251707392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<v:textbox style="mso-next-textbox:#Text Box 85">
              <w:txbxContent>
                <w:p w:rsidR="00D81B67" w:rsidRPr="00020065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20065">
                    <w:rPr>
                      <w:rFonts w:ascii="Arial" w:hAnsi="Arial" w:cs="Arial"/>
                      <w:sz w:val="20"/>
                    </w:rPr>
                    <w:t>Rework and resubmit to EA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02" o:spid="_x0000_s1126" type="#_x0000_t34" style="position:absolute;margin-left:667.3pt;margin-top:334.95pt;width:11.6pt;height:.05pt;rotation:-90;z-index:251706368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1jKL8AAADbAAAADwAAAGRycy9kb3ducmV2LnhtbERPy4rCMBTdC/5DuMLsNO0oIh1TGR8D&#10;4s4Hs740d9rS5qYmGa1/bxaCy8N5L1e9acWNnK8tK0gnCQjiwuqaSwWX8894AcIHZI2tZVLwIA+r&#10;fDhYYqbtnY90O4VSxBD2GSqoQugyKX1RkUE/sR1x5P6sMxgidKXUDu8x3LTyM0nm0mDNsaHCjjYV&#10;Fc3p3yhoDrtFet3SzE3D7zZ9XPv2UK+V+hj1318gAvXhLX6591rBLK6PX+IPkP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1jKL8AAADbAAAADwAAAAAAAAAAAAAAAACh&#10;AgAAZHJzL2Rvd25yZXYueG1sUEsFBgAAAAAEAAQA+QAAAI0DAAAAAA==&#10;">
            <v:stroke endarrow="block"/>
          </v:shape>
        </w:pict>
      </w:r>
      <w:r>
        <w:rPr>
          <w:noProof/>
          <w:lang w:eastAsia="en-ZA"/>
        </w:rPr>
        <w:pict>
          <v:shape id="Straight Arrow Connector 200" o:spid="_x0000_s1125" type="#_x0000_t32" style="position:absolute;margin-left:629.6pt;margin-top:340.8pt;width:42.7pt;height:0;z-index:25170534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</w:pict>
      </w:r>
      <w:r>
        <w:rPr>
          <w:noProof/>
          <w:lang w:eastAsia="en-Z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201" o:spid="_x0000_s1124" type="#_x0000_t9" style="position:absolute;margin-left:648.6pt;margin-top:304.1pt;width:58.85pt;height:25.95pt;z-index:251704320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8M8IA&#10;AADbAAAADwAAAGRycy9kb3ducmV2LnhtbERPz2vCMBS+D/wfwhvstqZzTKUaRYTNwQ5iFfH4aN7a&#10;suYlJpnt/vvlIHj8+H4vVoPpxJV8aC0reMlyEMSV1S3XCo6H9+cZiBCRNXaWScEfBVgtRw8LLLTt&#10;eU/XMtYihXAoUEEToyukDFVDBkNmHXHivq03GBP0tdQe+xRuOjnO84k02HJqaNDRpqHqp/w1Cray&#10;rbbn0/rt+NHv3YXcdNLvvpR6ehzWcxCRhngX39yfWsFrGpu+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7wzwgAAANsAAAAPAAAAAAAAAAAAAAAAAJgCAABkcnMvZG93&#10;bnJldi54bWxQSwUGAAAAAAQABAD1AAAAhwMAAAAA&#10;" adj="4336" fillcolor="#c4bc96 [2414]">
            <v:textbox style="mso-next-textbox:#Hexagon 201">
              <w:txbxContent>
                <w:p w:rsidR="00D81B67" w:rsidRPr="009919B2" w:rsidRDefault="00D81B67" w:rsidP="00D81B67">
                  <w:r w:rsidRPr="009919B2">
                    <w:t>END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Straight Arrow Connector 205" o:spid="_x0000_s1123" type="#_x0000_t34" style="position:absolute;margin-left:465.55pt;margin-top:365.7pt;width:49.9pt;height:.05pt;rotation:-90;z-index:251703296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/cosYAAADbAAAADwAAAGRycy9kb3ducmV2LnhtbESPQWvCQBSE70L/w/IKXqRutFZL6ipF&#10;FAKeNEX09pp9zYZm34bsqml/fVcQehxm5htmvuxsLS7U+sqxgtEwAUFcOF1xqeAj3zy9gvABWWPt&#10;mBT8kIfl4qE3x1S7K+/osg+liBD2KSowITSplL4wZNEPXUMcvS/XWgxRtqXULV4j3NZynCRTabHi&#10;uGCwoZWh4nt/tgomL6fpLDPr8e9he6RPO8oG+eqoVP+xe38DEagL/+F7O9MKnmdw+xJ/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/3KLGAAAA2wAAAA8AAAAAAAAA&#10;AAAAAAAAoQIAAGRycy9kb3ducmV2LnhtbFBLBQYAAAAABAAEAPkAAACUAwAAAAA=&#10;"/>
        </w:pict>
      </w:r>
      <w:r>
        <w:rPr>
          <w:noProof/>
          <w:lang w:eastAsia="en-ZA"/>
        </w:rPr>
        <w:pict>
          <v:shape id="Straight Arrow Connector 204" o:spid="_x0000_s1122" type="#_x0000_t32" style="position:absolute;margin-left:479.1pt;margin-top:390.7pt;width:11.35pt;height:0;z-index:25170227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</w:pict>
      </w:r>
      <w:r>
        <w:rPr>
          <w:noProof/>
          <w:lang w:eastAsia="en-ZA"/>
        </w:rPr>
        <w:pict>
          <v:shape id="Straight Arrow Connector 196" o:spid="_x0000_s1121" type="#_x0000_t32" style="position:absolute;margin-left:491.05pt;margin-top:340.8pt;width:14pt;height:0;z-index:25170124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<v:stroke endarrow="block"/>
          </v:shape>
        </w:pict>
      </w:r>
      <w:r>
        <w:rPr>
          <w:noProof/>
          <w:lang w:eastAsia="en-ZA"/>
        </w:rPr>
        <w:pict>
          <v:shape id="Elbow Connector 195" o:spid="_x0000_s1120" type="#_x0000_t34" style="position:absolute;margin-left:307.1pt;margin-top:282.6pt;width:51.85pt;height:31.55pt;flip:y;z-index:251700224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NGz8IAAADbAAAADwAAAGRycy9kb3ducmV2LnhtbESP32rCMBTG74W9QziD3Wk6FZHOKFPQ&#10;7U7t9gCH5qypJieliba+/SIIXn58f358i1XvrLhSG2rPCt5HGQji0uuaKwW/P9vhHESIyBqtZ1Jw&#10;owCr5ctggbn2HR/pWsRKpBEOOSowMTa5lKE05DCMfEOcvD/fOoxJtpXULXZp3Fk5zrKZdFhzIhhs&#10;aGOoPBcXl7hrPZ6d+ku969b77nQ+WHP7skq9vfafHyAi9fEZfrS/tYLJFO5f0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NGz8IAAADbAAAADwAAAAAAAAAAAAAA&#10;AAChAgAAZHJzL2Rvd25yZXYueG1sUEsFBgAAAAAEAAQA+QAAAJADAAAAAA==&#10;" adj="10790">
            <v:stroke endarrow="block"/>
          </v:shape>
        </w:pict>
      </w:r>
      <w:r>
        <w:rPr>
          <w:noProof/>
          <w:lang w:eastAsia="en-ZA"/>
        </w:rPr>
        <w:pict>
          <v:shape id="Elbow Connector 187" o:spid="_x0000_s1119" type="#_x0000_t34" style="position:absolute;margin-left:46.4pt;margin-top:427.95pt;width:123pt;height:14.75pt;flip:y;z-index:251699200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G4asUAAADbAAAADwAAAGRycy9kb3ducmV2LnhtbESPQWvCQBSE7wX/w/KEXkrdaEAkuopI&#10;K/aiRK3nR/Y1Sc2+DdltkvrruwXB4zAz3zCLVW8q0VLjSssKxqMIBHFmdcm5gvPp/XUGwnlkjZVl&#10;UvBLDlbLwdMCE207Tqk9+lwECLsEFRTe14mULivIoBvZmjh4X7Yx6INscqkb7ALcVHISRVNpsOSw&#10;UGBNm4Ky6/HHKEjpcyxvh+rysn3T39ns4xztd1elnof9eg7CU+8f4Xt7pxXEMfx/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G4asUAAADbAAAADwAAAAAAAAAA&#10;AAAAAAChAgAAZHJzL2Rvd25yZXYueG1sUEsFBgAAAAAEAAQA+QAAAJMDAAAAAA==&#10;">
            <v:stroke endarrow="block"/>
          </v:shape>
        </w:pict>
      </w:r>
      <w:r>
        <w:rPr>
          <w:noProof/>
          <w:lang w:eastAsia="en-ZA"/>
        </w:rPr>
        <w:pict>
          <v:shape id="Straight Arrow Connector 188" o:spid="_x0000_s1118" type="#_x0000_t32" style="position:absolute;margin-left:41.35pt;margin-top:437.65pt;width:10.1pt;height:0;rotation:90;z-index:251698176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ldGcMAAADbAAAADwAAAGRycy9kb3ducmV2LnhtbESP3YrCMBSE7wXfIZwF7zRd/5BqWmRB&#10;EPdC1D7AoTm23W1OSpNt69tvBMHLYWa+YXbpYGrRUesqywo+ZxEI4tzqigsF2e0w3YBwHlljbZkU&#10;PMhBmoxHO4y17flC3dUXIkDYxaig9L6JpXR5SQbdzDbEwbvb1qAPsi2kbrEPcFPLeRStpcGKw0KJ&#10;DX2VlP9e/4yC783SFz+Xu11k3Xklm+h0yPq1UpOPYb8F4Wnw7/CrfdQKFnN4fgk/QC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ZXRnDAAAA2wAAAA8AAAAAAAAAAAAA&#10;AAAAoQIAAGRycy9kb3ducmV2LnhtbFBLBQYAAAAABAAEAPkAAACRAwAAAAA=&#10;"/>
        </w:pict>
      </w:r>
      <w:r>
        <w:rPr>
          <w:noProof/>
          <w:lang w:eastAsia="en-ZA"/>
        </w:rPr>
        <w:pict>
          <v:shape id="Straight Arrow Connector 185" o:spid="_x0000_s1117" type="#_x0000_t32" style="position:absolute;margin-left:107.15pt;margin-top:372.6pt;width:86.7pt;height:0;rotation:180;z-index:25169715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XhMYAAADbAAAADwAAAGRycy9kb3ducmV2LnhtbESPQWvCQBSE70L/w/IKvelGa1RSV7FV&#10;QeyhVENLb4/saxKafRuzq8Z/7wpCj8PMfMNM562pxIkaV1pW0O9FIIgzq0vOFaT7dXcCwnlkjZVl&#10;UnAhB/PZQ2eKibZn/qTTzuciQNglqKDwvk6kdFlBBl3P1sTB+7WNQR9kk0vd4DnATSUHUTSSBksO&#10;CwXW9FZQ9rc7GgXb13j8fvhOy6/Vhx4PR8vYpfGPUk+P7eIFhKfW/4fv7Y1W8NyH25fwA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l4TGAAAA2wAAAA8AAAAAAAAA&#10;AAAAAAAAoQIAAGRycy9kb3ducmV2LnhtbFBLBQYAAAAABAAEAPkAAACUAwAAAAA=&#10;">
            <v:stroke endarrow="block"/>
          </v:shape>
        </w:pict>
      </w:r>
      <w:r>
        <w:rPr>
          <w:noProof/>
          <w:lang w:eastAsia="en-ZA"/>
        </w:rPr>
        <w:pict>
          <v:shape id="Text Box 181" o:spid="_x0000_s1116" type="#_x0000_t202" style="position:absolute;margin-left:193.25pt;margin-top:355.9pt;width:110.5pt;height:36.3pt;z-index:25169612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<v:textbox style="mso-next-textbox:#Text Box 181">
              <w:txbxContent>
                <w:p w:rsidR="00D81B67" w:rsidRPr="00F609CA" w:rsidRDefault="00D81B67" w:rsidP="00D81B67">
                  <w:pPr>
                    <w:pStyle w:val="NoSpacing"/>
                    <w:jc w:val="center"/>
                    <w:rPr>
                      <w:b/>
                    </w:rPr>
                  </w:pPr>
                  <w:r w:rsidRPr="00F609CA">
                    <w:rPr>
                      <w:rFonts w:ascii="Arial" w:hAnsi="Arial" w:cs="Arial"/>
                      <w:b/>
                      <w:sz w:val="20"/>
                    </w:rPr>
                    <w:t>EA &amp;HoD conduct Annual review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Straight Arrow Connector 180" o:spid="_x0000_s1115" type="#_x0000_t32" style="position:absolute;margin-left:232.4pt;margin-top:341.65pt;width:26.7pt;height:0;rotation:90;z-index:25169510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nsYAAADbAAAADwAAAGRycy9kb3ducmV2LnhtbESPT2vCQBTE70K/w/IKvUjdqFRq6kak&#10;pVD11EQQb6/Zlz+YfRuyW41+elco9DjMzG+YxbI3jThR52rLCsajCARxbnXNpYJd9vn8CsJ5ZI2N&#10;ZVJwIQfL5GGwwFjbM3/TKfWlCBB2MSqovG9jKV1ekUE3si1x8ArbGfRBdqXUHZ4D3DRyEkUzabDm&#10;sFBhS+8V5cf01yiYNVudvgydPUx9tir26+t68/Oh1NNjv3oD4an3/+G/9pdWMJnD/Uv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o057GAAAA2wAAAA8AAAAAAAAA&#10;AAAAAAAAoQIAAGRycy9kb3ducmV2LnhtbFBLBQYAAAAABAAEAPkAAACUAwAAAAA=&#10;">
            <v:stroke endarrow="block"/>
          </v:shape>
        </w:pict>
      </w:r>
      <w:r>
        <w:rPr>
          <w:noProof/>
          <w:lang w:eastAsia="en-ZA"/>
        </w:rPr>
        <w:pict>
          <v:shape id="Elbow Connector 206" o:spid="_x0000_s1113" type="#_x0000_t34" style="position:absolute;margin-left:301.75pt;margin-top:390.95pt;width:43.2pt;height:37pt;flip:y;z-index:251693056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MotMUAAADbAAAADwAAAGRycy9kb3ducmV2LnhtbESPQWvCQBSE74X+h+UJXorZmEOV6CpS&#10;WrEXRRs9P7LPJJp9G7LbmPrruwWhx2FmvmHmy97UoqPWVZYVjKMYBHFudcWFguzrYzQF4Tyyxtoy&#10;KfghB8vF89McU21vvKfu4AsRIOxSVFB636RSurwkgy6yDXHwzrY16INsC6lbvAW4qWUSx6/SYMVh&#10;ocSG3krKr4dvo2BPx7G87+rTy/pdX/LpZxZvN1elhoN+NQPhqff/4Ud7oxUkE/j7E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MotMUAAADbAAAADwAAAAAAAAAA&#10;AAAAAAChAgAAZHJzL2Rvd25yZXYueG1sUEsFBgAAAAAEAAQA+QAAAJMDAAAAAA==&#10;">
            <v:stroke endarrow="block"/>
          </v:shape>
        </w:pict>
      </w:r>
      <w:r>
        <w:rPr>
          <w:noProof/>
          <w:lang w:eastAsia="en-ZA"/>
        </w:rPr>
        <w:pict>
          <v:shape id="Straight Arrow Connector 194" o:spid="_x0000_s1112" type="#_x0000_t32" style="position:absolute;margin-left:554.75pt;margin-top:369.45pt;width:28.85pt;height:0;rotation:90;z-index:25169203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1BsQAAADbAAAADwAAAGRycy9kb3ducmV2LnhtbESPT4vCMBTE7wt+h/AEb2tqD8WtRqmC&#10;f2BPq168PZtnW2xeShNt9dNvhIU9DjPzG2a+7E0tHtS6yrKCyTgCQZxbXXGh4HTcfE5BOI+ssbZM&#10;Cp7kYLkYfMwx1bbjH3ocfCEChF2KCkrvm1RKl5dk0I1tQxy8q20N+iDbQuoWuwA3tYyjKJEGKw4L&#10;JTa0Lim/He5GQXc9Z+7re/dK7G2yWV3Ocd1nW6VGwz6bgfDU+//wX3uvFcQJvL+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TUGxAAAANsAAAAPAAAAAAAAAAAA&#10;AAAAAKECAABkcnMvZG93bnJldi54bWxQSwUGAAAAAAQABAD5AAAAkgMAAAAA&#10;" strokeweight="1pt">
            <v:stroke dashstyle="1 1" endarrow="block"/>
          </v:shape>
        </w:pict>
      </w:r>
      <w:r>
        <w:rPr>
          <w:noProof/>
          <w:lang w:eastAsia="en-ZA"/>
        </w:rPr>
        <w:pict>
          <v:shape id="Diamond 203" o:spid="_x0000_s1111" type="#_x0000_t4" style="position:absolute;margin-left:345pt;margin-top:339.15pt;width:135.25pt;height:103.4pt;z-index:25169100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y+sQA&#10;AADbAAAADwAAAGRycy9kb3ducmV2LnhtbESPT2sCMRTE74LfIbyCt5qtVGlXo2hB663+KRRvj83r&#10;ZuvmZUniuv32plDwOMzMb5jZorO1aMmHyrGCp2EGgrhwuuJSwedx/fgCIkRkjbVjUvBLARbzfm+G&#10;uXZX3lN7iKVIEA45KjAxNrmUoTBkMQxdQ5y8b+ctxiR9KbXHa4LbWo6ybCItVpwWDDb0Zqg4Hy5W&#10;Qbte+d375OdjY17tFx83p0jPY6UGD91yCiJSF+/h//ZWKxiN4e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MvrEAAAA2wAAAA8AAAAAAAAAAAAAAAAAmAIAAGRycy9k&#10;b3ducmV2LnhtbFBLBQYAAAAABAAEAPUAAACJAwAAAAA=&#10;" fillcolor="#d8d8d8 [2732]">
            <v:textbox style="mso-next-textbox:#Diamond 203" inset="0,0,0,0">
              <w:txbxContent>
                <w:p w:rsidR="00D81B67" w:rsidRPr="00F609CA" w:rsidRDefault="00D81B67" w:rsidP="00D81B67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F609CA">
                    <w:rPr>
                      <w:sz w:val="20"/>
                      <w:szCs w:val="20"/>
                    </w:rPr>
                    <w:t>Annual Performance Assessment outcome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roundrect id="Rounded Rectangle 191" o:spid="_x0000_s1110" style="position:absolute;margin-left:505.4pt;margin-top:328.3pt;width:123pt;height:26.3pt;z-index:251689984;visibility:visible" arcsize="10923f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<v:textbox style="mso-next-textbox:#Rounded Rectangle 191">
              <w:txbxContent>
                <w:p w:rsidR="00D81B67" w:rsidRPr="00D81B67" w:rsidRDefault="00D81B67" w:rsidP="00D81B67">
                  <w:pPr>
                    <w:rPr>
                      <w:rFonts w:ascii="Arial" w:hAnsi="Arial"/>
                      <w:b w:val="0"/>
                      <w:sz w:val="20"/>
                    </w:rPr>
                  </w:pPr>
                  <w:r w:rsidRPr="00D81B67">
                    <w:rPr>
                      <w:rFonts w:ascii="Arial" w:hAnsi="Arial"/>
                      <w:b w:val="0"/>
                      <w:sz w:val="20"/>
                    </w:rPr>
                    <w:t>Fully &amp; Highly Effective</w:t>
                  </w:r>
                </w:p>
              </w:txbxContent>
            </v:textbox>
          </v:roundrect>
        </w:pict>
      </w:r>
      <w:r>
        <w:rPr>
          <w:noProof/>
          <w:lang w:eastAsia="en-ZA"/>
        </w:rPr>
        <w:pict>
          <v:roundrect id="Rounded Rectangle 193" o:spid="_x0000_s1109" style="position:absolute;margin-left:513.6pt;margin-top:383.85pt;width:115.6pt;height:37.2pt;z-index:251688960;visibility:visible" arcsize="10923f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<v:textbox style="mso-next-textbox:#Rounded Rectangle 193">
              <w:txbxContent>
                <w:p w:rsidR="00D81B67" w:rsidRPr="00020065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0065">
                    <w:rPr>
                      <w:rFonts w:ascii="Arial" w:hAnsi="Arial" w:cs="Arial"/>
                      <w:sz w:val="20"/>
                      <w:szCs w:val="20"/>
                    </w:rPr>
                    <w:t>Apply Performance Incentive Policy</w:t>
                  </w:r>
                </w:p>
              </w:txbxContent>
            </v:textbox>
          </v:roundrect>
        </w:pict>
      </w:r>
      <w:r>
        <w:rPr>
          <w:noProof/>
          <w:lang w:eastAsia="en-ZA"/>
        </w:rPr>
        <w:pict>
          <v:shape id="Diamond 163" o:spid="_x0000_s1107" type="#_x0000_t4" style="position:absolute;margin-left:169.4pt;margin-top:175.75pt;width:147.15pt;height:68.65pt;z-index:251686912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3zMMA&#10;AADbAAAADwAAAGRycy9kb3ducmV2LnhtbESP0WoCMRRE34X+Q7iFvkjNuhUpq1GsWGofV/2A6+a6&#10;WdzcrEmq279vhIKPw8ycYebL3rbiSj40jhWMRxkI4srphmsFh/3n6zuIEJE1to5JwS8FWC6eBnMs&#10;tLtxSdddrEWCcChQgYmxK6QMlSGLYeQ64uSdnLcYk/S11B5vCW5bmWfZVFpsOC0Y7GhtqDrvfmyi&#10;lMO3PC+/zPA4WW8+5GXj99+ZUi/P/WoGIlIfH+H/9lYry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63zMMAAADbAAAADwAAAAAAAAAAAAAAAACYAgAAZHJzL2Rv&#10;d25yZXYueG1sUEsFBgAAAAAEAAQA9QAAAIgDAAAAAA==&#10;" fillcolor="#d8d8d8 [2732]">
            <v:textbox style="mso-next-textbox:#Diamond 163" inset=",0,,0">
              <w:txbxContent>
                <w:p w:rsidR="00D81B67" w:rsidRPr="00020065" w:rsidRDefault="00D81B67" w:rsidP="00D81B67">
                  <w:pPr>
                    <w:pStyle w:val="NoSpacing"/>
                    <w:jc w:val="center"/>
                    <w:outlineLvl w:val="0"/>
                    <w:rPr>
                      <w:rFonts w:ascii="Arial" w:hAnsi="Arial" w:cs="Arial"/>
                      <w:sz w:val="20"/>
                    </w:rPr>
                  </w:pPr>
                  <w:bookmarkStart w:id="1" w:name="_Toc398725915"/>
                  <w:r>
                    <w:rPr>
                      <w:rFonts w:ascii="Arial" w:hAnsi="Arial" w:cs="Arial"/>
                      <w:sz w:val="20"/>
                    </w:rPr>
                    <w:t xml:space="preserve">Complies with QA </w:t>
                  </w:r>
                  <w:r w:rsidRPr="00020065">
                    <w:rPr>
                      <w:rFonts w:ascii="Arial" w:hAnsi="Arial" w:cs="Arial"/>
                      <w:sz w:val="20"/>
                    </w:rPr>
                    <w:t>requirements &amp; complies</w:t>
                  </w:r>
                  <w:bookmarkEnd w:id="1"/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Text Box 160" o:spid="_x0000_s1106" type="#_x0000_t202" style="position:absolute;margin-left:352.45pt;margin-top:193.75pt;width:90.6pt;height:32.6pt;z-index:25168588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<v:textbox style="mso-next-textbox:#Text Box 160">
              <w:txbxContent>
                <w:p w:rsidR="00D81B67" w:rsidRPr="00020065" w:rsidRDefault="00D81B67" w:rsidP="00D81B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DPME</w:t>
                  </w:r>
                  <w:r w:rsidRPr="00020065">
                    <w:rPr>
                      <w:sz w:val="20"/>
                    </w:rPr>
                    <w:t xml:space="preserve"> quality assure</w:t>
                  </w:r>
                  <w:r>
                    <w:rPr>
                      <w:sz w:val="20"/>
                    </w:rPr>
                    <w:t>s</w:t>
                  </w:r>
                  <w:r w:rsidRPr="00020065">
                    <w:rPr>
                      <w:sz w:val="20"/>
                    </w:rPr>
                    <w:t xml:space="preserve"> PA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roundrect id="Rounded Rectangle 189" o:spid="_x0000_s1104" style="position:absolute;margin-left:358.95pt;margin-top:264.65pt;width:115.6pt;height:34.95pt;z-index:251683840;visibility:visible" arcsize="10923f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>
            <v:textbox style="mso-next-textbox:#Rounded Rectangle 189">
              <w:txbxContent>
                <w:p w:rsidR="00D81B67" w:rsidRPr="00F609CA" w:rsidRDefault="00D81B67" w:rsidP="00D81B6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09CA">
                    <w:rPr>
                      <w:rFonts w:ascii="Arial" w:hAnsi="Arial" w:cs="Arial"/>
                      <w:sz w:val="20"/>
                      <w:szCs w:val="20"/>
                    </w:rPr>
                    <w:t>Poor/Unsatisfactory Performance</w:t>
                  </w:r>
                </w:p>
              </w:txbxContent>
            </v:textbox>
          </v:roundrect>
        </w:pict>
      </w:r>
      <w:r>
        <w:rPr>
          <w:noProof/>
          <w:lang w:eastAsia="en-ZA"/>
        </w:rPr>
        <w:pict>
          <v:shape id="Straight Arrow Connector 197" o:spid="_x0000_s1103" type="#_x0000_t32" style="position:absolute;margin-left:390.6pt;margin-top:318.7pt;width:39.65pt;height:0;rotation:-90;z-index:251682816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9s8EAAADbAAAADwAAAGRycy9kb3ducmV2LnhtbERPS2vCQBC+F/wPywje6sYetERXKRXF&#10;q6mCxzE7zaPZ2ZCdxthf3xUKvc3H95zVZnCN6qkLlWcDs2kCijj3tuLCwOlj9/wKKgiyxcYzGbhT&#10;gM169LTC1PobH6nPpFAxhEOKBkqRNtU65CU5DFPfEkfu03cOJcKu0LbDWwx3jX5Jkrl2WHFsKLGl&#10;95Lyr+zbGbByzc71ud/Pf5rrvr5IvatPW2Mm4+FtCUpokH/xn/tg4/wFPH6JB+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O/2zwQAAANsAAAAPAAAAAAAAAAAAAAAA&#10;AKECAABkcnMvZG93bnJldi54bWxQSwUGAAAAAAQABAD5AAAAjwMAAAAA&#10;">
            <v:stroke endarrow="block"/>
          </v:shape>
        </w:pict>
      </w:r>
      <w:r>
        <w:rPr>
          <w:noProof/>
          <w:lang w:eastAsia="en-ZA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Flowchart: Multidocument 182" o:spid="_x0000_s1102" type="#_x0000_t115" style="position:absolute;margin-left:23.15pt;margin-top:329.85pt;width:84pt;height:102.75pt;z-index:251681792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NA8IA&#10;AADbAAAADwAAAGRycy9kb3ducmV2LnhtbESP3YrCMBCF7wXfIYywd5oqrEg1irgriBcu/jzA0Ixp&#10;sZnUJNr69mZhYe9mOGfOd2ax6mwtnuRD5VjBeJSBIC6crtgouJy3wxmIEJE11o5JwYsCrJb93gJz&#10;7Vo+0vMUjUghHHJUUMbY5FKGoiSLYeQa4qRdnbcY0+qN1B7bFG5rOcmyqbRYcSKU2NCmpOJ2etjE&#10;bb+u/vi9ty+zD/dKztqfw6dR6mPQrecgInXx3/x3vdOp/hR+f0kD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Uc0DwgAAANsAAAAPAAAAAAAAAAAAAAAAAJgCAABkcnMvZG93&#10;bnJldi54bWxQSwUGAAAAAAQABAD1AAAAhwMAAAAA&#10;">
            <v:textbox style="mso-next-textbox:#Flowchart: Multidocument 182">
              <w:txbxContent>
                <w:p w:rsidR="00D81B67" w:rsidRPr="006A757E" w:rsidRDefault="00D81B67" w:rsidP="00D81B67">
                  <w:pPr>
                    <w:pStyle w:val="NoSpacing"/>
                    <w:rPr>
                      <w:rFonts w:ascii="Arial" w:hAnsi="Arial" w:cs="Arial"/>
                    </w:rPr>
                  </w:pPr>
                  <w:r w:rsidRPr="006A757E">
                    <w:rPr>
                      <w:rFonts w:ascii="Arial" w:hAnsi="Arial" w:cs="Arial"/>
                    </w:rPr>
                    <w:t xml:space="preserve">EA Submits review to </w:t>
                  </w:r>
                  <w:r>
                    <w:rPr>
                      <w:rFonts w:ascii="Arial" w:hAnsi="Arial" w:cs="Arial"/>
                    </w:rPr>
                    <w:t>DPME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51" o:spid="_x0000_s1101" type="#_x0000_t13" style="position:absolute;margin-left:-22.6pt;margin-top:16.9pt;width:53.25pt;height:35.65pt;z-index:25168076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PJsEA&#10;AADbAAAADwAAAGRycy9kb3ducmV2LnhtbERPTYvCMBC9L/gfwgje1lTRRbpGEUEQFVm7eh+a2bZr&#10;MylNrO2/N4LgbR7vc+bL1pSiodoVlhWMhhEI4tTqgjMF59/N5wyE88gaS8ukoCMHy0XvY46xtnc+&#10;UZP4TIQQdjEqyL2vYildmpNBN7QVceD+bG3QB1hnUtd4D+GmlOMo+pIGCw4NOVa0zim9JjejYD2b&#10;HifZRTdt1+0nh83/+fKzi5Qa9NvVNwhPrX+LX+6tDvO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jybBAAAA2wAAAA8AAAAAAAAAAAAAAAAAmAIAAGRycy9kb3du&#10;cmV2LnhtbFBLBQYAAAAABAAEAPUAAACGAwAAAAA=&#10;" fillcolor="#ddd8c2 [2894]">
            <v:textbox style="mso-next-textbox:#Right Arrow 151">
              <w:txbxContent>
                <w:p w:rsidR="00D81B67" w:rsidRPr="00020065" w:rsidRDefault="00D81B67" w:rsidP="00D81B67">
                  <w:pPr>
                    <w:rPr>
                      <w:b w:val="0"/>
                    </w:rPr>
                  </w:pPr>
                  <w:r w:rsidRPr="00020065">
                    <w:rPr>
                      <w:sz w:val="20"/>
                    </w:rPr>
                    <w:t>START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03" o:spid="_x0000_s1100" type="#_x0000_t114" style="position:absolute;margin-left:30.65pt;margin-top:244.65pt;width:88.85pt;height:46.45pt;z-index:25167974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4jcMA&#10;AADbAAAADwAAAGRycy9kb3ducmV2LnhtbERPTWvCQBC9C/0Pywi91Y0lWImuooJQ8aJR0d6m2TEJ&#10;zc6G7Fbjv3cFwds83ueMp62pxIUaV1pW0O9FIIgzq0vOFex3y48hCOeRNVaWScGNHEwnb50xJtpe&#10;eUuX1OcihLBLUEHhfZ1I6bKCDLqerYkDd7aNQR9gk0vd4DWEm0p+RtFAGiw5NBRY06Kg7C/9NwrS&#10;r+1xNT/120Ec1z+zw2+1X2+WSr1329kIhKfWv8RP97cO82N4/BIO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g4jcMAAADbAAAADwAAAAAAAAAAAAAAAACYAgAAZHJzL2Rv&#10;d25yZXYueG1sUEsFBgAAAAAEAAQA9QAAAIgDAAAAAA==&#10;">
            <v:textbox style="mso-next-textbox:#AutoShape 103">
              <w:txbxContent>
                <w:p w:rsidR="00D81B67" w:rsidRPr="003E6D65" w:rsidRDefault="00D81B67" w:rsidP="00D81B67">
                  <w:pPr>
                    <w:rPr>
                      <w:sz w:val="20"/>
                      <w:szCs w:val="20"/>
                    </w:rPr>
                  </w:pPr>
                  <w:r w:rsidRPr="003E6D65">
                    <w:rPr>
                      <w:sz w:val="20"/>
                      <w:szCs w:val="20"/>
                    </w:rPr>
                    <w:t>Documentation filed by Dept.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Straight Arrow Connector 184" o:spid="_x0000_s1099" type="#_x0000_t34" style="position:absolute;margin-left:119.5pt;margin-top:266.85pt;width:71.35pt;height:48.05pt;rotation:180;z-index:251678720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SWRcMAAADbAAAADwAAAGRycy9kb3ducmV2LnhtbERPTWvCQBC9C/0PyxR6KXVjRLHRVYpQ&#10;8SJi9NDehuyYxGZnw+6q8d+7QsHbPN7nzBadacSFnK8tKxj0ExDEhdU1lwoO+++PCQgfkDU2lknB&#10;jTws5i+9GWbaXnlHlzyUIoawz1BBFUKbSemLigz6vm2JI3e0zmCI0JVSO7zGcNPINEnG0mDNsaHC&#10;lpYVFX/52Sj4WR03v6duVKTb1adL32+bPB1qpd5eu68piEBdeIr/3Wsd5w/h8Us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0lkXDAAAA2wAAAA8AAAAAAAAAAAAA&#10;AAAAoQIAAGRycy9kb3ducmV2LnhtbFBLBQYAAAAABAAEAPkAAACRAwAAAAA=&#10;" adj="15136">
            <v:stroke endarrow="block"/>
          </v:shape>
        </w:pict>
      </w:r>
      <w:r>
        <w:rPr>
          <w:noProof/>
          <w:lang w:eastAsia="en-ZA"/>
        </w:rPr>
        <w:pict>
          <v:shape id="Text Box 179" o:spid="_x0000_s1098" type="#_x0000_t202" style="position:absolute;margin-left:190.85pt;margin-top:294.65pt;width:116.25pt;height:33.65pt;z-index:25167769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<v:textbox style="mso-next-textbox:#Text Box 179">
              <w:txbxContent>
                <w:p w:rsidR="00D81B67" w:rsidRPr="003E6D65" w:rsidRDefault="00D81B67" w:rsidP="00D81B6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6D65">
                    <w:rPr>
                      <w:rFonts w:ascii="Arial" w:hAnsi="Arial" w:cs="Arial"/>
                      <w:b/>
                      <w:sz w:val="20"/>
                      <w:szCs w:val="20"/>
                    </w:rPr>
                    <w:t>EA &amp; HOD Conduct Midyear Review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AutoShape 113" o:spid="_x0000_s1096" type="#_x0000_t32" style="position:absolute;margin-left:242.1pt;margin-top:123.85pt;width:.05pt;height:51.9pt;flip:y;z-index:251675648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<v:stroke endarrow="block"/>
          </v:shape>
        </w:pict>
      </w:r>
      <w:r>
        <w:rPr>
          <w:noProof/>
          <w:lang w:eastAsia="en-ZA"/>
        </w:rPr>
        <w:pict>
          <v:shape id="Straight Arrow Connector 162" o:spid="_x0000_s1094" type="#_x0000_t32" style="position:absolute;margin-left:316.55pt;margin-top:209.8pt;width:35.9pt;height:0;rotation:180;z-index:251673600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buqsIAAADaAAAADwAAAGRycy9kb3ducmV2LnhtbERPTWvCQBC9F/wPywi91Y3SaImu0moF&#10;0YPUhoq3ITsmwexszG41/nv3IHh8vO/JrDWVuFDjSssK+r0IBHFmdcm5gvR3+fYBwnlkjZVlUnAj&#10;B7Np52WCibZX/qHLzucihLBLUEHhfZ1I6bKCDLqerYkDd7SNQR9gk0vd4DWEm0oOomgoDZYcGgqs&#10;aV5Qdtr9GwXrr3i0Oe/T8u97q0fvw0Xs0vig1Gu3/RyD8NT6p/jhXmkFYWu4Em6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buqsIAAADaAAAADwAAAAAAAAAAAAAA&#10;AAChAgAAZHJzL2Rvd25yZXYueG1sUEsFBgAAAAAEAAQA+QAAAJADAAAAAA==&#10;">
            <v:stroke endarrow="block"/>
          </v:shape>
        </w:pict>
      </w:r>
      <w:r>
        <w:rPr>
          <w:noProof/>
          <w:lang w:eastAsia="en-ZA"/>
        </w:rPr>
        <w:pict>
          <v:shape id="Straight Arrow Connector 161" o:spid="_x0000_s1092" type="#_x0000_t34" style="position:absolute;margin-left:443.05pt;margin-top:209.25pt;width:52.55pt;height:.05pt;rotation:180;flip:y;z-index:251671552;visibility:visible" o:connectortype="elbow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UosEAAADaAAAADwAAAGRycy9kb3ducmV2LnhtbESPX2vCQBDE34V+h2MLvumlIqKpZyiF&#10;aumbf6CvS26bhN7txdxG02/fEwQfh5n5DbMuBu/UhbrYBDbwMs1AEZfBNlwZOB0/JktQUZAtusBk&#10;4I8iFJun0RpzG668p8tBKpUgHHM0UIu0udaxrMljnIaWOHk/ofMoSXaVth1eE9w7PcuyhfbYcFqo&#10;saX3msrfQ+8NuPlK+3L35c7bKGdeflvpt2LM+Hl4ewUlNMgjfG9/WgMLuF1JN0Bv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cBSiwQAAANoAAAAPAAAAAAAAAAAAAAAA&#10;AKECAABkcnMvZG93bnJldi54bWxQSwUGAAAAAAQABAD5AAAAjwMAAAAA&#10;" adj="10790">
            <v:stroke endarrow="block"/>
          </v:shape>
        </w:pict>
      </w:r>
      <w:r>
        <w:rPr>
          <w:noProof/>
          <w:lang w:eastAsia="en-ZA"/>
        </w:rPr>
        <w:pict>
          <v:shape id="AutoShape 110" o:spid="_x0000_s1090" type="#_x0000_t120" style="position:absolute;margin-left:307.1pt;margin-top:97.5pt;width:32.5pt;height:26.35pt;z-index:251669504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SYsMA&#10;AADaAAAADwAAAGRycy9kb3ducmV2LnhtbESPQWvCQBSE70L/w/IEb7qxVVtSN0GLQuhFTAu9PrKv&#10;Seju25BdTfz33ULB4zAz3zDbfLRGXKn3rWMFy0UCgrhyuuVawefHcf4CwgdkjcYxKbiRhzx7mGwx&#10;1W7gM13LUIsIYZ+igiaELpXSVw1Z9AvXEUfv2/UWQ5R9LXWPQ4RbIx+TZCMtthwXGuzoraHqp7xY&#10;BaG4mfd2MCf7fNh9DU/7dcHUKTWbjrtXEIHGcA//twutYAV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SYsMAAADaAAAADwAAAAAAAAAAAAAAAACYAgAAZHJzL2Rv&#10;d25yZXYueG1sUEsFBgAAAAAEAAQA9QAAAIgDAAAAAA==&#10;">
            <v:textbox style="mso-next-textbox:#AutoShape 110">
              <w:txbxContent>
                <w:p w:rsidR="00D81B67" w:rsidRPr="009C6B7A" w:rsidRDefault="00D81B67" w:rsidP="00D81B67">
                  <w:pPr>
                    <w:rPr>
                      <w:sz w:val="16"/>
                      <w:szCs w:val="16"/>
                    </w:rPr>
                  </w:pPr>
                  <w:r w:rsidRPr="009C6B7A">
                    <w:rPr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ZA"/>
        </w:rPr>
        <w:pict>
          <v:shape id="AutoShape 82" o:spid="_x0000_s1089" type="#_x0000_t32" style="position:absolute;margin-left:282.9pt;margin-top:110.85pt;width:85.8pt;height:0;flip:x;z-index:25166848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<v:stroke endarrow="block"/>
          </v:shape>
        </w:pict>
      </w:r>
      <w:r>
        <w:rPr>
          <w:noProof/>
          <w:lang w:eastAsia="en-ZA"/>
        </w:rPr>
        <w:pict>
          <v:shape id="Flowchart: Connector 153" o:spid="_x0000_s1087" type="#_x0000_t120" style="position:absolute;margin-left:424pt;margin-top:4.85pt;width:67.35pt;height:21.45pt;z-index:251664384;visibility:visible;v-text-anchor:midd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" fillcolor="#666 [1936]" strokecolor="#666 [1936]" strokeweight="1pt">
            <v:fill color2="#ccc [656]" angle="135" focus="50%" type="gradient"/>
            <v:shadow on="t" color="#7f7f7f [1601]" opacity=".5" offset="1pt"/>
            <v:textbox inset="0,0,0,0">
              <w:txbxContent>
                <w:p w:rsidR="00D81B67" w:rsidRDefault="00D81B67" w:rsidP="00D81B67">
                  <w:r>
                    <w:t>Dispute</w:t>
                  </w:r>
                </w:p>
              </w:txbxContent>
            </v:textbox>
          </v:shape>
        </w:pict>
      </w:r>
    </w:p>
    <w:sectPr w:rsidR="00D81B67" w:rsidSect="00D81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B7B"/>
    <w:multiLevelType w:val="hybridMultilevel"/>
    <w:tmpl w:val="1D8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221"/>
  <w:characterSpacingControl w:val="doNotCompress"/>
  <w:compat/>
  <w:rsids>
    <w:rsidRoot w:val="00D81B67"/>
    <w:rsid w:val="00027DAE"/>
    <w:rsid w:val="000545AB"/>
    <w:rsid w:val="00423CDE"/>
    <w:rsid w:val="004404E3"/>
    <w:rsid w:val="0046157A"/>
    <w:rsid w:val="005433B2"/>
    <w:rsid w:val="005B5D0B"/>
    <w:rsid w:val="00657B30"/>
    <w:rsid w:val="006C6F21"/>
    <w:rsid w:val="0078369B"/>
    <w:rsid w:val="007A5057"/>
    <w:rsid w:val="00866C44"/>
    <w:rsid w:val="009160BA"/>
    <w:rsid w:val="009802DD"/>
    <w:rsid w:val="00A64FB3"/>
    <w:rsid w:val="00B92464"/>
    <w:rsid w:val="00BA2DEB"/>
    <w:rsid w:val="00BD2A3E"/>
    <w:rsid w:val="00C937B2"/>
    <w:rsid w:val="00D81B67"/>
    <w:rsid w:val="00D954A2"/>
    <w:rsid w:val="00F03916"/>
    <w:rsid w:val="00F42E41"/>
    <w:rsid w:val="00F7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30" type="connector" idref="#Straight Arrow Connector 204"/>
        <o:r id="V:Rule31" type="connector" idref="#Straight Arrow Connector 184"/>
        <o:r id="V:Rule32" type="connector" idref="#Elbow Connector 206"/>
        <o:r id="V:Rule33" type="connector" idref="#Straight Arrow Connector 185"/>
        <o:r id="V:Rule34" type="connector" idref="#Straight Arrow Connector 205"/>
        <o:r id="V:Rule35" type="connector" idref="#AutoShape 115"/>
        <o:r id="V:Rule36" type="connector" idref="#Straight Arrow Connector 162"/>
        <o:r id="V:Rule37" type="connector" idref="#Elbow Connector 187"/>
        <o:r id="V:Rule38" type="connector" idref="#Elbow Connector 195"/>
        <o:r id="V:Rule39" type="connector" idref="#Straight Arrow Connector 161"/>
        <o:r id="V:Rule40" type="connector" idref="#Straight Arrow Connector 188"/>
        <o:r id="V:Rule41" type="connector" idref="#Straight Arrow Connector 164"/>
        <o:r id="V:Rule42" type="connector" idref="#AutoShape 113"/>
        <o:r id="V:Rule43" type="connector" idref="#AutoShape 82"/>
        <o:r id="V:Rule44" type="connector" idref="#AutoShape 116"/>
        <o:r id="V:Rule45" type="connector" idref="#AutoShape 108"/>
        <o:r id="V:Rule46" type="connector" idref="#_x0000_s1147"/>
        <o:r id="V:Rule47" type="connector" idref="#Straight Arrow Connector 200"/>
        <o:r id="V:Rule48" type="connector" idref="#AutoShape 87"/>
        <o:r id="V:Rule49" type="connector" idref="#AutoShape 92"/>
        <o:r id="V:Rule50" type="connector" idref="#Straight Arrow Connector 194"/>
        <o:r id="V:Rule51" type="connector" idref="#Straight Arrow Connector 196"/>
        <o:r id="V:Rule52" type="connector" idref="#AutoShape 94"/>
        <o:r id="V:Rule53" type="connector" idref="#AutoShape 93"/>
        <o:r id="V:Rule54" type="connector" idref="#Straight Arrow Connector 180"/>
        <o:r id="V:Rule55" type="connector" idref="#Straight Arrow Connector 202"/>
        <o:r id="V:Rule56" type="connector" idref="#AutoShape 106"/>
        <o:r id="V:Rule57" type="connector" idref="#Straight Arrow Connector 197"/>
        <o:r id="V:Rule58" type="connector" idref="#AutoShape 109"/>
      </o:rules>
      <o:regrouptable v:ext="edit">
        <o:entry new="1" old="0"/>
        <o:entry new="2" old="1"/>
        <o:entry new="3" old="2"/>
        <o:entry new="4" old="3"/>
        <o:entry new="5" old="4"/>
        <o:entry new="6" old="5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old" w:eastAsiaTheme="minorHAnsi" w:hAnsi="Arial Bold" w:cs="Arial"/>
        <w:b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1B67"/>
    <w:pPr>
      <w:spacing w:after="0" w:line="240" w:lineRule="auto"/>
    </w:pPr>
    <w:rPr>
      <w:rFonts w:asciiTheme="minorHAnsi" w:eastAsiaTheme="minorEastAsia" w:hAnsiTheme="minorHAnsi" w:cstheme="minorBidi"/>
      <w:b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1B67"/>
    <w:rPr>
      <w:rFonts w:asciiTheme="minorHAnsi" w:eastAsiaTheme="minorEastAsia" w:hAnsiTheme="minorHAnsi" w:cstheme="minorBidi"/>
      <w:b w:val="0"/>
      <w:lang w:val="en-US"/>
    </w:rPr>
  </w:style>
  <w:style w:type="paragraph" w:styleId="ListParagraph">
    <w:name w:val="List Paragraph"/>
    <w:basedOn w:val="Normal"/>
    <w:uiPriority w:val="34"/>
    <w:qFormat/>
    <w:rsid w:val="00D81B67"/>
    <w:pPr>
      <w:spacing w:after="0" w:line="240" w:lineRule="auto"/>
      <w:ind w:left="720"/>
      <w:contextualSpacing/>
    </w:pPr>
    <w:rPr>
      <w:rFonts w:ascii="Arial" w:hAnsi="Arial"/>
      <w:b w:val="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2</cp:revision>
  <dcterms:created xsi:type="dcterms:W3CDTF">2018-01-16T11:56:00Z</dcterms:created>
  <dcterms:modified xsi:type="dcterms:W3CDTF">2018-01-16T11:56:00Z</dcterms:modified>
</cp:coreProperties>
</file>