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ED0" w:rsidRDefault="00C51468" w:rsidP="00C51468">
      <w:pPr>
        <w:jc w:val="right"/>
        <w:rPr>
          <w:sz w:val="48"/>
        </w:rPr>
      </w:pPr>
      <w:r w:rsidRPr="00C51468">
        <w:rPr>
          <w:noProof/>
          <w:sz w:val="48"/>
          <w:lang w:eastAsia="en-ZA"/>
        </w:rPr>
        <w:drawing>
          <wp:inline distT="0" distB="0" distL="0" distR="0">
            <wp:extent cx="2714625" cy="1030287"/>
            <wp:effectExtent l="19050" t="0" r="9525" b="0"/>
            <wp:docPr id="1" name="Picture 1" descr="the dpsa"/>
            <wp:cNvGraphicFramePr/>
            <a:graphic xmlns:a="http://schemas.openxmlformats.org/drawingml/2006/main">
              <a:graphicData uri="http://schemas.openxmlformats.org/drawingml/2006/picture">
                <pic:pic xmlns:pic="http://schemas.openxmlformats.org/drawingml/2006/picture">
                  <pic:nvPicPr>
                    <pic:cNvPr id="4" name="Picture 5" descr="the dpsa"/>
                    <pic:cNvPicPr>
                      <a:picLocks noChangeAspect="1" noChangeArrowheads="1"/>
                    </pic:cNvPicPr>
                  </pic:nvPicPr>
                  <pic:blipFill>
                    <a:blip r:embed="rId8" cstate="print"/>
                    <a:srcRect/>
                    <a:stretch>
                      <a:fillRect/>
                    </a:stretch>
                  </pic:blipFill>
                  <pic:spPr bwMode="auto">
                    <a:xfrm>
                      <a:off x="0" y="0"/>
                      <a:ext cx="2714625" cy="1030287"/>
                    </a:xfrm>
                    <a:prstGeom prst="rect">
                      <a:avLst/>
                    </a:prstGeom>
                    <a:noFill/>
                    <a:ln w="9525">
                      <a:noFill/>
                      <a:miter lim="800000"/>
                      <a:headEnd/>
                      <a:tailEnd/>
                    </a:ln>
                  </pic:spPr>
                </pic:pic>
              </a:graphicData>
            </a:graphic>
          </wp:inline>
        </w:drawing>
      </w:r>
    </w:p>
    <w:p w:rsidR="002B1ED0" w:rsidRDefault="002B1ED0">
      <w:pPr>
        <w:jc w:val="center"/>
        <w:rPr>
          <w:sz w:val="48"/>
        </w:rPr>
      </w:pPr>
    </w:p>
    <w:p w:rsidR="00BC6FA8" w:rsidRDefault="00BC6FA8">
      <w:pPr>
        <w:jc w:val="center"/>
        <w:rPr>
          <w:sz w:val="48"/>
        </w:rPr>
      </w:pPr>
    </w:p>
    <w:p w:rsidR="00BC6FA8" w:rsidRDefault="00BC6FA8">
      <w:pPr>
        <w:jc w:val="center"/>
        <w:rPr>
          <w:sz w:val="48"/>
        </w:rPr>
      </w:pPr>
    </w:p>
    <w:p w:rsidR="002228F1" w:rsidRDefault="002228F1">
      <w:pPr>
        <w:jc w:val="center"/>
        <w:rPr>
          <w:sz w:val="48"/>
        </w:rPr>
      </w:pPr>
    </w:p>
    <w:p w:rsidR="002228F1" w:rsidRDefault="002228F1">
      <w:pPr>
        <w:jc w:val="center"/>
        <w:rPr>
          <w:sz w:val="48"/>
        </w:rPr>
      </w:pPr>
      <w:bookmarkStart w:id="0" w:name="_GoBack"/>
      <w:bookmarkEnd w:id="0"/>
    </w:p>
    <w:p w:rsidR="00BC6FA8" w:rsidRDefault="00BC6FA8">
      <w:pPr>
        <w:jc w:val="center"/>
        <w:rPr>
          <w:sz w:val="48"/>
        </w:rPr>
      </w:pPr>
    </w:p>
    <w:p w:rsidR="00BC6FA8" w:rsidRPr="00841F4D" w:rsidRDefault="00154066" w:rsidP="00AC1F2B">
      <w:pPr>
        <w:jc w:val="both"/>
        <w:rPr>
          <w:rFonts w:ascii="Arial Narrow" w:hAnsi="Arial Narrow"/>
          <w:b/>
          <w:sz w:val="40"/>
          <w:szCs w:val="40"/>
        </w:rPr>
      </w:pPr>
      <w:r w:rsidRPr="00841F4D">
        <w:rPr>
          <w:rFonts w:ascii="Arial Narrow" w:hAnsi="Arial Narrow"/>
          <w:b/>
          <w:sz w:val="40"/>
          <w:szCs w:val="40"/>
        </w:rPr>
        <w:t>NMOG</w:t>
      </w:r>
      <w:r w:rsidR="00C51468" w:rsidRPr="00841F4D">
        <w:rPr>
          <w:rFonts w:ascii="Arial Narrow" w:hAnsi="Arial Narrow"/>
          <w:b/>
          <w:sz w:val="40"/>
          <w:szCs w:val="40"/>
        </w:rPr>
        <w:t xml:space="preserve"> GUIDE FOR THE DETERMINATION BY THE MPSA ON </w:t>
      </w:r>
      <w:r w:rsidR="000A02BD" w:rsidRPr="00841F4D">
        <w:rPr>
          <w:rFonts w:ascii="Arial Narrow" w:hAnsi="Arial Narrow"/>
          <w:b/>
          <w:sz w:val="40"/>
          <w:szCs w:val="40"/>
        </w:rPr>
        <w:t xml:space="preserve">THE </w:t>
      </w:r>
      <w:r w:rsidR="00C51468" w:rsidRPr="00841F4D">
        <w:rPr>
          <w:rFonts w:ascii="Arial Narrow" w:hAnsi="Arial Narrow"/>
          <w:b/>
          <w:sz w:val="40"/>
          <w:szCs w:val="40"/>
        </w:rPr>
        <w:t xml:space="preserve">TRANSFER OF FUNCTIONS AND </w:t>
      </w:r>
      <w:r w:rsidR="0088552B" w:rsidRPr="0088552B">
        <w:rPr>
          <w:rFonts w:ascii="Arial Narrow" w:hAnsi="Arial Narrow"/>
          <w:b/>
          <w:sz w:val="40"/>
          <w:szCs w:val="40"/>
        </w:rPr>
        <w:t>CONSULTATION</w:t>
      </w:r>
      <w:r w:rsidR="00726F26" w:rsidRPr="00841F4D">
        <w:rPr>
          <w:rFonts w:ascii="Arial Narrow" w:hAnsi="Arial Narrow"/>
          <w:b/>
          <w:sz w:val="40"/>
          <w:szCs w:val="40"/>
        </w:rPr>
        <w:t xml:space="preserve"> ON </w:t>
      </w:r>
      <w:r w:rsidR="00C51468" w:rsidRPr="00841F4D">
        <w:rPr>
          <w:rFonts w:ascii="Arial Narrow" w:hAnsi="Arial Narrow"/>
          <w:b/>
          <w:sz w:val="40"/>
          <w:szCs w:val="40"/>
        </w:rPr>
        <w:t>ORGANISATIONAL STRUCTURES</w:t>
      </w:r>
      <w:r w:rsidR="00AC1F2B" w:rsidRPr="00841F4D">
        <w:rPr>
          <w:rFonts w:ascii="Arial Narrow" w:hAnsi="Arial Narrow"/>
          <w:b/>
          <w:sz w:val="40"/>
          <w:szCs w:val="40"/>
        </w:rPr>
        <w:t xml:space="preserve"> OF AFFECTED DEPARTMENTS</w:t>
      </w:r>
    </w:p>
    <w:p w:rsidR="00BC6FA8" w:rsidRPr="00AC1F2B" w:rsidRDefault="00BC6FA8" w:rsidP="00AC1F2B">
      <w:pPr>
        <w:pStyle w:val="BodyText2"/>
        <w:pBdr>
          <w:top w:val="none" w:sz="0" w:space="0" w:color="auto"/>
          <w:left w:val="none" w:sz="0" w:space="0" w:color="auto"/>
          <w:bottom w:val="none" w:sz="0" w:space="0" w:color="auto"/>
          <w:right w:val="none" w:sz="0" w:space="0" w:color="auto"/>
        </w:pBdr>
        <w:rPr>
          <w:rFonts w:cs="Arial"/>
          <w:color w:val="000000"/>
          <w:sz w:val="28"/>
          <w:szCs w:val="28"/>
        </w:rPr>
      </w:pPr>
    </w:p>
    <w:p w:rsidR="00AC1F2B" w:rsidRDefault="00AC1F2B" w:rsidP="00AC1F2B">
      <w:pPr>
        <w:pStyle w:val="BodyText2"/>
        <w:pBdr>
          <w:top w:val="none" w:sz="0" w:space="0" w:color="auto"/>
          <w:left w:val="none" w:sz="0" w:space="0" w:color="auto"/>
          <w:bottom w:val="none" w:sz="0" w:space="0" w:color="auto"/>
          <w:right w:val="none" w:sz="0" w:space="0" w:color="auto"/>
        </w:pBdr>
        <w:jc w:val="left"/>
        <w:rPr>
          <w:rFonts w:cs="Arial"/>
          <w:color w:val="000000"/>
          <w:sz w:val="28"/>
          <w:szCs w:val="28"/>
        </w:rPr>
      </w:pPr>
    </w:p>
    <w:p w:rsidR="00AC1F2B" w:rsidRDefault="00AC1F2B" w:rsidP="00AC1F2B">
      <w:pPr>
        <w:pStyle w:val="BodyText2"/>
        <w:pBdr>
          <w:top w:val="none" w:sz="0" w:space="0" w:color="auto"/>
          <w:left w:val="none" w:sz="0" w:space="0" w:color="auto"/>
          <w:bottom w:val="none" w:sz="0" w:space="0" w:color="auto"/>
          <w:right w:val="none" w:sz="0" w:space="0" w:color="auto"/>
        </w:pBdr>
        <w:rPr>
          <w:rFonts w:cs="Arial"/>
          <w:color w:val="000000"/>
          <w:sz w:val="28"/>
          <w:szCs w:val="28"/>
        </w:rPr>
      </w:pPr>
    </w:p>
    <w:p w:rsidR="00AC1F2B" w:rsidRDefault="00AC1F2B" w:rsidP="00AC1F2B">
      <w:pPr>
        <w:pStyle w:val="BodyText2"/>
        <w:pBdr>
          <w:top w:val="none" w:sz="0" w:space="0" w:color="auto"/>
          <w:left w:val="none" w:sz="0" w:space="0" w:color="auto"/>
          <w:bottom w:val="none" w:sz="0" w:space="0" w:color="auto"/>
          <w:right w:val="none" w:sz="0" w:space="0" w:color="auto"/>
        </w:pBdr>
        <w:rPr>
          <w:rFonts w:cs="Arial"/>
          <w:color w:val="000000"/>
          <w:sz w:val="28"/>
          <w:szCs w:val="28"/>
        </w:rPr>
      </w:pPr>
    </w:p>
    <w:p w:rsidR="00AC1F2B" w:rsidRDefault="00AC1F2B" w:rsidP="00AC1F2B">
      <w:pPr>
        <w:pStyle w:val="BodyText2"/>
        <w:pBdr>
          <w:top w:val="none" w:sz="0" w:space="0" w:color="auto"/>
          <w:left w:val="none" w:sz="0" w:space="0" w:color="auto"/>
          <w:bottom w:val="none" w:sz="0" w:space="0" w:color="auto"/>
          <w:right w:val="none" w:sz="0" w:space="0" w:color="auto"/>
        </w:pBdr>
        <w:rPr>
          <w:rFonts w:cs="Arial"/>
          <w:color w:val="000000"/>
          <w:sz w:val="28"/>
          <w:szCs w:val="28"/>
        </w:rPr>
      </w:pPr>
    </w:p>
    <w:p w:rsidR="00871625" w:rsidRDefault="00871625" w:rsidP="00AC1F2B">
      <w:pPr>
        <w:pStyle w:val="BodyText2"/>
        <w:pBdr>
          <w:top w:val="none" w:sz="0" w:space="0" w:color="auto"/>
          <w:left w:val="none" w:sz="0" w:space="0" w:color="auto"/>
          <w:bottom w:val="none" w:sz="0" w:space="0" w:color="auto"/>
          <w:right w:val="none" w:sz="0" w:space="0" w:color="auto"/>
        </w:pBdr>
        <w:rPr>
          <w:rFonts w:cs="Arial"/>
          <w:color w:val="000000"/>
          <w:sz w:val="28"/>
          <w:szCs w:val="28"/>
        </w:rPr>
      </w:pPr>
    </w:p>
    <w:p w:rsidR="00871625" w:rsidRPr="00CD57C2" w:rsidRDefault="00871625" w:rsidP="00AC1F2B">
      <w:pPr>
        <w:pStyle w:val="BodyText2"/>
        <w:pBdr>
          <w:top w:val="none" w:sz="0" w:space="0" w:color="auto"/>
          <w:left w:val="none" w:sz="0" w:space="0" w:color="auto"/>
          <w:bottom w:val="none" w:sz="0" w:space="0" w:color="auto"/>
          <w:right w:val="none" w:sz="0" w:space="0" w:color="auto"/>
        </w:pBdr>
        <w:rPr>
          <w:rFonts w:ascii="Arial Narrow" w:hAnsi="Arial Narrow" w:cs="Arial"/>
          <w:color w:val="000000"/>
          <w:sz w:val="28"/>
          <w:szCs w:val="28"/>
        </w:rPr>
      </w:pPr>
    </w:p>
    <w:p w:rsidR="002228F1" w:rsidRPr="00CD57C2" w:rsidRDefault="002228F1" w:rsidP="00871625">
      <w:pPr>
        <w:pStyle w:val="BodyText2"/>
        <w:pBdr>
          <w:top w:val="none" w:sz="0" w:space="0" w:color="auto"/>
          <w:left w:val="none" w:sz="0" w:space="0" w:color="auto"/>
          <w:bottom w:val="none" w:sz="0" w:space="0" w:color="auto"/>
          <w:right w:val="none" w:sz="0" w:space="0" w:color="auto"/>
        </w:pBdr>
        <w:jc w:val="right"/>
        <w:rPr>
          <w:rFonts w:ascii="Arial Narrow" w:hAnsi="Arial Narrow" w:cs="Arial"/>
          <w:color w:val="000000"/>
          <w:sz w:val="28"/>
          <w:szCs w:val="28"/>
        </w:rPr>
      </w:pPr>
    </w:p>
    <w:p w:rsidR="002228F1" w:rsidRPr="00CD57C2" w:rsidRDefault="002228F1" w:rsidP="00871625">
      <w:pPr>
        <w:pStyle w:val="BodyText2"/>
        <w:pBdr>
          <w:top w:val="none" w:sz="0" w:space="0" w:color="auto"/>
          <w:left w:val="none" w:sz="0" w:space="0" w:color="auto"/>
          <w:bottom w:val="none" w:sz="0" w:space="0" w:color="auto"/>
          <w:right w:val="none" w:sz="0" w:space="0" w:color="auto"/>
        </w:pBdr>
        <w:jc w:val="right"/>
        <w:rPr>
          <w:rFonts w:ascii="Arial Narrow" w:hAnsi="Arial Narrow" w:cs="Arial"/>
          <w:color w:val="000000"/>
          <w:sz w:val="28"/>
          <w:szCs w:val="28"/>
        </w:rPr>
      </w:pPr>
    </w:p>
    <w:p w:rsidR="002228F1" w:rsidRPr="00CD57C2" w:rsidRDefault="002228F1" w:rsidP="00871625">
      <w:pPr>
        <w:pStyle w:val="BodyText2"/>
        <w:pBdr>
          <w:top w:val="none" w:sz="0" w:space="0" w:color="auto"/>
          <w:left w:val="none" w:sz="0" w:space="0" w:color="auto"/>
          <w:bottom w:val="none" w:sz="0" w:space="0" w:color="auto"/>
          <w:right w:val="none" w:sz="0" w:space="0" w:color="auto"/>
        </w:pBdr>
        <w:jc w:val="right"/>
        <w:rPr>
          <w:rFonts w:ascii="Arial Narrow" w:hAnsi="Arial Narrow" w:cs="Arial"/>
          <w:color w:val="000000"/>
          <w:sz w:val="28"/>
          <w:szCs w:val="28"/>
        </w:rPr>
      </w:pPr>
    </w:p>
    <w:p w:rsidR="002228F1" w:rsidRPr="00CD57C2" w:rsidRDefault="002228F1" w:rsidP="00871625">
      <w:pPr>
        <w:pStyle w:val="BodyText2"/>
        <w:pBdr>
          <w:top w:val="none" w:sz="0" w:space="0" w:color="auto"/>
          <w:left w:val="none" w:sz="0" w:space="0" w:color="auto"/>
          <w:bottom w:val="none" w:sz="0" w:space="0" w:color="auto"/>
          <w:right w:val="none" w:sz="0" w:space="0" w:color="auto"/>
        </w:pBdr>
        <w:jc w:val="right"/>
        <w:rPr>
          <w:rFonts w:ascii="Arial Narrow" w:hAnsi="Arial Narrow" w:cs="Arial"/>
          <w:color w:val="000000"/>
          <w:sz w:val="28"/>
          <w:szCs w:val="28"/>
        </w:rPr>
      </w:pPr>
    </w:p>
    <w:p w:rsidR="002228F1" w:rsidRPr="00CD57C2" w:rsidRDefault="002228F1" w:rsidP="00871625">
      <w:pPr>
        <w:pStyle w:val="BodyText2"/>
        <w:pBdr>
          <w:top w:val="none" w:sz="0" w:space="0" w:color="auto"/>
          <w:left w:val="none" w:sz="0" w:space="0" w:color="auto"/>
          <w:bottom w:val="none" w:sz="0" w:space="0" w:color="auto"/>
          <w:right w:val="none" w:sz="0" w:space="0" w:color="auto"/>
        </w:pBdr>
        <w:jc w:val="right"/>
        <w:rPr>
          <w:rFonts w:ascii="Arial Narrow" w:hAnsi="Arial Narrow" w:cs="Arial"/>
          <w:color w:val="000000"/>
          <w:sz w:val="28"/>
          <w:szCs w:val="28"/>
        </w:rPr>
      </w:pPr>
    </w:p>
    <w:p w:rsidR="002228F1" w:rsidRPr="00CD57C2" w:rsidRDefault="002228F1" w:rsidP="00871625">
      <w:pPr>
        <w:pStyle w:val="BodyText2"/>
        <w:pBdr>
          <w:top w:val="none" w:sz="0" w:space="0" w:color="auto"/>
          <w:left w:val="none" w:sz="0" w:space="0" w:color="auto"/>
          <w:bottom w:val="none" w:sz="0" w:space="0" w:color="auto"/>
          <w:right w:val="none" w:sz="0" w:space="0" w:color="auto"/>
        </w:pBdr>
        <w:jc w:val="right"/>
        <w:rPr>
          <w:rFonts w:ascii="Arial Narrow" w:hAnsi="Arial Narrow" w:cs="Arial"/>
          <w:color w:val="000000"/>
          <w:sz w:val="28"/>
          <w:szCs w:val="28"/>
        </w:rPr>
      </w:pPr>
    </w:p>
    <w:p w:rsidR="002228F1" w:rsidRPr="00CD57C2" w:rsidRDefault="002228F1" w:rsidP="00871625">
      <w:pPr>
        <w:pStyle w:val="BodyText2"/>
        <w:pBdr>
          <w:top w:val="none" w:sz="0" w:space="0" w:color="auto"/>
          <w:left w:val="none" w:sz="0" w:space="0" w:color="auto"/>
          <w:bottom w:val="none" w:sz="0" w:space="0" w:color="auto"/>
          <w:right w:val="none" w:sz="0" w:space="0" w:color="auto"/>
        </w:pBdr>
        <w:jc w:val="right"/>
        <w:rPr>
          <w:rFonts w:ascii="Arial Narrow" w:hAnsi="Arial Narrow" w:cs="Arial"/>
          <w:color w:val="000000"/>
          <w:sz w:val="28"/>
          <w:szCs w:val="28"/>
        </w:rPr>
      </w:pPr>
    </w:p>
    <w:p w:rsidR="002228F1" w:rsidRPr="00CD57C2" w:rsidRDefault="002228F1" w:rsidP="00871625">
      <w:pPr>
        <w:pStyle w:val="BodyText2"/>
        <w:pBdr>
          <w:top w:val="none" w:sz="0" w:space="0" w:color="auto"/>
          <w:left w:val="none" w:sz="0" w:space="0" w:color="auto"/>
          <w:bottom w:val="none" w:sz="0" w:space="0" w:color="auto"/>
          <w:right w:val="none" w:sz="0" w:space="0" w:color="auto"/>
        </w:pBdr>
        <w:jc w:val="right"/>
        <w:rPr>
          <w:rFonts w:ascii="Arial Narrow" w:hAnsi="Arial Narrow" w:cs="Arial"/>
          <w:color w:val="000000"/>
          <w:sz w:val="28"/>
          <w:szCs w:val="28"/>
        </w:rPr>
      </w:pPr>
    </w:p>
    <w:p w:rsidR="002228F1" w:rsidRPr="00CD57C2" w:rsidRDefault="002228F1" w:rsidP="00871625">
      <w:pPr>
        <w:pStyle w:val="BodyText2"/>
        <w:pBdr>
          <w:top w:val="none" w:sz="0" w:space="0" w:color="auto"/>
          <w:left w:val="none" w:sz="0" w:space="0" w:color="auto"/>
          <w:bottom w:val="none" w:sz="0" w:space="0" w:color="auto"/>
          <w:right w:val="none" w:sz="0" w:space="0" w:color="auto"/>
        </w:pBdr>
        <w:jc w:val="right"/>
        <w:rPr>
          <w:rFonts w:ascii="Arial Narrow" w:hAnsi="Arial Narrow" w:cs="Arial"/>
          <w:color w:val="000000"/>
          <w:sz w:val="28"/>
          <w:szCs w:val="28"/>
        </w:rPr>
      </w:pPr>
    </w:p>
    <w:p w:rsidR="00AC1F2B" w:rsidRPr="00CD57C2" w:rsidRDefault="00CB019F" w:rsidP="00871625">
      <w:pPr>
        <w:pStyle w:val="BodyText2"/>
        <w:pBdr>
          <w:top w:val="none" w:sz="0" w:space="0" w:color="auto"/>
          <w:left w:val="none" w:sz="0" w:space="0" w:color="auto"/>
          <w:bottom w:val="none" w:sz="0" w:space="0" w:color="auto"/>
          <w:right w:val="none" w:sz="0" w:space="0" w:color="auto"/>
        </w:pBdr>
        <w:jc w:val="right"/>
        <w:rPr>
          <w:rFonts w:ascii="Arial Narrow" w:hAnsi="Arial Narrow" w:cs="Arial"/>
          <w:color w:val="000000"/>
          <w:sz w:val="28"/>
          <w:szCs w:val="28"/>
        </w:rPr>
      </w:pPr>
      <w:r>
        <w:rPr>
          <w:rFonts w:ascii="Arial Narrow" w:hAnsi="Arial Narrow" w:cs="Arial"/>
          <w:color w:val="000000"/>
          <w:sz w:val="28"/>
          <w:szCs w:val="28"/>
        </w:rPr>
        <w:t>August 2019</w:t>
      </w:r>
    </w:p>
    <w:p w:rsidR="00BC6FA8" w:rsidRPr="00CD57C2" w:rsidRDefault="00BC6FA8" w:rsidP="00AC1F2B">
      <w:pPr>
        <w:jc w:val="center"/>
        <w:rPr>
          <w:rFonts w:ascii="Arial Narrow" w:hAnsi="Arial Narrow"/>
          <w:b/>
          <w:sz w:val="28"/>
          <w:szCs w:val="28"/>
        </w:rPr>
      </w:pPr>
    </w:p>
    <w:p w:rsidR="00BC6FA8" w:rsidRPr="00CD57C2" w:rsidRDefault="00BC6FA8">
      <w:pPr>
        <w:pStyle w:val="BodyText"/>
        <w:jc w:val="center"/>
        <w:rPr>
          <w:rFonts w:ascii="Arial Narrow" w:hAnsi="Arial Narrow"/>
          <w:b/>
          <w:sz w:val="48"/>
        </w:rPr>
        <w:sectPr w:rsidR="00BC6FA8" w:rsidRPr="00CD57C2">
          <w:headerReference w:type="even" r:id="rId9"/>
          <w:headerReference w:type="default" r:id="rId10"/>
          <w:footerReference w:type="even" r:id="rId11"/>
          <w:footerReference w:type="default" r:id="rId12"/>
          <w:footerReference w:type="first" r:id="rId13"/>
          <w:pgSz w:w="11905" w:h="16837"/>
          <w:pgMar w:top="1440" w:right="1440" w:bottom="1440" w:left="1440" w:header="1440" w:footer="1440" w:gutter="0"/>
          <w:pgNumType w:fmt="upperRoman" w:start="1"/>
          <w:cols w:space="720"/>
          <w:noEndnote/>
          <w:titlePg/>
        </w:sectPr>
      </w:pPr>
    </w:p>
    <w:p w:rsidR="00BC6FA8" w:rsidRPr="00003C4A" w:rsidRDefault="00BC6FA8">
      <w:pPr>
        <w:pStyle w:val="BodyText"/>
        <w:jc w:val="center"/>
        <w:rPr>
          <w:rFonts w:ascii="Arial Narrow" w:hAnsi="Arial Narrow" w:cs="Arial"/>
          <w:b/>
          <w:szCs w:val="24"/>
        </w:rPr>
      </w:pPr>
      <w:r w:rsidRPr="00003C4A">
        <w:rPr>
          <w:rFonts w:ascii="Arial Narrow" w:hAnsi="Arial Narrow" w:cs="Arial"/>
          <w:b/>
          <w:szCs w:val="24"/>
        </w:rPr>
        <w:lastRenderedPageBreak/>
        <w:t>TABLE OF CONTENTS</w:t>
      </w:r>
    </w:p>
    <w:p w:rsidR="00BC6FA8" w:rsidRPr="00096657" w:rsidRDefault="00BC6FA8" w:rsidP="00174949">
      <w:pPr>
        <w:pStyle w:val="BodyText"/>
        <w:spacing w:before="240" w:after="120"/>
        <w:rPr>
          <w:rFonts w:ascii="Arial Narrow" w:hAnsi="Arial Narrow" w:cs="Arial"/>
          <w:b/>
          <w:szCs w:val="24"/>
        </w:rPr>
      </w:pPr>
    </w:p>
    <w:p w:rsidR="00BC6FA8" w:rsidRPr="00096657" w:rsidRDefault="00BC6FA8" w:rsidP="00174949">
      <w:pPr>
        <w:pStyle w:val="BodyText"/>
        <w:spacing w:before="240" w:after="120"/>
        <w:rPr>
          <w:rFonts w:ascii="Arial Narrow" w:hAnsi="Arial Narrow" w:cs="Arial"/>
          <w:b/>
          <w:szCs w:val="24"/>
        </w:rPr>
        <w:sectPr w:rsidR="00BC6FA8" w:rsidRPr="00096657">
          <w:pgSz w:w="11905" w:h="16837"/>
          <w:pgMar w:top="1440" w:right="1440" w:bottom="1440" w:left="1440" w:header="1440" w:footer="1440" w:gutter="0"/>
          <w:pgNumType w:fmt="upperRoman" w:start="1"/>
          <w:cols w:space="720"/>
          <w:noEndnote/>
          <w:titlePg/>
        </w:sectPr>
      </w:pPr>
    </w:p>
    <w:sdt>
      <w:sdtPr>
        <w:rPr>
          <w:rFonts w:cs="Times New Roman"/>
          <w:b w:val="0"/>
          <w:sz w:val="24"/>
          <w:szCs w:val="20"/>
        </w:rPr>
        <w:id w:val="5163788"/>
        <w:docPartObj>
          <w:docPartGallery w:val="Table of Contents"/>
          <w:docPartUnique/>
        </w:docPartObj>
      </w:sdtPr>
      <w:sdtEndPr>
        <w:rPr>
          <w:sz w:val="20"/>
        </w:rPr>
      </w:sdtEndPr>
      <w:sdtContent>
        <w:p w:rsidR="00374BFC" w:rsidRPr="00374BFC" w:rsidRDefault="00374BFC" w:rsidP="002F58A4">
          <w:pPr>
            <w:pStyle w:val="Heading1"/>
            <w:rPr>
              <w:sz w:val="18"/>
              <w:szCs w:val="18"/>
            </w:rPr>
          </w:pPr>
        </w:p>
        <w:p w:rsidR="00242DB9" w:rsidRPr="00242DB9" w:rsidRDefault="00583548" w:rsidP="00CB019F">
          <w:pPr>
            <w:pStyle w:val="TOC1"/>
            <w:rPr>
              <w:rFonts w:asciiTheme="minorHAnsi" w:eastAsiaTheme="minorEastAsia" w:hAnsiTheme="minorHAnsi" w:cstheme="minorBidi"/>
              <w:b w:val="0"/>
              <w:bCs w:val="0"/>
              <w:caps w:val="0"/>
              <w:noProof/>
              <w:lang w:eastAsia="en-ZA"/>
            </w:rPr>
          </w:pPr>
          <w:r w:rsidRPr="00242DB9">
            <w:fldChar w:fldCharType="begin"/>
          </w:r>
          <w:r w:rsidR="00374BFC" w:rsidRPr="00242DB9">
            <w:instrText xml:space="preserve"> TOC \o "1-3" \h \z \u </w:instrText>
          </w:r>
          <w:r w:rsidRPr="00242DB9">
            <w:fldChar w:fldCharType="separate"/>
          </w:r>
          <w:hyperlink w:anchor="_Toc15991701" w:history="1">
            <w:r w:rsidR="00242DB9" w:rsidRPr="00242DB9">
              <w:rPr>
                <w:rStyle w:val="Hyperlink"/>
                <w:noProof/>
              </w:rPr>
              <w:t>1.</w:t>
            </w:r>
            <w:r w:rsidR="00242DB9" w:rsidRPr="00242DB9">
              <w:rPr>
                <w:rFonts w:asciiTheme="minorHAnsi" w:eastAsiaTheme="minorEastAsia" w:hAnsiTheme="minorHAnsi" w:cstheme="minorBidi"/>
                <w:b w:val="0"/>
                <w:bCs w:val="0"/>
                <w:caps w:val="0"/>
                <w:noProof/>
                <w:lang w:eastAsia="en-ZA"/>
              </w:rPr>
              <w:tab/>
            </w:r>
            <w:r w:rsidR="00242DB9" w:rsidRPr="00242DB9">
              <w:rPr>
                <w:rStyle w:val="Hyperlink"/>
                <w:noProof/>
              </w:rPr>
              <w:t>ACRONYMS</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_Toc15991701 \h </w:instrText>
            </w:r>
            <w:r w:rsidR="00242DB9" w:rsidRPr="00242DB9">
              <w:rPr>
                <w:noProof/>
                <w:webHidden/>
              </w:rPr>
            </w:r>
            <w:r w:rsidR="00242DB9" w:rsidRPr="00242DB9">
              <w:rPr>
                <w:noProof/>
                <w:webHidden/>
              </w:rPr>
              <w:fldChar w:fldCharType="separate"/>
            </w:r>
            <w:r w:rsidR="004F223E">
              <w:rPr>
                <w:noProof/>
                <w:webHidden/>
              </w:rPr>
              <w:t>1</w:t>
            </w:r>
            <w:r w:rsidR="00242DB9" w:rsidRPr="00242DB9">
              <w:rPr>
                <w:noProof/>
                <w:webHidden/>
              </w:rPr>
              <w:fldChar w:fldCharType="end"/>
            </w:r>
          </w:hyperlink>
        </w:p>
        <w:p w:rsidR="00242DB9" w:rsidRPr="00242DB9" w:rsidRDefault="0088552B" w:rsidP="00CB019F">
          <w:pPr>
            <w:pStyle w:val="TOC1"/>
            <w:rPr>
              <w:rFonts w:asciiTheme="minorHAnsi" w:eastAsiaTheme="minorEastAsia" w:hAnsiTheme="minorHAnsi" w:cstheme="minorBidi"/>
              <w:b w:val="0"/>
              <w:bCs w:val="0"/>
              <w:caps w:val="0"/>
              <w:noProof/>
              <w:lang w:eastAsia="en-ZA"/>
            </w:rPr>
          </w:pPr>
          <w:hyperlink w:anchor="_Toc15991702" w:history="1">
            <w:r w:rsidR="00242DB9" w:rsidRPr="00242DB9">
              <w:rPr>
                <w:rStyle w:val="Hyperlink"/>
                <w:noProof/>
              </w:rPr>
              <w:t>2.</w:t>
            </w:r>
            <w:r w:rsidR="00242DB9" w:rsidRPr="00242DB9">
              <w:rPr>
                <w:rFonts w:asciiTheme="minorHAnsi" w:eastAsiaTheme="minorEastAsia" w:hAnsiTheme="minorHAnsi" w:cstheme="minorBidi"/>
                <w:b w:val="0"/>
                <w:bCs w:val="0"/>
                <w:caps w:val="0"/>
                <w:noProof/>
                <w:lang w:eastAsia="en-ZA"/>
              </w:rPr>
              <w:tab/>
            </w:r>
            <w:r w:rsidR="00242DB9" w:rsidRPr="00242DB9">
              <w:rPr>
                <w:rStyle w:val="Hyperlink"/>
                <w:noProof/>
              </w:rPr>
              <w:t>INTRODUCTION AND NMOG APPROACH</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_Toc15991702 \h </w:instrText>
            </w:r>
            <w:r w:rsidR="00242DB9" w:rsidRPr="00242DB9">
              <w:rPr>
                <w:noProof/>
                <w:webHidden/>
              </w:rPr>
            </w:r>
            <w:r w:rsidR="00242DB9" w:rsidRPr="00242DB9">
              <w:rPr>
                <w:noProof/>
                <w:webHidden/>
              </w:rPr>
              <w:fldChar w:fldCharType="separate"/>
            </w:r>
            <w:r w:rsidR="004F223E">
              <w:rPr>
                <w:noProof/>
                <w:webHidden/>
              </w:rPr>
              <w:t>1</w:t>
            </w:r>
            <w:r w:rsidR="00242DB9" w:rsidRPr="00242DB9">
              <w:rPr>
                <w:noProof/>
                <w:webHidden/>
              </w:rPr>
              <w:fldChar w:fldCharType="end"/>
            </w:r>
          </w:hyperlink>
        </w:p>
        <w:p w:rsidR="00242DB9" w:rsidRPr="00242DB9" w:rsidRDefault="0088552B" w:rsidP="00CB019F">
          <w:pPr>
            <w:pStyle w:val="TOC1"/>
            <w:rPr>
              <w:rFonts w:asciiTheme="minorHAnsi" w:eastAsiaTheme="minorEastAsia" w:hAnsiTheme="minorHAnsi" w:cstheme="minorBidi"/>
              <w:b w:val="0"/>
              <w:bCs w:val="0"/>
              <w:caps w:val="0"/>
              <w:noProof/>
              <w:lang w:eastAsia="en-ZA"/>
            </w:rPr>
          </w:pPr>
          <w:hyperlink w:anchor="_Toc15991703" w:history="1">
            <w:r w:rsidR="00242DB9" w:rsidRPr="00242DB9">
              <w:rPr>
                <w:rStyle w:val="Hyperlink"/>
                <w:noProof/>
              </w:rPr>
              <w:t>3.</w:t>
            </w:r>
            <w:r w:rsidR="00242DB9" w:rsidRPr="00242DB9">
              <w:rPr>
                <w:rFonts w:asciiTheme="minorHAnsi" w:eastAsiaTheme="minorEastAsia" w:hAnsiTheme="minorHAnsi" w:cstheme="minorBidi"/>
                <w:b w:val="0"/>
                <w:bCs w:val="0"/>
                <w:caps w:val="0"/>
                <w:noProof/>
                <w:lang w:eastAsia="en-ZA"/>
              </w:rPr>
              <w:tab/>
            </w:r>
            <w:r w:rsidR="00242DB9" w:rsidRPr="00242DB9">
              <w:rPr>
                <w:rStyle w:val="Hyperlink"/>
                <w:noProof/>
              </w:rPr>
              <w:t>CLARIFICATION OF CONCEPTS</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_Toc15991703 \h </w:instrText>
            </w:r>
            <w:r w:rsidR="00242DB9" w:rsidRPr="00242DB9">
              <w:rPr>
                <w:noProof/>
                <w:webHidden/>
              </w:rPr>
            </w:r>
            <w:r w:rsidR="00242DB9" w:rsidRPr="00242DB9">
              <w:rPr>
                <w:noProof/>
                <w:webHidden/>
              </w:rPr>
              <w:fldChar w:fldCharType="separate"/>
            </w:r>
            <w:r w:rsidR="004F223E">
              <w:rPr>
                <w:noProof/>
                <w:webHidden/>
              </w:rPr>
              <w:t>2</w:t>
            </w:r>
            <w:r w:rsidR="00242DB9" w:rsidRPr="00242DB9">
              <w:rPr>
                <w:noProof/>
                <w:webHidden/>
              </w:rPr>
              <w:fldChar w:fldCharType="end"/>
            </w:r>
          </w:hyperlink>
        </w:p>
        <w:p w:rsidR="00242DB9" w:rsidRPr="00242DB9" w:rsidRDefault="0088552B" w:rsidP="00CB019F">
          <w:pPr>
            <w:pStyle w:val="TOC1"/>
            <w:rPr>
              <w:rFonts w:asciiTheme="minorHAnsi" w:eastAsiaTheme="minorEastAsia" w:hAnsiTheme="minorHAnsi" w:cstheme="minorBidi"/>
              <w:b w:val="0"/>
              <w:bCs w:val="0"/>
              <w:caps w:val="0"/>
              <w:noProof/>
              <w:lang w:eastAsia="en-ZA"/>
            </w:rPr>
          </w:pPr>
          <w:hyperlink w:anchor="_Toc15991704" w:history="1">
            <w:r w:rsidR="00242DB9" w:rsidRPr="00242DB9">
              <w:rPr>
                <w:rStyle w:val="Hyperlink"/>
                <w:noProof/>
              </w:rPr>
              <w:t>4.</w:t>
            </w:r>
            <w:r w:rsidR="00242DB9" w:rsidRPr="00242DB9">
              <w:rPr>
                <w:rFonts w:asciiTheme="minorHAnsi" w:eastAsiaTheme="minorEastAsia" w:hAnsiTheme="minorHAnsi" w:cstheme="minorBidi"/>
                <w:b w:val="0"/>
                <w:bCs w:val="0"/>
                <w:caps w:val="0"/>
                <w:noProof/>
                <w:lang w:eastAsia="en-ZA"/>
              </w:rPr>
              <w:tab/>
            </w:r>
            <w:r w:rsidR="00242DB9" w:rsidRPr="00242DB9">
              <w:rPr>
                <w:rStyle w:val="Hyperlink"/>
                <w:noProof/>
              </w:rPr>
              <w:t>LEGISLATIVE CONTEXT</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_Toc15991704 \h </w:instrText>
            </w:r>
            <w:r w:rsidR="00242DB9" w:rsidRPr="00242DB9">
              <w:rPr>
                <w:noProof/>
                <w:webHidden/>
              </w:rPr>
            </w:r>
            <w:r w:rsidR="00242DB9" w:rsidRPr="00242DB9">
              <w:rPr>
                <w:noProof/>
                <w:webHidden/>
              </w:rPr>
              <w:fldChar w:fldCharType="separate"/>
            </w:r>
            <w:r w:rsidR="004F223E">
              <w:rPr>
                <w:noProof/>
                <w:webHidden/>
              </w:rPr>
              <w:t>2</w:t>
            </w:r>
            <w:r w:rsidR="00242DB9" w:rsidRPr="00242DB9">
              <w:rPr>
                <w:noProof/>
                <w:webHidden/>
              </w:rPr>
              <w:fldChar w:fldCharType="end"/>
            </w:r>
          </w:hyperlink>
        </w:p>
        <w:p w:rsidR="00242DB9" w:rsidRPr="00242DB9" w:rsidRDefault="0088552B" w:rsidP="00CB019F">
          <w:pPr>
            <w:pStyle w:val="TOC1"/>
            <w:rPr>
              <w:rFonts w:asciiTheme="minorHAnsi" w:eastAsiaTheme="minorEastAsia" w:hAnsiTheme="minorHAnsi" w:cstheme="minorBidi"/>
              <w:b w:val="0"/>
              <w:bCs w:val="0"/>
              <w:caps w:val="0"/>
              <w:noProof/>
              <w:lang w:eastAsia="en-ZA"/>
            </w:rPr>
          </w:pPr>
          <w:hyperlink w:anchor="_Toc15991705" w:history="1">
            <w:r w:rsidR="00242DB9" w:rsidRPr="00242DB9">
              <w:rPr>
                <w:rStyle w:val="Hyperlink"/>
                <w:noProof/>
              </w:rPr>
              <w:t>5.</w:t>
            </w:r>
            <w:r w:rsidR="00242DB9" w:rsidRPr="00242DB9">
              <w:rPr>
                <w:rFonts w:asciiTheme="minorHAnsi" w:eastAsiaTheme="minorEastAsia" w:hAnsiTheme="minorHAnsi" w:cstheme="minorBidi"/>
                <w:b w:val="0"/>
                <w:bCs w:val="0"/>
                <w:caps w:val="0"/>
                <w:noProof/>
                <w:lang w:eastAsia="en-ZA"/>
              </w:rPr>
              <w:tab/>
            </w:r>
            <w:r w:rsidR="00242DB9" w:rsidRPr="00242DB9">
              <w:rPr>
                <w:rStyle w:val="Hyperlink"/>
                <w:noProof/>
              </w:rPr>
              <w:t>SUBMISSION TEMPLATES ON THE RING-FENCING OF RESOURCES AND TRANSFER OF FUNCTIONS BETWEEN AFFECTED DEPARTMENTS</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_Toc15991705 \h </w:instrText>
            </w:r>
            <w:r w:rsidR="00242DB9" w:rsidRPr="00242DB9">
              <w:rPr>
                <w:noProof/>
                <w:webHidden/>
              </w:rPr>
            </w:r>
            <w:r w:rsidR="00242DB9" w:rsidRPr="00242DB9">
              <w:rPr>
                <w:noProof/>
                <w:webHidden/>
              </w:rPr>
              <w:fldChar w:fldCharType="separate"/>
            </w:r>
            <w:r w:rsidR="004F223E">
              <w:rPr>
                <w:noProof/>
                <w:webHidden/>
              </w:rPr>
              <w:t>6</w:t>
            </w:r>
            <w:r w:rsidR="00242DB9" w:rsidRPr="00242DB9">
              <w:rPr>
                <w:noProof/>
                <w:webHidden/>
              </w:rPr>
              <w:fldChar w:fldCharType="end"/>
            </w:r>
          </w:hyperlink>
        </w:p>
        <w:p w:rsidR="00242DB9" w:rsidRPr="00242DB9" w:rsidRDefault="0088552B" w:rsidP="00CB019F">
          <w:pPr>
            <w:pStyle w:val="TOC1"/>
            <w:rPr>
              <w:rFonts w:asciiTheme="minorHAnsi" w:eastAsiaTheme="minorEastAsia" w:hAnsiTheme="minorHAnsi" w:cstheme="minorBidi"/>
              <w:b w:val="0"/>
              <w:bCs w:val="0"/>
              <w:caps w:val="0"/>
              <w:noProof/>
              <w:lang w:eastAsia="en-ZA"/>
            </w:rPr>
          </w:pPr>
          <w:hyperlink w:anchor="_Toc15991706" w:history="1">
            <w:r w:rsidR="00242DB9" w:rsidRPr="00242DB9">
              <w:rPr>
                <w:rStyle w:val="Hyperlink"/>
                <w:noProof/>
              </w:rPr>
              <w:t>6.</w:t>
            </w:r>
            <w:r w:rsidR="00242DB9" w:rsidRPr="00242DB9">
              <w:rPr>
                <w:rFonts w:asciiTheme="minorHAnsi" w:eastAsiaTheme="minorEastAsia" w:hAnsiTheme="minorHAnsi" w:cstheme="minorBidi"/>
                <w:b w:val="0"/>
                <w:bCs w:val="0"/>
                <w:caps w:val="0"/>
                <w:noProof/>
                <w:lang w:eastAsia="en-ZA"/>
              </w:rPr>
              <w:tab/>
            </w:r>
            <w:r w:rsidR="00242DB9" w:rsidRPr="00242DB9">
              <w:rPr>
                <w:rStyle w:val="Hyperlink"/>
                <w:noProof/>
              </w:rPr>
              <w:t>SCENARIO A TRANSFER / SPLITTING BEFORE MERGER</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_Toc15991706 \h </w:instrText>
            </w:r>
            <w:r w:rsidR="00242DB9" w:rsidRPr="00242DB9">
              <w:rPr>
                <w:noProof/>
                <w:webHidden/>
              </w:rPr>
            </w:r>
            <w:r w:rsidR="00242DB9" w:rsidRPr="00242DB9">
              <w:rPr>
                <w:noProof/>
                <w:webHidden/>
              </w:rPr>
              <w:fldChar w:fldCharType="separate"/>
            </w:r>
            <w:r w:rsidR="004F223E">
              <w:rPr>
                <w:noProof/>
                <w:webHidden/>
              </w:rPr>
              <w:t>8</w:t>
            </w:r>
            <w:r w:rsidR="00242DB9" w:rsidRPr="00242DB9">
              <w:rPr>
                <w:noProof/>
                <w:webHidden/>
              </w:rPr>
              <w:fldChar w:fldCharType="end"/>
            </w:r>
          </w:hyperlink>
        </w:p>
        <w:p w:rsidR="00242DB9" w:rsidRPr="00242DB9" w:rsidRDefault="0088552B" w:rsidP="00CB019F">
          <w:pPr>
            <w:pStyle w:val="TOC2"/>
            <w:tabs>
              <w:tab w:val="right" w:leader="dot" w:pos="9015"/>
            </w:tabs>
            <w:spacing w:before="240" w:after="120"/>
            <w:rPr>
              <w:rFonts w:asciiTheme="minorHAnsi" w:eastAsiaTheme="minorEastAsia" w:hAnsiTheme="minorHAnsi" w:cstheme="minorBidi"/>
              <w:smallCaps w:val="0"/>
              <w:noProof/>
              <w:lang w:eastAsia="en-ZA"/>
            </w:rPr>
          </w:pPr>
          <w:hyperlink w:anchor="_Toc15991707" w:history="1">
            <w:r w:rsidR="00242DB9" w:rsidRPr="00242DB9">
              <w:rPr>
                <w:rStyle w:val="Hyperlink"/>
                <w:noProof/>
              </w:rPr>
              <w:t>TEMPLATE A1 - JOINT SUBMISSION ON RING-FENCING OF FUNCTIONS AND RESOURCES IDENTIFIED FOR TRANSFER</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_Toc15991707 \h </w:instrText>
            </w:r>
            <w:r w:rsidR="00242DB9" w:rsidRPr="00242DB9">
              <w:rPr>
                <w:noProof/>
                <w:webHidden/>
              </w:rPr>
            </w:r>
            <w:r w:rsidR="00242DB9" w:rsidRPr="00242DB9">
              <w:rPr>
                <w:noProof/>
                <w:webHidden/>
              </w:rPr>
              <w:fldChar w:fldCharType="separate"/>
            </w:r>
            <w:r w:rsidR="004F223E">
              <w:rPr>
                <w:noProof/>
                <w:webHidden/>
              </w:rPr>
              <w:t>8</w:t>
            </w:r>
            <w:r w:rsidR="00242DB9" w:rsidRPr="00242DB9">
              <w:rPr>
                <w:noProof/>
                <w:webHidden/>
              </w:rPr>
              <w:fldChar w:fldCharType="end"/>
            </w:r>
          </w:hyperlink>
        </w:p>
        <w:p w:rsidR="00242DB9" w:rsidRPr="00242DB9" w:rsidRDefault="0088552B" w:rsidP="00CB019F">
          <w:pPr>
            <w:pStyle w:val="TOC2"/>
            <w:tabs>
              <w:tab w:val="right" w:leader="dot" w:pos="9015"/>
            </w:tabs>
            <w:spacing w:before="240" w:after="120"/>
            <w:rPr>
              <w:rFonts w:asciiTheme="minorHAnsi" w:eastAsiaTheme="minorEastAsia" w:hAnsiTheme="minorHAnsi" w:cstheme="minorBidi"/>
              <w:smallCaps w:val="0"/>
              <w:noProof/>
              <w:lang w:eastAsia="en-ZA"/>
            </w:rPr>
          </w:pPr>
          <w:hyperlink w:anchor="_Toc15991708" w:history="1">
            <w:r w:rsidR="00242DB9" w:rsidRPr="00242DB9">
              <w:rPr>
                <w:rStyle w:val="Hyperlink"/>
                <w:noProof/>
              </w:rPr>
              <w:t>TEMPLATE A2 – LETTER BY MINISTER OF RECIPIENT DEPARTMENT TO REQUEST MPSA DETERMINATION ON TRANSFER OF FUNCTIONS AND START-UP ORGANISATIONAL STRUCTURE OF RECIPIENT DEPARTMENT</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_Toc15991708 \h </w:instrText>
            </w:r>
            <w:r w:rsidR="00242DB9" w:rsidRPr="00242DB9">
              <w:rPr>
                <w:noProof/>
                <w:webHidden/>
              </w:rPr>
            </w:r>
            <w:r w:rsidR="00242DB9" w:rsidRPr="00242DB9">
              <w:rPr>
                <w:noProof/>
                <w:webHidden/>
              </w:rPr>
              <w:fldChar w:fldCharType="separate"/>
            </w:r>
            <w:r w:rsidR="004F223E">
              <w:rPr>
                <w:noProof/>
                <w:webHidden/>
              </w:rPr>
              <w:t>18</w:t>
            </w:r>
            <w:r w:rsidR="00242DB9" w:rsidRPr="00242DB9">
              <w:rPr>
                <w:noProof/>
                <w:webHidden/>
              </w:rPr>
              <w:fldChar w:fldCharType="end"/>
            </w:r>
          </w:hyperlink>
        </w:p>
        <w:p w:rsidR="00242DB9" w:rsidRPr="00242DB9" w:rsidRDefault="0088552B" w:rsidP="00CB019F">
          <w:pPr>
            <w:pStyle w:val="TOC1"/>
            <w:rPr>
              <w:rFonts w:asciiTheme="minorHAnsi" w:eastAsiaTheme="minorEastAsia" w:hAnsiTheme="minorHAnsi" w:cstheme="minorBidi"/>
              <w:b w:val="0"/>
              <w:bCs w:val="0"/>
              <w:caps w:val="0"/>
              <w:noProof/>
              <w:lang w:eastAsia="en-ZA"/>
            </w:rPr>
          </w:pPr>
          <w:hyperlink w:anchor="_Toc15991709" w:history="1">
            <w:r w:rsidR="00242DB9" w:rsidRPr="00242DB9">
              <w:rPr>
                <w:rStyle w:val="Hyperlink"/>
                <w:noProof/>
              </w:rPr>
              <w:t>7</w:t>
            </w:r>
            <w:r w:rsidR="00242DB9" w:rsidRPr="00242DB9">
              <w:rPr>
                <w:rFonts w:asciiTheme="minorHAnsi" w:eastAsiaTheme="minorEastAsia" w:hAnsiTheme="minorHAnsi" w:cstheme="minorBidi"/>
                <w:b w:val="0"/>
                <w:bCs w:val="0"/>
                <w:caps w:val="0"/>
                <w:noProof/>
                <w:lang w:eastAsia="en-ZA"/>
              </w:rPr>
              <w:tab/>
            </w:r>
            <w:r w:rsidR="00242DB9" w:rsidRPr="00242DB9">
              <w:rPr>
                <w:rStyle w:val="Hyperlink"/>
                <w:noProof/>
              </w:rPr>
              <w:t>SCENARIO B MERGER OF DEPARTMENTS</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_Toc15991709 \h </w:instrText>
            </w:r>
            <w:r w:rsidR="00242DB9" w:rsidRPr="00242DB9">
              <w:rPr>
                <w:noProof/>
                <w:webHidden/>
              </w:rPr>
            </w:r>
            <w:r w:rsidR="00242DB9" w:rsidRPr="00242DB9">
              <w:rPr>
                <w:noProof/>
                <w:webHidden/>
              </w:rPr>
              <w:fldChar w:fldCharType="separate"/>
            </w:r>
            <w:r w:rsidR="004F223E">
              <w:rPr>
                <w:noProof/>
                <w:webHidden/>
              </w:rPr>
              <w:t>20</w:t>
            </w:r>
            <w:r w:rsidR="00242DB9" w:rsidRPr="00242DB9">
              <w:rPr>
                <w:noProof/>
                <w:webHidden/>
              </w:rPr>
              <w:fldChar w:fldCharType="end"/>
            </w:r>
          </w:hyperlink>
        </w:p>
        <w:p w:rsidR="00242DB9" w:rsidRPr="00242DB9" w:rsidRDefault="0088552B" w:rsidP="00CB019F">
          <w:pPr>
            <w:pStyle w:val="TOC2"/>
            <w:tabs>
              <w:tab w:val="right" w:leader="dot" w:pos="9015"/>
            </w:tabs>
            <w:spacing w:before="240" w:after="120"/>
            <w:rPr>
              <w:rFonts w:asciiTheme="minorHAnsi" w:eastAsiaTheme="minorEastAsia" w:hAnsiTheme="minorHAnsi" w:cstheme="minorBidi"/>
              <w:smallCaps w:val="0"/>
              <w:noProof/>
              <w:lang w:eastAsia="en-ZA"/>
            </w:rPr>
          </w:pPr>
          <w:hyperlink w:anchor="_Toc15991710" w:history="1">
            <w:r w:rsidR="00242DB9" w:rsidRPr="00242DB9">
              <w:rPr>
                <w:rStyle w:val="Hyperlink"/>
                <w:noProof/>
              </w:rPr>
              <w:t>TEMPLATE B1 - JOINT SUBMISSION ON RING-FENCING OF FUNCTIONS AND RESOURCES IN INSTANCES OF MERGING EXISTING DEPARTMENTS INTO A NEW DEPARTMENT</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_Toc15991710 \h </w:instrText>
            </w:r>
            <w:r w:rsidR="00242DB9" w:rsidRPr="00242DB9">
              <w:rPr>
                <w:noProof/>
                <w:webHidden/>
              </w:rPr>
            </w:r>
            <w:r w:rsidR="00242DB9" w:rsidRPr="00242DB9">
              <w:rPr>
                <w:noProof/>
                <w:webHidden/>
              </w:rPr>
              <w:fldChar w:fldCharType="separate"/>
            </w:r>
            <w:r w:rsidR="004F223E">
              <w:rPr>
                <w:noProof/>
                <w:webHidden/>
              </w:rPr>
              <w:t>20</w:t>
            </w:r>
            <w:r w:rsidR="00242DB9" w:rsidRPr="00242DB9">
              <w:rPr>
                <w:noProof/>
                <w:webHidden/>
              </w:rPr>
              <w:fldChar w:fldCharType="end"/>
            </w:r>
          </w:hyperlink>
        </w:p>
        <w:p w:rsidR="00242DB9" w:rsidRPr="00242DB9" w:rsidRDefault="0088552B" w:rsidP="00CB019F">
          <w:pPr>
            <w:pStyle w:val="TOC2"/>
            <w:tabs>
              <w:tab w:val="right" w:leader="dot" w:pos="9015"/>
            </w:tabs>
            <w:spacing w:before="240" w:after="120"/>
            <w:rPr>
              <w:rFonts w:asciiTheme="minorHAnsi" w:eastAsiaTheme="minorEastAsia" w:hAnsiTheme="minorHAnsi" w:cstheme="minorBidi"/>
              <w:smallCaps w:val="0"/>
              <w:noProof/>
              <w:lang w:eastAsia="en-ZA"/>
            </w:rPr>
          </w:pPr>
          <w:hyperlink w:anchor="_Toc15991711" w:history="1">
            <w:r w:rsidR="00242DB9" w:rsidRPr="00242DB9">
              <w:rPr>
                <w:rStyle w:val="Hyperlink"/>
                <w:noProof/>
              </w:rPr>
              <w:t>TEMPLATE B2 – LETTER BY MINISTER OF MERGED DEPARTMENT TO REQUEST MPSA DETERMINATION ON TRANSFER OF FUNCTIONS AND START-UP ORGANISATIONAL STRUCTURE OF MERGED DEPARTMENT</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_Toc15991711 \h </w:instrText>
            </w:r>
            <w:r w:rsidR="00242DB9" w:rsidRPr="00242DB9">
              <w:rPr>
                <w:noProof/>
                <w:webHidden/>
              </w:rPr>
            </w:r>
            <w:r w:rsidR="00242DB9" w:rsidRPr="00242DB9">
              <w:rPr>
                <w:noProof/>
                <w:webHidden/>
              </w:rPr>
              <w:fldChar w:fldCharType="separate"/>
            </w:r>
            <w:r w:rsidR="004F223E">
              <w:rPr>
                <w:noProof/>
                <w:webHidden/>
              </w:rPr>
              <w:t>31</w:t>
            </w:r>
            <w:r w:rsidR="00242DB9" w:rsidRPr="00242DB9">
              <w:rPr>
                <w:noProof/>
                <w:webHidden/>
              </w:rPr>
              <w:fldChar w:fldCharType="end"/>
            </w:r>
          </w:hyperlink>
        </w:p>
        <w:p w:rsidR="00242DB9" w:rsidRPr="00242DB9" w:rsidRDefault="0088552B" w:rsidP="00CB019F">
          <w:pPr>
            <w:pStyle w:val="TOC1"/>
            <w:rPr>
              <w:rFonts w:asciiTheme="minorHAnsi" w:eastAsiaTheme="minorEastAsia" w:hAnsiTheme="minorHAnsi" w:cstheme="minorBidi"/>
              <w:b w:val="0"/>
              <w:bCs w:val="0"/>
              <w:caps w:val="0"/>
              <w:noProof/>
              <w:lang w:eastAsia="en-ZA"/>
            </w:rPr>
          </w:pPr>
          <w:hyperlink w:anchor="_Toc15991712" w:history="1">
            <w:r w:rsidR="00242DB9" w:rsidRPr="00242DB9">
              <w:rPr>
                <w:rStyle w:val="Hyperlink"/>
                <w:noProof/>
              </w:rPr>
              <w:t>8.</w:t>
            </w:r>
            <w:r w:rsidR="00242DB9" w:rsidRPr="00242DB9">
              <w:rPr>
                <w:rFonts w:asciiTheme="minorHAnsi" w:eastAsiaTheme="minorEastAsia" w:hAnsiTheme="minorHAnsi" w:cstheme="minorBidi"/>
                <w:b w:val="0"/>
                <w:bCs w:val="0"/>
                <w:caps w:val="0"/>
                <w:noProof/>
                <w:lang w:eastAsia="en-ZA"/>
              </w:rPr>
              <w:tab/>
            </w:r>
            <w:r w:rsidR="00242DB9" w:rsidRPr="00242DB9">
              <w:rPr>
                <w:rStyle w:val="Hyperlink"/>
                <w:noProof/>
              </w:rPr>
              <w:t>SCENARIO C NORMAL TRANSFER NO MERGER</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_Toc15991712 \h </w:instrText>
            </w:r>
            <w:r w:rsidR="00242DB9" w:rsidRPr="00242DB9">
              <w:rPr>
                <w:noProof/>
                <w:webHidden/>
              </w:rPr>
            </w:r>
            <w:r w:rsidR="00242DB9" w:rsidRPr="00242DB9">
              <w:rPr>
                <w:noProof/>
                <w:webHidden/>
              </w:rPr>
              <w:fldChar w:fldCharType="separate"/>
            </w:r>
            <w:r w:rsidR="004F223E">
              <w:rPr>
                <w:noProof/>
                <w:webHidden/>
              </w:rPr>
              <w:t>32</w:t>
            </w:r>
            <w:r w:rsidR="00242DB9" w:rsidRPr="00242DB9">
              <w:rPr>
                <w:noProof/>
                <w:webHidden/>
              </w:rPr>
              <w:fldChar w:fldCharType="end"/>
            </w:r>
          </w:hyperlink>
        </w:p>
        <w:p w:rsidR="00242DB9" w:rsidRPr="00242DB9" w:rsidRDefault="0088552B" w:rsidP="00CB019F">
          <w:pPr>
            <w:pStyle w:val="TOC2"/>
            <w:tabs>
              <w:tab w:val="right" w:leader="dot" w:pos="9015"/>
            </w:tabs>
            <w:spacing w:before="240" w:after="120"/>
            <w:rPr>
              <w:rFonts w:asciiTheme="minorHAnsi" w:eastAsiaTheme="minorEastAsia" w:hAnsiTheme="minorHAnsi" w:cstheme="minorBidi"/>
              <w:smallCaps w:val="0"/>
              <w:noProof/>
              <w:lang w:eastAsia="en-ZA"/>
            </w:rPr>
          </w:pPr>
          <w:hyperlink w:anchor="_Toc15991713" w:history="1">
            <w:r w:rsidR="00242DB9" w:rsidRPr="00242DB9">
              <w:rPr>
                <w:rStyle w:val="Hyperlink"/>
                <w:noProof/>
              </w:rPr>
              <w:t>TEMPLATE C1 - JOINT SUBMISSION ON RING-FENCING OF FUNCTIONS AND RESOURCES IDENTIFIED FOR TRANSFER</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_Toc15991713 \h </w:instrText>
            </w:r>
            <w:r w:rsidR="00242DB9" w:rsidRPr="00242DB9">
              <w:rPr>
                <w:noProof/>
                <w:webHidden/>
              </w:rPr>
            </w:r>
            <w:r w:rsidR="00242DB9" w:rsidRPr="00242DB9">
              <w:rPr>
                <w:noProof/>
                <w:webHidden/>
              </w:rPr>
              <w:fldChar w:fldCharType="separate"/>
            </w:r>
            <w:r w:rsidR="004F223E">
              <w:rPr>
                <w:noProof/>
                <w:webHidden/>
              </w:rPr>
              <w:t>32</w:t>
            </w:r>
            <w:r w:rsidR="00242DB9" w:rsidRPr="00242DB9">
              <w:rPr>
                <w:noProof/>
                <w:webHidden/>
              </w:rPr>
              <w:fldChar w:fldCharType="end"/>
            </w:r>
          </w:hyperlink>
        </w:p>
        <w:p w:rsidR="00242DB9" w:rsidRPr="00242DB9" w:rsidRDefault="0088552B" w:rsidP="00CB019F">
          <w:pPr>
            <w:pStyle w:val="TOC2"/>
            <w:tabs>
              <w:tab w:val="right" w:leader="dot" w:pos="9015"/>
            </w:tabs>
            <w:spacing w:before="240" w:after="120"/>
            <w:rPr>
              <w:rFonts w:asciiTheme="minorHAnsi" w:eastAsiaTheme="minorEastAsia" w:hAnsiTheme="minorHAnsi" w:cstheme="minorBidi"/>
              <w:smallCaps w:val="0"/>
              <w:noProof/>
              <w:lang w:eastAsia="en-ZA"/>
            </w:rPr>
          </w:pPr>
          <w:hyperlink w:anchor="_Toc15991714" w:history="1">
            <w:r w:rsidR="00242DB9" w:rsidRPr="00242DB9">
              <w:rPr>
                <w:rStyle w:val="Hyperlink"/>
                <w:noProof/>
              </w:rPr>
              <w:t>TEMPLATE C2 – LETTER BY MINISTER OF RECIPIENT DEPARTMENT TO REQUEST MPSA DETERMINATION ON TRANSFER OF FUNCTIONS AND START-UP ORGANISATIONAL STRUCTURE OF RECIPIENT DEPARTMENT</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_Toc15991714 \h </w:instrText>
            </w:r>
            <w:r w:rsidR="00242DB9" w:rsidRPr="00242DB9">
              <w:rPr>
                <w:noProof/>
                <w:webHidden/>
              </w:rPr>
            </w:r>
            <w:r w:rsidR="00242DB9" w:rsidRPr="00242DB9">
              <w:rPr>
                <w:noProof/>
                <w:webHidden/>
              </w:rPr>
              <w:fldChar w:fldCharType="separate"/>
            </w:r>
            <w:r w:rsidR="004F223E">
              <w:rPr>
                <w:noProof/>
                <w:webHidden/>
              </w:rPr>
              <w:t>42</w:t>
            </w:r>
            <w:r w:rsidR="00242DB9" w:rsidRPr="00242DB9">
              <w:rPr>
                <w:noProof/>
                <w:webHidden/>
              </w:rPr>
              <w:fldChar w:fldCharType="end"/>
            </w:r>
          </w:hyperlink>
        </w:p>
        <w:p w:rsidR="00242DB9" w:rsidRPr="00242DB9" w:rsidRDefault="0088552B" w:rsidP="00CB019F">
          <w:pPr>
            <w:pStyle w:val="TOC2"/>
            <w:tabs>
              <w:tab w:val="right" w:leader="dot" w:pos="9015"/>
            </w:tabs>
            <w:spacing w:before="240" w:after="120"/>
            <w:rPr>
              <w:rFonts w:asciiTheme="minorHAnsi" w:eastAsiaTheme="minorEastAsia" w:hAnsiTheme="minorHAnsi" w:cstheme="minorBidi"/>
              <w:smallCaps w:val="0"/>
              <w:noProof/>
              <w:lang w:eastAsia="en-ZA"/>
            </w:rPr>
          </w:pPr>
          <w:hyperlink w:anchor="_Toc15991715" w:history="1">
            <w:r w:rsidR="00242DB9" w:rsidRPr="00242DB9">
              <w:rPr>
                <w:rStyle w:val="Hyperlink"/>
                <w:noProof/>
              </w:rPr>
              <w:t>TEMPLATE C3 – LETTER BY MINISTER OF RELINGQUISING DEPARTMENT TO REQUEST MPSA CONCURRANCE WITH THE ORGANISATIONAL STRUCTURE OF RELINGQUISHING DEPARTMENT</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_Toc15991715 \h </w:instrText>
            </w:r>
            <w:r w:rsidR="00242DB9" w:rsidRPr="00242DB9">
              <w:rPr>
                <w:noProof/>
                <w:webHidden/>
              </w:rPr>
            </w:r>
            <w:r w:rsidR="00242DB9" w:rsidRPr="00242DB9">
              <w:rPr>
                <w:noProof/>
                <w:webHidden/>
              </w:rPr>
              <w:fldChar w:fldCharType="separate"/>
            </w:r>
            <w:r w:rsidR="004F223E">
              <w:rPr>
                <w:noProof/>
                <w:webHidden/>
              </w:rPr>
              <w:t>44</w:t>
            </w:r>
            <w:r w:rsidR="00242DB9" w:rsidRPr="00242DB9">
              <w:rPr>
                <w:noProof/>
                <w:webHidden/>
              </w:rPr>
              <w:fldChar w:fldCharType="end"/>
            </w:r>
          </w:hyperlink>
        </w:p>
        <w:p w:rsidR="00242DB9" w:rsidRPr="00242DB9" w:rsidRDefault="0088552B" w:rsidP="00CB019F">
          <w:pPr>
            <w:pStyle w:val="TOC1"/>
            <w:rPr>
              <w:rFonts w:asciiTheme="minorHAnsi" w:eastAsiaTheme="minorEastAsia" w:hAnsiTheme="minorHAnsi" w:cstheme="minorBidi"/>
              <w:b w:val="0"/>
              <w:bCs w:val="0"/>
              <w:caps w:val="0"/>
              <w:noProof/>
              <w:lang w:eastAsia="en-ZA"/>
            </w:rPr>
          </w:pPr>
          <w:hyperlink w:anchor="_Toc15991716" w:history="1">
            <w:r w:rsidR="00242DB9" w:rsidRPr="00242DB9">
              <w:rPr>
                <w:rStyle w:val="Hyperlink"/>
                <w:noProof/>
              </w:rPr>
              <w:t>9.</w:t>
            </w:r>
            <w:r w:rsidR="00242DB9" w:rsidRPr="00242DB9">
              <w:rPr>
                <w:rFonts w:asciiTheme="minorHAnsi" w:eastAsiaTheme="minorEastAsia" w:hAnsiTheme="minorHAnsi" w:cstheme="minorBidi"/>
                <w:b w:val="0"/>
                <w:bCs w:val="0"/>
                <w:caps w:val="0"/>
                <w:noProof/>
                <w:lang w:eastAsia="en-ZA"/>
              </w:rPr>
              <w:tab/>
            </w:r>
            <w:r w:rsidR="00242DB9" w:rsidRPr="00242DB9">
              <w:rPr>
                <w:rStyle w:val="Hyperlink"/>
                <w:noProof/>
              </w:rPr>
              <w:t>STAFF TRANSFER LETTER</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_Toc15991716 \h </w:instrText>
            </w:r>
            <w:r w:rsidR="00242DB9" w:rsidRPr="00242DB9">
              <w:rPr>
                <w:noProof/>
                <w:webHidden/>
              </w:rPr>
            </w:r>
            <w:r w:rsidR="00242DB9" w:rsidRPr="00242DB9">
              <w:rPr>
                <w:noProof/>
                <w:webHidden/>
              </w:rPr>
              <w:fldChar w:fldCharType="separate"/>
            </w:r>
            <w:r w:rsidR="004F223E">
              <w:rPr>
                <w:noProof/>
                <w:webHidden/>
              </w:rPr>
              <w:t>46</w:t>
            </w:r>
            <w:r w:rsidR="00242DB9" w:rsidRPr="00242DB9">
              <w:rPr>
                <w:noProof/>
                <w:webHidden/>
              </w:rPr>
              <w:fldChar w:fldCharType="end"/>
            </w:r>
          </w:hyperlink>
        </w:p>
        <w:p w:rsidR="00242DB9" w:rsidRPr="00242DB9" w:rsidRDefault="0088552B" w:rsidP="00CB019F">
          <w:pPr>
            <w:pStyle w:val="TOC1"/>
            <w:rPr>
              <w:rFonts w:asciiTheme="minorHAnsi" w:eastAsiaTheme="minorEastAsia" w:hAnsiTheme="minorHAnsi" w:cstheme="minorBidi"/>
              <w:b w:val="0"/>
              <w:bCs w:val="0"/>
              <w:caps w:val="0"/>
              <w:noProof/>
              <w:lang w:eastAsia="en-ZA"/>
            </w:rPr>
          </w:pPr>
          <w:hyperlink w:anchor="_Toc15991717" w:history="1">
            <w:r w:rsidR="00242DB9" w:rsidRPr="00242DB9">
              <w:rPr>
                <w:rStyle w:val="Hyperlink"/>
                <w:noProof/>
              </w:rPr>
              <w:t>10.</w:t>
            </w:r>
            <w:r w:rsidR="00242DB9" w:rsidRPr="00242DB9">
              <w:rPr>
                <w:rFonts w:asciiTheme="minorHAnsi" w:eastAsiaTheme="minorEastAsia" w:hAnsiTheme="minorHAnsi" w:cstheme="minorBidi"/>
                <w:b w:val="0"/>
                <w:bCs w:val="0"/>
                <w:caps w:val="0"/>
                <w:noProof/>
                <w:lang w:eastAsia="en-ZA"/>
              </w:rPr>
              <w:tab/>
            </w:r>
            <w:r w:rsidR="00242DB9" w:rsidRPr="00242DB9">
              <w:rPr>
                <w:rStyle w:val="Hyperlink"/>
                <w:noProof/>
              </w:rPr>
              <w:t>STAFF APPOINTMENT LETTER</w:t>
            </w:r>
            <w:r w:rsidR="00242DB9" w:rsidRPr="00242DB9">
              <w:rPr>
                <w:noProof/>
                <w:webHidden/>
              </w:rPr>
              <w:tab/>
            </w:r>
            <w:r w:rsidR="00242DB9" w:rsidRPr="00242DB9">
              <w:rPr>
                <w:noProof/>
                <w:webHidden/>
              </w:rPr>
              <w:fldChar w:fldCharType="begin"/>
            </w:r>
            <w:r w:rsidR="00242DB9" w:rsidRPr="00242DB9">
              <w:rPr>
                <w:noProof/>
                <w:webHidden/>
              </w:rPr>
              <w:instrText xml:space="preserve"> PAGEREF _Toc15991717 \h </w:instrText>
            </w:r>
            <w:r w:rsidR="00242DB9" w:rsidRPr="00242DB9">
              <w:rPr>
                <w:noProof/>
                <w:webHidden/>
              </w:rPr>
            </w:r>
            <w:r w:rsidR="00242DB9" w:rsidRPr="00242DB9">
              <w:rPr>
                <w:noProof/>
                <w:webHidden/>
              </w:rPr>
              <w:fldChar w:fldCharType="separate"/>
            </w:r>
            <w:r w:rsidR="004F223E">
              <w:rPr>
                <w:noProof/>
                <w:webHidden/>
              </w:rPr>
              <w:t>47</w:t>
            </w:r>
            <w:r w:rsidR="00242DB9" w:rsidRPr="00242DB9">
              <w:rPr>
                <w:noProof/>
                <w:webHidden/>
              </w:rPr>
              <w:fldChar w:fldCharType="end"/>
            </w:r>
          </w:hyperlink>
        </w:p>
        <w:p w:rsidR="00374BFC" w:rsidRPr="00242DB9" w:rsidRDefault="00583548" w:rsidP="00242DB9">
          <w:pPr>
            <w:spacing w:before="120" w:after="120"/>
            <w:rPr>
              <w:sz w:val="20"/>
            </w:rPr>
          </w:pPr>
          <w:r w:rsidRPr="00242DB9">
            <w:rPr>
              <w:sz w:val="20"/>
            </w:rPr>
            <w:fldChar w:fldCharType="end"/>
          </w:r>
        </w:p>
      </w:sdtContent>
    </w:sdt>
    <w:p w:rsidR="00BC6FA8" w:rsidRPr="00CD57C2" w:rsidRDefault="00BC6FA8" w:rsidP="00174949">
      <w:pPr>
        <w:spacing w:before="240" w:after="120"/>
        <w:jc w:val="both"/>
        <w:rPr>
          <w:rFonts w:ascii="Arial Narrow" w:hAnsi="Arial Narrow" w:cs="Arial"/>
          <w:b/>
        </w:rPr>
      </w:pPr>
    </w:p>
    <w:p w:rsidR="00BC6FA8" w:rsidRPr="00CD57C2" w:rsidRDefault="00BC6FA8" w:rsidP="00174949">
      <w:pPr>
        <w:spacing w:before="240" w:after="120"/>
        <w:rPr>
          <w:rFonts w:ascii="Arial Narrow" w:hAnsi="Arial Narrow" w:cs="Arial"/>
          <w:b/>
        </w:rPr>
        <w:sectPr w:rsidR="00BC6FA8" w:rsidRPr="00CD57C2">
          <w:headerReference w:type="even" r:id="rId14"/>
          <w:headerReference w:type="default" r:id="rId15"/>
          <w:headerReference w:type="first" r:id="rId16"/>
          <w:type w:val="continuous"/>
          <w:pgSz w:w="11905" w:h="16837" w:code="9"/>
          <w:pgMar w:top="1440" w:right="1440" w:bottom="1440" w:left="1440" w:header="1440" w:footer="1440" w:gutter="0"/>
          <w:cols w:space="720"/>
          <w:noEndnote/>
          <w:titlePg/>
        </w:sectPr>
      </w:pPr>
    </w:p>
    <w:p w:rsidR="00BC6FA8" w:rsidRPr="002F58A4" w:rsidRDefault="002F58A4" w:rsidP="002F58A4">
      <w:pPr>
        <w:pStyle w:val="Heading1"/>
      </w:pPr>
      <w:bookmarkStart w:id="1" w:name="_Toc395210484"/>
      <w:bookmarkStart w:id="2" w:name="_Toc395210934"/>
      <w:bookmarkStart w:id="3" w:name="_Toc395372557"/>
      <w:bookmarkStart w:id="4" w:name="_Toc395372693"/>
      <w:bookmarkStart w:id="5" w:name="_Toc395372986"/>
      <w:bookmarkStart w:id="6" w:name="_Toc15991701"/>
      <w:r w:rsidRPr="002F58A4">
        <w:lastRenderedPageBreak/>
        <w:t>1.</w:t>
      </w:r>
      <w:r w:rsidR="00352656" w:rsidRPr="002F58A4">
        <w:tab/>
      </w:r>
      <w:r w:rsidR="00BC6FA8" w:rsidRPr="002F58A4">
        <w:t>ACRONYMS</w:t>
      </w:r>
      <w:bookmarkEnd w:id="1"/>
      <w:bookmarkEnd w:id="2"/>
      <w:bookmarkEnd w:id="3"/>
      <w:bookmarkEnd w:id="4"/>
      <w:bookmarkEnd w:id="5"/>
      <w:bookmarkEnd w:id="6"/>
    </w:p>
    <w:p w:rsidR="00D9780F" w:rsidRPr="0046221B" w:rsidRDefault="00D9780F" w:rsidP="00174949">
      <w:pPr>
        <w:spacing w:before="240" w:after="120"/>
        <w:rPr>
          <w:rFonts w:cs="Arial"/>
          <w:sz w:val="22"/>
          <w:szCs w:val="22"/>
        </w:rPr>
      </w:pPr>
      <w:r w:rsidRPr="0046221B">
        <w:rPr>
          <w:rFonts w:cs="Arial"/>
          <w:sz w:val="22"/>
          <w:szCs w:val="22"/>
        </w:rPr>
        <w:t xml:space="preserve">DPSA </w:t>
      </w:r>
      <w:r w:rsidR="00FB3CFA" w:rsidRPr="0046221B">
        <w:rPr>
          <w:rFonts w:cs="Arial"/>
          <w:sz w:val="22"/>
          <w:szCs w:val="22"/>
        </w:rPr>
        <w:tab/>
      </w:r>
      <w:r w:rsidRPr="0046221B">
        <w:rPr>
          <w:rFonts w:cs="Arial"/>
          <w:sz w:val="22"/>
          <w:szCs w:val="22"/>
        </w:rPr>
        <w:tab/>
        <w:t>Department of Public Service and Administration</w:t>
      </w:r>
    </w:p>
    <w:p w:rsidR="00BC6FA8" w:rsidRPr="0046221B" w:rsidRDefault="00841F4D" w:rsidP="00174949">
      <w:pPr>
        <w:spacing w:before="240" w:after="120"/>
        <w:rPr>
          <w:rFonts w:cs="Arial"/>
          <w:sz w:val="22"/>
          <w:szCs w:val="22"/>
        </w:rPr>
      </w:pPr>
      <w:r w:rsidRPr="0046221B">
        <w:rPr>
          <w:rFonts w:cs="Arial"/>
          <w:sz w:val="22"/>
          <w:szCs w:val="22"/>
        </w:rPr>
        <w:t>HoD</w:t>
      </w:r>
      <w:r w:rsidRPr="0046221B">
        <w:rPr>
          <w:rFonts w:cs="Arial"/>
          <w:sz w:val="22"/>
          <w:szCs w:val="22"/>
        </w:rPr>
        <w:tab/>
      </w:r>
      <w:r w:rsidRPr="0046221B">
        <w:rPr>
          <w:rFonts w:cs="Arial"/>
          <w:sz w:val="22"/>
          <w:szCs w:val="22"/>
        </w:rPr>
        <w:tab/>
        <w:t>Head of Department</w:t>
      </w:r>
    </w:p>
    <w:p w:rsidR="00BC6FA8" w:rsidRDefault="002228F1" w:rsidP="00174949">
      <w:pPr>
        <w:spacing w:before="240" w:after="120"/>
        <w:rPr>
          <w:rFonts w:cs="Arial"/>
          <w:sz w:val="22"/>
          <w:szCs w:val="22"/>
        </w:rPr>
      </w:pPr>
      <w:r w:rsidRPr="0046221B">
        <w:rPr>
          <w:rFonts w:cs="Arial"/>
          <w:sz w:val="22"/>
          <w:szCs w:val="22"/>
        </w:rPr>
        <w:t>MPSA</w:t>
      </w:r>
      <w:r w:rsidRPr="0046221B">
        <w:rPr>
          <w:rFonts w:cs="Arial"/>
          <w:sz w:val="22"/>
          <w:szCs w:val="22"/>
        </w:rPr>
        <w:tab/>
      </w:r>
      <w:r w:rsidRPr="0046221B">
        <w:rPr>
          <w:rFonts w:cs="Arial"/>
          <w:sz w:val="22"/>
          <w:szCs w:val="22"/>
        </w:rPr>
        <w:tab/>
        <w:t>Minister for the Public Service and Administration</w:t>
      </w:r>
    </w:p>
    <w:p w:rsidR="006304DB" w:rsidRPr="0046221B" w:rsidRDefault="006304DB" w:rsidP="00174949">
      <w:pPr>
        <w:spacing w:before="240" w:after="120"/>
        <w:rPr>
          <w:rFonts w:cs="Arial"/>
          <w:sz w:val="22"/>
          <w:szCs w:val="22"/>
        </w:rPr>
      </w:pPr>
      <w:r>
        <w:rPr>
          <w:rFonts w:cs="Arial"/>
          <w:sz w:val="22"/>
          <w:szCs w:val="22"/>
        </w:rPr>
        <w:t>PFMA</w:t>
      </w:r>
      <w:r>
        <w:rPr>
          <w:rFonts w:cs="Arial"/>
          <w:sz w:val="22"/>
          <w:szCs w:val="22"/>
        </w:rPr>
        <w:tab/>
      </w:r>
      <w:r>
        <w:rPr>
          <w:rFonts w:cs="Arial"/>
          <w:sz w:val="22"/>
          <w:szCs w:val="22"/>
        </w:rPr>
        <w:tab/>
        <w:t>Public Finance Management Act, 1999</w:t>
      </w:r>
    </w:p>
    <w:p w:rsidR="00BC6FA8" w:rsidRPr="0046221B" w:rsidRDefault="002228F1" w:rsidP="00174949">
      <w:pPr>
        <w:spacing w:before="240" w:after="120"/>
        <w:rPr>
          <w:rFonts w:cs="Arial"/>
          <w:sz w:val="22"/>
          <w:szCs w:val="22"/>
        </w:rPr>
      </w:pPr>
      <w:r w:rsidRPr="0046221B">
        <w:rPr>
          <w:rFonts w:cs="Arial"/>
          <w:sz w:val="22"/>
          <w:szCs w:val="22"/>
        </w:rPr>
        <w:t>PSA</w:t>
      </w:r>
      <w:r w:rsidRPr="0046221B">
        <w:rPr>
          <w:rFonts w:cs="Arial"/>
          <w:sz w:val="22"/>
          <w:szCs w:val="22"/>
        </w:rPr>
        <w:tab/>
      </w:r>
      <w:r w:rsidRPr="0046221B">
        <w:rPr>
          <w:rFonts w:cs="Arial"/>
          <w:sz w:val="22"/>
          <w:szCs w:val="22"/>
        </w:rPr>
        <w:tab/>
        <w:t>Pub</w:t>
      </w:r>
      <w:r w:rsidR="006304DB">
        <w:rPr>
          <w:rFonts w:cs="Arial"/>
          <w:sz w:val="22"/>
          <w:szCs w:val="22"/>
        </w:rPr>
        <w:t>lic Service Act, 1994</w:t>
      </w:r>
    </w:p>
    <w:p w:rsidR="002228F1" w:rsidRPr="0046221B" w:rsidRDefault="002228F1" w:rsidP="00174949">
      <w:pPr>
        <w:spacing w:before="240" w:after="120"/>
        <w:rPr>
          <w:rFonts w:cs="Arial"/>
          <w:sz w:val="22"/>
          <w:szCs w:val="22"/>
        </w:rPr>
      </w:pPr>
      <w:r w:rsidRPr="0046221B">
        <w:rPr>
          <w:rFonts w:cs="Arial"/>
          <w:sz w:val="22"/>
          <w:szCs w:val="22"/>
        </w:rPr>
        <w:t>PSR</w:t>
      </w:r>
      <w:r w:rsidRPr="0046221B">
        <w:rPr>
          <w:rFonts w:cs="Arial"/>
          <w:sz w:val="22"/>
          <w:szCs w:val="22"/>
        </w:rPr>
        <w:tab/>
      </w:r>
      <w:r w:rsidRPr="0046221B">
        <w:rPr>
          <w:rFonts w:cs="Arial"/>
          <w:sz w:val="22"/>
          <w:szCs w:val="22"/>
        </w:rPr>
        <w:tab/>
        <w:t>Public Service Regulations</w:t>
      </w:r>
      <w:r w:rsidR="000A02BD" w:rsidRPr="0046221B">
        <w:rPr>
          <w:rFonts w:cs="Arial"/>
          <w:sz w:val="22"/>
          <w:szCs w:val="22"/>
        </w:rPr>
        <w:t>, 2016</w:t>
      </w:r>
    </w:p>
    <w:p w:rsidR="00BC6FA8" w:rsidRPr="0046221B" w:rsidRDefault="00BC6FA8" w:rsidP="00174949">
      <w:pPr>
        <w:spacing w:before="240" w:after="120"/>
        <w:rPr>
          <w:rFonts w:cs="Arial"/>
          <w:b/>
          <w:sz w:val="22"/>
          <w:szCs w:val="22"/>
        </w:rPr>
      </w:pPr>
    </w:p>
    <w:p w:rsidR="00BC6FA8" w:rsidRPr="0046221B" w:rsidRDefault="00352656" w:rsidP="002F58A4">
      <w:pPr>
        <w:pStyle w:val="Heading1"/>
      </w:pPr>
      <w:bookmarkStart w:id="7" w:name="_Toc395210485"/>
      <w:bookmarkStart w:id="8" w:name="_Toc395210935"/>
      <w:bookmarkStart w:id="9" w:name="_Toc395372558"/>
      <w:bookmarkStart w:id="10" w:name="_Toc395372694"/>
      <w:bookmarkStart w:id="11" w:name="_Toc395372987"/>
      <w:bookmarkStart w:id="12" w:name="_Toc15991702"/>
      <w:r w:rsidRPr="0046221B">
        <w:t>2</w:t>
      </w:r>
      <w:r w:rsidR="00E71C7D" w:rsidRPr="0046221B">
        <w:t>.</w:t>
      </w:r>
      <w:r w:rsidR="00E71C7D" w:rsidRPr="0046221B">
        <w:tab/>
      </w:r>
      <w:r w:rsidR="00BC6AC5" w:rsidRPr="0046221B">
        <w:t xml:space="preserve">INTRODUCTION AND </w:t>
      </w:r>
      <w:r w:rsidR="00154066" w:rsidRPr="0046221B">
        <w:t>NMOG</w:t>
      </w:r>
      <w:r w:rsidR="00BC6AC5" w:rsidRPr="0046221B">
        <w:t xml:space="preserve"> APPROACH</w:t>
      </w:r>
      <w:bookmarkEnd w:id="7"/>
      <w:bookmarkEnd w:id="8"/>
      <w:bookmarkEnd w:id="9"/>
      <w:bookmarkEnd w:id="10"/>
      <w:bookmarkEnd w:id="11"/>
      <w:bookmarkEnd w:id="12"/>
    </w:p>
    <w:p w:rsidR="00E71C7D" w:rsidRPr="0046221B" w:rsidRDefault="00E71C7D" w:rsidP="00174949">
      <w:pPr>
        <w:spacing w:before="240" w:after="120"/>
        <w:jc w:val="both"/>
        <w:rPr>
          <w:rFonts w:cs="Arial"/>
          <w:sz w:val="22"/>
          <w:szCs w:val="22"/>
        </w:rPr>
      </w:pPr>
      <w:r w:rsidRPr="0046221B">
        <w:rPr>
          <w:rFonts w:cs="Arial"/>
          <w:sz w:val="22"/>
          <w:szCs w:val="22"/>
        </w:rPr>
        <w:t>The purpose of the guide is to:</w:t>
      </w:r>
      <w:r w:rsidR="004F3140" w:rsidRPr="0046221B">
        <w:rPr>
          <w:rFonts w:cs="Arial"/>
          <w:sz w:val="22"/>
          <w:szCs w:val="22"/>
        </w:rPr>
        <w:t xml:space="preserve"> </w:t>
      </w:r>
    </w:p>
    <w:p w:rsidR="00E71C7D" w:rsidRPr="0046221B" w:rsidRDefault="00E71C7D" w:rsidP="00174949">
      <w:pPr>
        <w:spacing w:before="240" w:after="120"/>
        <w:ind w:left="720" w:hanging="720"/>
        <w:jc w:val="both"/>
        <w:rPr>
          <w:rFonts w:cs="Arial"/>
          <w:sz w:val="22"/>
          <w:szCs w:val="22"/>
        </w:rPr>
      </w:pPr>
      <w:r w:rsidRPr="0046221B">
        <w:rPr>
          <w:rFonts w:cs="Arial"/>
          <w:sz w:val="22"/>
          <w:szCs w:val="22"/>
        </w:rPr>
        <w:t>(a)</w:t>
      </w:r>
      <w:r w:rsidRPr="0046221B">
        <w:rPr>
          <w:rFonts w:cs="Arial"/>
          <w:sz w:val="22"/>
          <w:szCs w:val="22"/>
        </w:rPr>
        <w:tab/>
      </w:r>
      <w:r w:rsidR="007979ED" w:rsidRPr="0046221B">
        <w:rPr>
          <w:rFonts w:cs="Arial"/>
          <w:sz w:val="22"/>
          <w:szCs w:val="22"/>
        </w:rPr>
        <w:t>F</w:t>
      </w:r>
      <w:r w:rsidRPr="0046221B">
        <w:rPr>
          <w:rFonts w:cs="Arial"/>
          <w:sz w:val="22"/>
          <w:szCs w:val="22"/>
        </w:rPr>
        <w:t>ast track the work</w:t>
      </w:r>
      <w:r w:rsidR="004F3140" w:rsidRPr="0046221B">
        <w:rPr>
          <w:rFonts w:cs="Arial"/>
          <w:sz w:val="22"/>
          <w:szCs w:val="22"/>
        </w:rPr>
        <w:t xml:space="preserve"> being</w:t>
      </w:r>
      <w:r w:rsidRPr="0046221B">
        <w:rPr>
          <w:rFonts w:cs="Arial"/>
          <w:sz w:val="22"/>
          <w:szCs w:val="22"/>
        </w:rPr>
        <w:t xml:space="preserve"> conducted by the work streams</w:t>
      </w:r>
      <w:r w:rsidR="008123AC" w:rsidRPr="0046221B">
        <w:rPr>
          <w:rFonts w:cs="Arial"/>
          <w:sz w:val="22"/>
          <w:szCs w:val="22"/>
        </w:rPr>
        <w:t>, particularly</w:t>
      </w:r>
      <w:r w:rsidRPr="0046221B">
        <w:rPr>
          <w:rFonts w:cs="Arial"/>
          <w:sz w:val="22"/>
          <w:szCs w:val="22"/>
        </w:rPr>
        <w:t xml:space="preserve"> </w:t>
      </w:r>
      <w:r w:rsidR="008123AC" w:rsidRPr="0046221B">
        <w:rPr>
          <w:rFonts w:cs="Arial"/>
          <w:sz w:val="22"/>
          <w:szCs w:val="22"/>
        </w:rPr>
        <w:t xml:space="preserve">the ring-fencing of </w:t>
      </w:r>
      <w:r w:rsidR="004F3140" w:rsidRPr="0046221B">
        <w:rPr>
          <w:rFonts w:cs="Arial"/>
          <w:sz w:val="22"/>
          <w:szCs w:val="22"/>
        </w:rPr>
        <w:t xml:space="preserve">resources in relation to the merging of departments and the transfer of </w:t>
      </w:r>
      <w:r w:rsidRPr="0046221B">
        <w:rPr>
          <w:rFonts w:cs="Arial"/>
          <w:sz w:val="22"/>
          <w:szCs w:val="22"/>
        </w:rPr>
        <w:t xml:space="preserve">functions, </w:t>
      </w:r>
      <w:r w:rsidR="001359B7" w:rsidRPr="0046221B">
        <w:rPr>
          <w:rFonts w:cs="Arial"/>
          <w:sz w:val="22"/>
          <w:szCs w:val="22"/>
        </w:rPr>
        <w:t xml:space="preserve">identifying </w:t>
      </w:r>
      <w:r w:rsidRPr="0046221B">
        <w:rPr>
          <w:rFonts w:cs="Arial"/>
          <w:sz w:val="22"/>
          <w:szCs w:val="22"/>
        </w:rPr>
        <w:t>affected staff</w:t>
      </w:r>
      <w:r w:rsidR="008123AC" w:rsidRPr="0046221B">
        <w:rPr>
          <w:rFonts w:cs="Arial"/>
          <w:sz w:val="22"/>
          <w:szCs w:val="22"/>
        </w:rPr>
        <w:t xml:space="preserve"> for transfer</w:t>
      </w:r>
      <w:r w:rsidRPr="0046221B">
        <w:rPr>
          <w:rFonts w:cs="Arial"/>
          <w:sz w:val="22"/>
          <w:szCs w:val="22"/>
        </w:rPr>
        <w:t xml:space="preserve">, </w:t>
      </w:r>
      <w:r w:rsidR="008123AC" w:rsidRPr="0046221B">
        <w:rPr>
          <w:rFonts w:cs="Arial"/>
          <w:sz w:val="22"/>
          <w:szCs w:val="22"/>
        </w:rPr>
        <w:t>associated b</w:t>
      </w:r>
      <w:r w:rsidR="001359B7" w:rsidRPr="0046221B">
        <w:rPr>
          <w:rFonts w:cs="Arial"/>
          <w:sz w:val="22"/>
          <w:szCs w:val="22"/>
        </w:rPr>
        <w:t xml:space="preserve">udgets and </w:t>
      </w:r>
      <w:r w:rsidRPr="0046221B">
        <w:rPr>
          <w:rFonts w:cs="Arial"/>
          <w:sz w:val="22"/>
          <w:szCs w:val="22"/>
        </w:rPr>
        <w:t>organisational structures</w:t>
      </w:r>
      <w:r w:rsidR="001359B7" w:rsidRPr="0046221B">
        <w:rPr>
          <w:rFonts w:cs="Arial"/>
          <w:sz w:val="22"/>
          <w:szCs w:val="22"/>
        </w:rPr>
        <w:t>, and consultation with staff</w:t>
      </w:r>
      <w:r w:rsidR="00841F4D" w:rsidRPr="0046221B">
        <w:rPr>
          <w:rFonts w:cs="Arial"/>
          <w:sz w:val="22"/>
          <w:szCs w:val="22"/>
        </w:rPr>
        <w:t xml:space="preserve">. Consultation with </w:t>
      </w:r>
      <w:r w:rsidR="001359B7" w:rsidRPr="0046221B">
        <w:rPr>
          <w:rFonts w:cs="Arial"/>
          <w:sz w:val="22"/>
          <w:szCs w:val="22"/>
        </w:rPr>
        <w:t>organised labour</w:t>
      </w:r>
      <w:r w:rsidR="00841F4D" w:rsidRPr="0046221B">
        <w:rPr>
          <w:rFonts w:cs="Arial"/>
          <w:sz w:val="22"/>
          <w:szCs w:val="22"/>
        </w:rPr>
        <w:t xml:space="preserve"> will be conducted in terms of a PSCBC resolution.</w:t>
      </w:r>
    </w:p>
    <w:p w:rsidR="00E71C7D" w:rsidRPr="0046221B" w:rsidRDefault="00BC6AC5" w:rsidP="00174949">
      <w:pPr>
        <w:spacing w:before="240" w:after="120"/>
        <w:ind w:left="720" w:hanging="720"/>
        <w:jc w:val="both"/>
        <w:rPr>
          <w:rFonts w:cs="Arial"/>
          <w:sz w:val="22"/>
          <w:szCs w:val="22"/>
        </w:rPr>
      </w:pPr>
      <w:r w:rsidRPr="0046221B">
        <w:rPr>
          <w:rFonts w:cs="Arial"/>
          <w:sz w:val="22"/>
          <w:szCs w:val="22"/>
        </w:rPr>
        <w:t>(b)</w:t>
      </w:r>
      <w:r w:rsidRPr="0046221B">
        <w:rPr>
          <w:rFonts w:cs="Arial"/>
          <w:sz w:val="22"/>
          <w:szCs w:val="22"/>
        </w:rPr>
        <w:tab/>
      </w:r>
      <w:r w:rsidR="007979ED" w:rsidRPr="0046221B">
        <w:rPr>
          <w:rFonts w:cs="Arial"/>
          <w:sz w:val="22"/>
          <w:szCs w:val="22"/>
        </w:rPr>
        <w:t xml:space="preserve">Obtain </w:t>
      </w:r>
      <w:r w:rsidR="00841F4D" w:rsidRPr="0046221B">
        <w:rPr>
          <w:rFonts w:cs="Arial"/>
          <w:sz w:val="22"/>
          <w:szCs w:val="22"/>
        </w:rPr>
        <w:t xml:space="preserve">concurrence </w:t>
      </w:r>
      <w:r w:rsidR="00E71C7D" w:rsidRPr="0046221B">
        <w:rPr>
          <w:rFonts w:cs="Arial"/>
          <w:sz w:val="22"/>
          <w:szCs w:val="22"/>
        </w:rPr>
        <w:t xml:space="preserve">by the relevant </w:t>
      </w:r>
      <w:r w:rsidR="00841F4D" w:rsidRPr="0046221B">
        <w:rPr>
          <w:rFonts w:cs="Arial"/>
          <w:sz w:val="22"/>
          <w:szCs w:val="22"/>
        </w:rPr>
        <w:t xml:space="preserve">officials </w:t>
      </w:r>
      <w:r w:rsidR="00E71C7D" w:rsidRPr="0046221B">
        <w:rPr>
          <w:rFonts w:cs="Arial"/>
          <w:sz w:val="22"/>
          <w:szCs w:val="22"/>
        </w:rPr>
        <w:t xml:space="preserve">and </w:t>
      </w:r>
      <w:r w:rsidR="00841F4D" w:rsidRPr="0046221B">
        <w:rPr>
          <w:rFonts w:cs="Arial"/>
          <w:sz w:val="22"/>
          <w:szCs w:val="22"/>
        </w:rPr>
        <w:t>Ministers</w:t>
      </w:r>
      <w:r w:rsidR="00E71C7D" w:rsidRPr="0046221B">
        <w:rPr>
          <w:rFonts w:cs="Arial"/>
          <w:sz w:val="22"/>
          <w:szCs w:val="22"/>
        </w:rPr>
        <w:t xml:space="preserve"> for the functions and </w:t>
      </w:r>
      <w:r w:rsidR="00841F4D" w:rsidRPr="0046221B">
        <w:rPr>
          <w:rFonts w:cs="Arial"/>
          <w:sz w:val="22"/>
          <w:szCs w:val="22"/>
        </w:rPr>
        <w:t xml:space="preserve">resources </w:t>
      </w:r>
      <w:r w:rsidR="00E71C7D" w:rsidRPr="0046221B">
        <w:rPr>
          <w:rFonts w:cs="Arial"/>
          <w:sz w:val="22"/>
          <w:szCs w:val="22"/>
        </w:rPr>
        <w:t>identified for transfer and the organisational structure of affected departments</w:t>
      </w:r>
      <w:r w:rsidR="008123AC" w:rsidRPr="0046221B">
        <w:rPr>
          <w:rFonts w:cs="Arial"/>
          <w:sz w:val="22"/>
          <w:szCs w:val="22"/>
        </w:rPr>
        <w:t>.</w:t>
      </w:r>
    </w:p>
    <w:p w:rsidR="00E71C7D" w:rsidRPr="0046221B" w:rsidRDefault="000A02BD" w:rsidP="00174949">
      <w:pPr>
        <w:spacing w:before="240" w:after="120"/>
        <w:ind w:left="720" w:hanging="720"/>
        <w:jc w:val="both"/>
        <w:rPr>
          <w:rFonts w:cs="Arial"/>
          <w:sz w:val="22"/>
          <w:szCs w:val="22"/>
        </w:rPr>
      </w:pPr>
      <w:r w:rsidRPr="0046221B">
        <w:rPr>
          <w:rFonts w:cs="Arial"/>
          <w:sz w:val="22"/>
          <w:szCs w:val="22"/>
        </w:rPr>
        <w:t>(d</w:t>
      </w:r>
      <w:r w:rsidR="008123AC" w:rsidRPr="0046221B">
        <w:rPr>
          <w:rFonts w:cs="Arial"/>
          <w:sz w:val="22"/>
          <w:szCs w:val="22"/>
        </w:rPr>
        <w:t>)</w:t>
      </w:r>
      <w:r w:rsidR="008123AC" w:rsidRPr="0046221B">
        <w:rPr>
          <w:rFonts w:cs="Arial"/>
          <w:sz w:val="22"/>
          <w:szCs w:val="22"/>
        </w:rPr>
        <w:tab/>
      </w:r>
      <w:r w:rsidR="00E71C7D" w:rsidRPr="0046221B">
        <w:rPr>
          <w:rFonts w:cs="Arial"/>
          <w:sz w:val="22"/>
          <w:szCs w:val="22"/>
        </w:rPr>
        <w:t xml:space="preserve">Obtain a determination by the MPSA for the transfer of functions and to </w:t>
      </w:r>
      <w:r w:rsidR="002046B3" w:rsidRPr="0046221B">
        <w:rPr>
          <w:rFonts w:cs="Arial"/>
          <w:sz w:val="22"/>
          <w:szCs w:val="22"/>
        </w:rPr>
        <w:t>concur with t</w:t>
      </w:r>
      <w:r w:rsidR="00E71C7D" w:rsidRPr="0046221B">
        <w:rPr>
          <w:rFonts w:cs="Arial"/>
          <w:sz w:val="22"/>
          <w:szCs w:val="22"/>
        </w:rPr>
        <w:t>he proposed organisational structures of affected departments</w:t>
      </w:r>
      <w:r w:rsidR="008123AC" w:rsidRPr="0046221B">
        <w:rPr>
          <w:rFonts w:cs="Arial"/>
          <w:sz w:val="22"/>
          <w:szCs w:val="22"/>
        </w:rPr>
        <w:t>.</w:t>
      </w:r>
    </w:p>
    <w:p w:rsidR="0036745A" w:rsidRPr="0046221B" w:rsidRDefault="00154066" w:rsidP="00174949">
      <w:pPr>
        <w:spacing w:before="240" w:after="120"/>
        <w:jc w:val="both"/>
        <w:rPr>
          <w:rFonts w:cs="Arial"/>
          <w:b/>
          <w:sz w:val="22"/>
          <w:szCs w:val="22"/>
          <w:u w:val="single"/>
        </w:rPr>
      </w:pPr>
      <w:r w:rsidRPr="0046221B">
        <w:rPr>
          <w:rFonts w:cs="Arial"/>
          <w:b/>
          <w:sz w:val="22"/>
          <w:szCs w:val="22"/>
          <w:u w:val="single"/>
        </w:rPr>
        <w:t>NMOG</w:t>
      </w:r>
      <w:r w:rsidR="0036745A" w:rsidRPr="0046221B">
        <w:rPr>
          <w:rFonts w:cs="Arial"/>
          <w:b/>
          <w:sz w:val="22"/>
          <w:szCs w:val="22"/>
          <w:u w:val="single"/>
        </w:rPr>
        <w:t xml:space="preserve"> Approach</w:t>
      </w:r>
    </w:p>
    <w:p w:rsidR="007979ED" w:rsidRPr="0046221B" w:rsidRDefault="007979ED" w:rsidP="00174949">
      <w:pPr>
        <w:spacing w:before="240" w:after="120"/>
        <w:jc w:val="both"/>
        <w:rPr>
          <w:rFonts w:cs="Arial"/>
          <w:sz w:val="22"/>
          <w:szCs w:val="22"/>
        </w:rPr>
      </w:pPr>
      <w:r w:rsidRPr="0046221B">
        <w:rPr>
          <w:rFonts w:cs="Arial"/>
          <w:sz w:val="22"/>
          <w:szCs w:val="22"/>
        </w:rPr>
        <w:t xml:space="preserve">The </w:t>
      </w:r>
      <w:r w:rsidR="00154066" w:rsidRPr="0046221B">
        <w:rPr>
          <w:rFonts w:cs="Arial"/>
          <w:sz w:val="22"/>
          <w:szCs w:val="22"/>
        </w:rPr>
        <w:t>NMOG</w:t>
      </w:r>
      <w:r w:rsidRPr="0046221B">
        <w:rPr>
          <w:rFonts w:cs="Arial"/>
          <w:sz w:val="22"/>
          <w:szCs w:val="22"/>
        </w:rPr>
        <w:t xml:space="preserve"> Steering Committee endorsed the following approach:</w:t>
      </w:r>
    </w:p>
    <w:p w:rsidR="007979ED" w:rsidRPr="0046221B" w:rsidRDefault="007979ED" w:rsidP="00174949">
      <w:pPr>
        <w:spacing w:before="240" w:after="120"/>
        <w:ind w:left="720" w:hanging="720"/>
        <w:jc w:val="both"/>
        <w:rPr>
          <w:rFonts w:cs="Arial"/>
          <w:sz w:val="22"/>
          <w:szCs w:val="22"/>
        </w:rPr>
      </w:pPr>
      <w:r w:rsidRPr="0046221B">
        <w:rPr>
          <w:rFonts w:cs="Arial"/>
          <w:sz w:val="22"/>
          <w:szCs w:val="22"/>
        </w:rPr>
        <w:t>(a)</w:t>
      </w:r>
      <w:r w:rsidRPr="0046221B">
        <w:rPr>
          <w:rFonts w:cs="Arial"/>
          <w:sz w:val="22"/>
          <w:szCs w:val="22"/>
        </w:rPr>
        <w:tab/>
      </w:r>
      <w:r w:rsidR="00AE1B98" w:rsidRPr="0046221B">
        <w:rPr>
          <w:rFonts w:cs="Arial"/>
          <w:sz w:val="22"/>
          <w:szCs w:val="22"/>
        </w:rPr>
        <w:t xml:space="preserve">The </w:t>
      </w:r>
      <w:r w:rsidR="00154066" w:rsidRPr="0046221B">
        <w:rPr>
          <w:rFonts w:cs="Arial"/>
          <w:sz w:val="22"/>
          <w:szCs w:val="22"/>
        </w:rPr>
        <w:t>NMOG</w:t>
      </w:r>
      <w:r w:rsidR="00AE1B98" w:rsidRPr="0046221B">
        <w:rPr>
          <w:rFonts w:cs="Arial"/>
          <w:sz w:val="22"/>
          <w:szCs w:val="22"/>
        </w:rPr>
        <w:t xml:space="preserve"> process is limited to giving effect to the Presidential proclamations regarding the establishment of </w:t>
      </w:r>
      <w:r w:rsidR="004F3140" w:rsidRPr="0046221B">
        <w:rPr>
          <w:rFonts w:cs="Arial"/>
          <w:sz w:val="22"/>
          <w:szCs w:val="22"/>
        </w:rPr>
        <w:t xml:space="preserve">new </w:t>
      </w:r>
      <w:r w:rsidR="00AE1B98" w:rsidRPr="0046221B">
        <w:rPr>
          <w:rFonts w:cs="Arial"/>
          <w:sz w:val="22"/>
          <w:szCs w:val="22"/>
        </w:rPr>
        <w:t xml:space="preserve">Executive portfolios, </w:t>
      </w:r>
      <w:r w:rsidR="002046B3" w:rsidRPr="0046221B">
        <w:rPr>
          <w:rFonts w:cs="Arial"/>
          <w:sz w:val="22"/>
          <w:szCs w:val="22"/>
        </w:rPr>
        <w:t xml:space="preserve">the </w:t>
      </w:r>
      <w:r w:rsidR="00AE1B98" w:rsidRPr="0046221B">
        <w:rPr>
          <w:rFonts w:cs="Arial"/>
          <w:sz w:val="22"/>
          <w:szCs w:val="22"/>
        </w:rPr>
        <w:t xml:space="preserve">renaming </w:t>
      </w:r>
      <w:r w:rsidR="00E72736" w:rsidRPr="0046221B">
        <w:rPr>
          <w:rFonts w:cs="Arial"/>
          <w:sz w:val="22"/>
          <w:szCs w:val="22"/>
        </w:rPr>
        <w:t xml:space="preserve">and merger </w:t>
      </w:r>
      <w:r w:rsidR="002046B3" w:rsidRPr="0046221B">
        <w:rPr>
          <w:rFonts w:cs="Arial"/>
          <w:sz w:val="22"/>
          <w:szCs w:val="22"/>
        </w:rPr>
        <w:t>of departments, and the transfer of legislation between Ministers in terms of the Constitution.</w:t>
      </w:r>
    </w:p>
    <w:p w:rsidR="00AE1B98" w:rsidRPr="0046221B" w:rsidRDefault="00AE1B98" w:rsidP="00174949">
      <w:pPr>
        <w:spacing w:before="240" w:after="120"/>
        <w:ind w:left="720" w:hanging="720"/>
        <w:jc w:val="both"/>
        <w:rPr>
          <w:rFonts w:cs="Arial"/>
          <w:sz w:val="22"/>
          <w:szCs w:val="22"/>
        </w:rPr>
      </w:pPr>
      <w:r w:rsidRPr="0046221B">
        <w:rPr>
          <w:rFonts w:cs="Arial"/>
          <w:sz w:val="22"/>
          <w:szCs w:val="22"/>
        </w:rPr>
        <w:t>(b)</w:t>
      </w:r>
      <w:r w:rsidRPr="0046221B">
        <w:rPr>
          <w:rFonts w:cs="Arial"/>
          <w:sz w:val="22"/>
          <w:szCs w:val="22"/>
        </w:rPr>
        <w:tab/>
        <w:t xml:space="preserve">Introducing new policies and strategies and concomitant resourcing needs </w:t>
      </w:r>
      <w:r w:rsidRPr="0046221B">
        <w:rPr>
          <w:rFonts w:cs="Arial"/>
          <w:sz w:val="22"/>
          <w:szCs w:val="22"/>
          <w:u w:val="single"/>
        </w:rPr>
        <w:t>fall outside</w:t>
      </w:r>
      <w:r w:rsidRPr="0046221B">
        <w:rPr>
          <w:rFonts w:cs="Arial"/>
          <w:sz w:val="22"/>
          <w:szCs w:val="22"/>
        </w:rPr>
        <w:t xml:space="preserve"> the scope of the </w:t>
      </w:r>
      <w:r w:rsidR="00154066" w:rsidRPr="0046221B">
        <w:rPr>
          <w:rFonts w:cs="Arial"/>
          <w:sz w:val="22"/>
          <w:szCs w:val="22"/>
        </w:rPr>
        <w:t>NMOG</w:t>
      </w:r>
      <w:r w:rsidR="00E7766C" w:rsidRPr="0046221B">
        <w:rPr>
          <w:rFonts w:cs="Arial"/>
          <w:sz w:val="22"/>
          <w:szCs w:val="22"/>
        </w:rPr>
        <w:t>.</w:t>
      </w:r>
    </w:p>
    <w:p w:rsidR="00E71C7D" w:rsidRPr="0046221B" w:rsidRDefault="00AE1B98" w:rsidP="00174949">
      <w:pPr>
        <w:spacing w:before="240" w:after="120"/>
        <w:ind w:left="720" w:hanging="720"/>
        <w:jc w:val="both"/>
        <w:rPr>
          <w:rFonts w:cs="Arial"/>
          <w:sz w:val="22"/>
          <w:szCs w:val="22"/>
        </w:rPr>
      </w:pPr>
      <w:r w:rsidRPr="0046221B">
        <w:rPr>
          <w:rFonts w:cs="Arial"/>
          <w:sz w:val="22"/>
          <w:szCs w:val="22"/>
        </w:rPr>
        <w:t>(c)</w:t>
      </w:r>
      <w:r w:rsidRPr="0046221B">
        <w:rPr>
          <w:rFonts w:cs="Arial"/>
          <w:sz w:val="22"/>
          <w:szCs w:val="22"/>
        </w:rPr>
        <w:tab/>
      </w:r>
      <w:r w:rsidR="00CA57AF" w:rsidRPr="0046221B">
        <w:rPr>
          <w:rFonts w:cs="Arial"/>
          <w:sz w:val="22"/>
          <w:szCs w:val="22"/>
        </w:rPr>
        <w:t>Designing o</w:t>
      </w:r>
      <w:r w:rsidR="00915947" w:rsidRPr="0046221B">
        <w:rPr>
          <w:rFonts w:cs="Arial"/>
          <w:sz w:val="22"/>
          <w:szCs w:val="22"/>
        </w:rPr>
        <w:t xml:space="preserve">rganisational </w:t>
      </w:r>
      <w:r w:rsidR="00CA57AF" w:rsidRPr="0046221B">
        <w:rPr>
          <w:rFonts w:cs="Arial"/>
          <w:sz w:val="22"/>
          <w:szCs w:val="22"/>
        </w:rPr>
        <w:t>structures are</w:t>
      </w:r>
      <w:r w:rsidR="00915947" w:rsidRPr="0046221B">
        <w:rPr>
          <w:rFonts w:cs="Arial"/>
          <w:sz w:val="22"/>
          <w:szCs w:val="22"/>
        </w:rPr>
        <w:t xml:space="preserve"> limited to the </w:t>
      </w:r>
      <w:r w:rsidR="00E71C7D" w:rsidRPr="0046221B">
        <w:rPr>
          <w:rFonts w:cs="Arial"/>
          <w:sz w:val="22"/>
          <w:szCs w:val="22"/>
        </w:rPr>
        <w:t>realign</w:t>
      </w:r>
      <w:r w:rsidR="00915947" w:rsidRPr="0046221B">
        <w:rPr>
          <w:rFonts w:cs="Arial"/>
          <w:sz w:val="22"/>
          <w:szCs w:val="22"/>
        </w:rPr>
        <w:t xml:space="preserve">ment of </w:t>
      </w:r>
      <w:r w:rsidR="00E71C7D" w:rsidRPr="0046221B">
        <w:rPr>
          <w:rFonts w:cs="Arial"/>
          <w:sz w:val="22"/>
          <w:szCs w:val="22"/>
        </w:rPr>
        <w:t xml:space="preserve">organisational structures of departments and </w:t>
      </w:r>
      <w:r w:rsidR="00915947" w:rsidRPr="0046221B">
        <w:rPr>
          <w:rFonts w:cs="Arial"/>
          <w:sz w:val="22"/>
          <w:szCs w:val="22"/>
        </w:rPr>
        <w:t xml:space="preserve">excludes </w:t>
      </w:r>
      <w:r w:rsidR="00E71C7D" w:rsidRPr="0046221B">
        <w:rPr>
          <w:rFonts w:cs="Arial"/>
          <w:sz w:val="22"/>
          <w:szCs w:val="22"/>
        </w:rPr>
        <w:t>restructuring</w:t>
      </w:r>
      <w:r w:rsidR="00915947" w:rsidRPr="0046221B">
        <w:rPr>
          <w:rFonts w:cs="Arial"/>
          <w:sz w:val="22"/>
          <w:szCs w:val="22"/>
        </w:rPr>
        <w:t xml:space="preserve">. </w:t>
      </w:r>
      <w:r w:rsidR="00E7766C" w:rsidRPr="0046221B">
        <w:rPr>
          <w:rFonts w:cs="Arial"/>
          <w:sz w:val="22"/>
          <w:szCs w:val="22"/>
        </w:rPr>
        <w:t xml:space="preserve"> </w:t>
      </w:r>
    </w:p>
    <w:p w:rsidR="00E71C7D" w:rsidRPr="0046221B" w:rsidRDefault="00915947" w:rsidP="00174949">
      <w:pPr>
        <w:spacing w:before="240" w:after="120"/>
        <w:ind w:left="720" w:hanging="720"/>
        <w:jc w:val="both"/>
        <w:rPr>
          <w:rFonts w:cs="Arial"/>
          <w:sz w:val="22"/>
          <w:szCs w:val="22"/>
        </w:rPr>
      </w:pPr>
      <w:r w:rsidRPr="0046221B">
        <w:rPr>
          <w:rFonts w:cs="Arial"/>
          <w:sz w:val="22"/>
          <w:szCs w:val="22"/>
        </w:rPr>
        <w:t>(d)</w:t>
      </w:r>
      <w:r w:rsidRPr="0046221B">
        <w:rPr>
          <w:rFonts w:cs="Arial"/>
          <w:sz w:val="22"/>
          <w:szCs w:val="22"/>
        </w:rPr>
        <w:tab/>
        <w:t>The deadline for the submission of proposed organisational structures to the MPSA for a determination is</w:t>
      </w:r>
      <w:r w:rsidR="004F3140" w:rsidRPr="0046221B">
        <w:rPr>
          <w:rFonts w:cs="Arial"/>
          <w:sz w:val="22"/>
          <w:szCs w:val="22"/>
        </w:rPr>
        <w:t xml:space="preserve"> </w:t>
      </w:r>
      <w:r w:rsidR="00E72736" w:rsidRPr="0046221B">
        <w:rPr>
          <w:rFonts w:cs="Arial"/>
          <w:sz w:val="22"/>
          <w:szCs w:val="22"/>
        </w:rPr>
        <w:t>30 September</w:t>
      </w:r>
      <w:r w:rsidR="004F3140" w:rsidRPr="0046221B">
        <w:rPr>
          <w:rFonts w:cs="Arial"/>
          <w:sz w:val="22"/>
          <w:szCs w:val="22"/>
        </w:rPr>
        <w:t xml:space="preserve"> 2019</w:t>
      </w:r>
      <w:r w:rsidRPr="0046221B">
        <w:rPr>
          <w:rFonts w:cs="Arial"/>
          <w:sz w:val="22"/>
          <w:szCs w:val="22"/>
        </w:rPr>
        <w:t>.</w:t>
      </w:r>
    </w:p>
    <w:p w:rsidR="00915947" w:rsidRPr="0046221B" w:rsidRDefault="00915947" w:rsidP="00174949">
      <w:pPr>
        <w:spacing w:before="240" w:after="120"/>
        <w:ind w:left="720" w:hanging="720"/>
        <w:jc w:val="both"/>
        <w:rPr>
          <w:rFonts w:cs="Arial"/>
          <w:sz w:val="22"/>
          <w:szCs w:val="22"/>
        </w:rPr>
      </w:pPr>
      <w:r w:rsidRPr="0046221B">
        <w:rPr>
          <w:rFonts w:cs="Arial"/>
          <w:sz w:val="22"/>
          <w:szCs w:val="22"/>
        </w:rPr>
        <w:t>(e)</w:t>
      </w:r>
      <w:r w:rsidRPr="0046221B">
        <w:rPr>
          <w:rFonts w:cs="Arial"/>
          <w:sz w:val="22"/>
          <w:szCs w:val="22"/>
        </w:rPr>
        <w:tab/>
      </w:r>
      <w:r w:rsidR="00E72736" w:rsidRPr="0046221B">
        <w:rPr>
          <w:rFonts w:cs="Arial"/>
          <w:sz w:val="22"/>
          <w:szCs w:val="22"/>
        </w:rPr>
        <w:t>The determination by the Minister for the Public Service and Administration is expected to be finalised by 31 October 2019</w:t>
      </w:r>
      <w:r w:rsidRPr="0046221B">
        <w:rPr>
          <w:rFonts w:cs="Arial"/>
          <w:sz w:val="22"/>
          <w:szCs w:val="22"/>
        </w:rPr>
        <w:t xml:space="preserve">.  </w:t>
      </w:r>
    </w:p>
    <w:p w:rsidR="00AE1B98" w:rsidRPr="0046221B" w:rsidRDefault="00915947" w:rsidP="00174949">
      <w:pPr>
        <w:spacing w:before="240" w:after="120"/>
        <w:ind w:left="720" w:hanging="720"/>
        <w:jc w:val="both"/>
        <w:rPr>
          <w:rFonts w:cs="Arial"/>
          <w:sz w:val="22"/>
          <w:szCs w:val="22"/>
        </w:rPr>
      </w:pPr>
      <w:r w:rsidRPr="0046221B">
        <w:rPr>
          <w:rFonts w:cs="Arial"/>
          <w:sz w:val="22"/>
          <w:szCs w:val="22"/>
        </w:rPr>
        <w:lastRenderedPageBreak/>
        <w:t>(f)</w:t>
      </w:r>
      <w:r w:rsidRPr="0046221B">
        <w:rPr>
          <w:rFonts w:cs="Arial"/>
          <w:sz w:val="22"/>
          <w:szCs w:val="22"/>
        </w:rPr>
        <w:tab/>
      </w:r>
      <w:r w:rsidR="00AE1B98" w:rsidRPr="0046221B">
        <w:rPr>
          <w:rFonts w:cs="Arial"/>
          <w:sz w:val="22"/>
          <w:szCs w:val="22"/>
        </w:rPr>
        <w:t xml:space="preserve">Staff </w:t>
      </w:r>
      <w:r w:rsidRPr="0046221B">
        <w:rPr>
          <w:rFonts w:cs="Arial"/>
          <w:sz w:val="22"/>
          <w:szCs w:val="22"/>
        </w:rPr>
        <w:t>will</w:t>
      </w:r>
      <w:r w:rsidR="00AE1B98" w:rsidRPr="0046221B">
        <w:rPr>
          <w:rFonts w:cs="Arial"/>
          <w:sz w:val="22"/>
          <w:szCs w:val="22"/>
        </w:rPr>
        <w:t xml:space="preserve"> transfer with existing </w:t>
      </w:r>
      <w:r w:rsidRPr="0046221B">
        <w:rPr>
          <w:rFonts w:cs="Arial"/>
          <w:sz w:val="22"/>
          <w:szCs w:val="22"/>
        </w:rPr>
        <w:t xml:space="preserve">conditions of service </w:t>
      </w:r>
      <w:r w:rsidR="00AE1B98" w:rsidRPr="0046221B">
        <w:rPr>
          <w:rFonts w:cs="Arial"/>
          <w:sz w:val="22"/>
          <w:szCs w:val="22"/>
        </w:rPr>
        <w:t>(COS) benefits</w:t>
      </w:r>
      <w:r w:rsidR="00EB3D97" w:rsidRPr="0046221B">
        <w:rPr>
          <w:rFonts w:cs="Arial"/>
          <w:sz w:val="22"/>
          <w:szCs w:val="22"/>
        </w:rPr>
        <w:t xml:space="preserve"> and retain those conditions of service until reviewed or re-negotiated</w:t>
      </w:r>
      <w:r w:rsidR="00AE1B98" w:rsidRPr="0046221B">
        <w:rPr>
          <w:rFonts w:cs="Arial"/>
          <w:sz w:val="22"/>
          <w:szCs w:val="22"/>
        </w:rPr>
        <w:t xml:space="preserve">. </w:t>
      </w:r>
    </w:p>
    <w:p w:rsidR="002370E9" w:rsidRPr="0046221B" w:rsidRDefault="00352656" w:rsidP="002F58A4">
      <w:pPr>
        <w:pStyle w:val="Heading1"/>
      </w:pPr>
      <w:bookmarkStart w:id="13" w:name="_Toc395210486"/>
      <w:bookmarkStart w:id="14" w:name="_Toc395210936"/>
      <w:bookmarkStart w:id="15" w:name="_Toc395372559"/>
      <w:bookmarkStart w:id="16" w:name="_Toc395372695"/>
      <w:bookmarkStart w:id="17" w:name="_Toc395372988"/>
      <w:bookmarkStart w:id="18" w:name="_Toc15991703"/>
      <w:r w:rsidRPr="0046221B">
        <w:t>3.</w:t>
      </w:r>
      <w:r w:rsidRPr="0046221B">
        <w:tab/>
      </w:r>
      <w:r w:rsidR="007D4A69">
        <w:t>CLARIFICATION OF CONCEPTS</w:t>
      </w:r>
      <w:bookmarkEnd w:id="13"/>
      <w:bookmarkEnd w:id="14"/>
      <w:bookmarkEnd w:id="15"/>
      <w:bookmarkEnd w:id="16"/>
      <w:bookmarkEnd w:id="17"/>
      <w:bookmarkEnd w:id="18"/>
    </w:p>
    <w:p w:rsidR="002370E9" w:rsidRPr="0046221B" w:rsidRDefault="00174949" w:rsidP="00174949">
      <w:pPr>
        <w:pStyle w:val="BodyText"/>
        <w:tabs>
          <w:tab w:val="left" w:pos="-1440"/>
        </w:tabs>
        <w:spacing w:before="240" w:after="120"/>
        <w:rPr>
          <w:rFonts w:cs="Arial"/>
          <w:sz w:val="22"/>
          <w:szCs w:val="22"/>
        </w:rPr>
      </w:pPr>
      <w:r w:rsidRPr="0046221B">
        <w:rPr>
          <w:rFonts w:cs="Arial"/>
          <w:sz w:val="22"/>
          <w:szCs w:val="22"/>
        </w:rPr>
        <w:t xml:space="preserve">Concepts that are relevant for the </w:t>
      </w:r>
      <w:r w:rsidR="00154066" w:rsidRPr="0046221B">
        <w:rPr>
          <w:rFonts w:cs="Arial"/>
          <w:sz w:val="22"/>
          <w:szCs w:val="22"/>
        </w:rPr>
        <w:t>NMOG</w:t>
      </w:r>
      <w:r w:rsidRPr="0046221B">
        <w:rPr>
          <w:rFonts w:cs="Arial"/>
          <w:sz w:val="22"/>
          <w:szCs w:val="22"/>
        </w:rPr>
        <w:t xml:space="preserve"> </w:t>
      </w:r>
      <w:r w:rsidR="00BC6FA8" w:rsidRPr="0046221B">
        <w:rPr>
          <w:rFonts w:cs="Arial"/>
          <w:sz w:val="22"/>
          <w:szCs w:val="22"/>
        </w:rPr>
        <w:t>are clarified as follows:</w:t>
      </w:r>
    </w:p>
    <w:p w:rsidR="00844218" w:rsidRPr="0046221B" w:rsidRDefault="00844218" w:rsidP="00174949">
      <w:pPr>
        <w:pStyle w:val="BodyText"/>
        <w:tabs>
          <w:tab w:val="left" w:pos="-1440"/>
        </w:tabs>
        <w:spacing w:before="240" w:after="120"/>
        <w:rPr>
          <w:rFonts w:cs="Arial"/>
          <w:sz w:val="22"/>
          <w:szCs w:val="22"/>
        </w:rPr>
      </w:pPr>
      <w:r w:rsidRPr="0046221B">
        <w:rPr>
          <w:rFonts w:cs="Arial"/>
          <w:sz w:val="22"/>
          <w:szCs w:val="22"/>
        </w:rPr>
        <w:t>"</w:t>
      </w:r>
      <w:r w:rsidRPr="0046221B">
        <w:rPr>
          <w:rFonts w:cs="Arial"/>
          <w:b/>
          <w:sz w:val="22"/>
          <w:szCs w:val="22"/>
        </w:rPr>
        <w:t>Determination</w:t>
      </w:r>
      <w:r w:rsidRPr="0046221B">
        <w:rPr>
          <w:rFonts w:cs="Arial"/>
          <w:sz w:val="22"/>
          <w:szCs w:val="22"/>
        </w:rPr>
        <w:t>" means the act of making a decision or ruling by a person so authorised on a matter either to resolve a conflict or to settle a doubt</w:t>
      </w:r>
      <w:r w:rsidR="00CB019F">
        <w:rPr>
          <w:rFonts w:cs="Arial"/>
          <w:sz w:val="22"/>
          <w:szCs w:val="22"/>
        </w:rPr>
        <w:t>.</w:t>
      </w:r>
    </w:p>
    <w:p w:rsidR="002370E9" w:rsidRPr="0046221B" w:rsidRDefault="00174949" w:rsidP="00174949">
      <w:pPr>
        <w:pStyle w:val="BodyText"/>
        <w:tabs>
          <w:tab w:val="left" w:pos="-1440"/>
        </w:tabs>
        <w:spacing w:before="240" w:after="120"/>
        <w:rPr>
          <w:rFonts w:cs="Arial"/>
          <w:sz w:val="22"/>
          <w:szCs w:val="22"/>
        </w:rPr>
      </w:pPr>
      <w:r w:rsidRPr="0046221B">
        <w:rPr>
          <w:rFonts w:cs="Arial"/>
          <w:sz w:val="22"/>
          <w:szCs w:val="22"/>
        </w:rPr>
        <w:t xml:space="preserve"> </w:t>
      </w:r>
      <w:r w:rsidR="00BC6FA8" w:rsidRPr="0046221B">
        <w:rPr>
          <w:rFonts w:cs="Arial"/>
          <w:sz w:val="22"/>
          <w:szCs w:val="22"/>
        </w:rPr>
        <w:t>“</w:t>
      </w:r>
      <w:r w:rsidR="002370E9" w:rsidRPr="0046221B">
        <w:rPr>
          <w:rFonts w:cs="Arial"/>
          <w:b/>
          <w:sz w:val="22"/>
          <w:szCs w:val="22"/>
        </w:rPr>
        <w:t>F</w:t>
      </w:r>
      <w:r w:rsidR="00BC6FA8" w:rsidRPr="0046221B">
        <w:rPr>
          <w:rFonts w:cs="Arial"/>
          <w:b/>
          <w:sz w:val="22"/>
          <w:szCs w:val="22"/>
        </w:rPr>
        <w:t>unction”</w:t>
      </w:r>
      <w:r w:rsidR="00BC6FA8" w:rsidRPr="0046221B">
        <w:rPr>
          <w:rFonts w:cs="Arial"/>
          <w:sz w:val="22"/>
          <w:szCs w:val="22"/>
        </w:rPr>
        <w:t xml:space="preserve"> </w:t>
      </w:r>
      <w:r w:rsidR="002370E9" w:rsidRPr="0046221B">
        <w:rPr>
          <w:rFonts w:cs="Arial"/>
          <w:sz w:val="22"/>
          <w:szCs w:val="22"/>
        </w:rPr>
        <w:t>means the hierarchical grouping of actions or activities in pursuance of a government objective, outcome, output, product and services.  It also means an area of government responsi</w:t>
      </w:r>
      <w:r w:rsidR="00CB019F">
        <w:rPr>
          <w:rFonts w:cs="Arial"/>
          <w:sz w:val="22"/>
          <w:szCs w:val="22"/>
        </w:rPr>
        <w:t>bility appropriately mandated.</w:t>
      </w:r>
    </w:p>
    <w:p w:rsidR="002370E9" w:rsidRPr="0046221B" w:rsidRDefault="00BC6FA8" w:rsidP="00174949">
      <w:pPr>
        <w:pStyle w:val="BodyText"/>
        <w:tabs>
          <w:tab w:val="left" w:pos="-1440"/>
        </w:tabs>
        <w:spacing w:before="240" w:after="120"/>
        <w:rPr>
          <w:rFonts w:cs="Arial"/>
          <w:sz w:val="22"/>
          <w:szCs w:val="22"/>
        </w:rPr>
      </w:pPr>
      <w:r w:rsidRPr="0046221B">
        <w:rPr>
          <w:rFonts w:cs="Arial"/>
          <w:b/>
          <w:sz w:val="22"/>
          <w:szCs w:val="22"/>
        </w:rPr>
        <w:t>“Transfer of function”</w:t>
      </w:r>
      <w:r w:rsidRPr="0046221B">
        <w:rPr>
          <w:rFonts w:cs="Arial"/>
          <w:sz w:val="22"/>
          <w:szCs w:val="22"/>
        </w:rPr>
        <w:t xml:space="preserve"> means the allocation of the legal competenc</w:t>
      </w:r>
      <w:r w:rsidR="004931F6" w:rsidRPr="0046221B">
        <w:rPr>
          <w:rFonts w:cs="Arial"/>
          <w:sz w:val="22"/>
          <w:szCs w:val="22"/>
        </w:rPr>
        <w:t>e</w:t>
      </w:r>
      <w:r w:rsidRPr="0046221B">
        <w:rPr>
          <w:rFonts w:cs="Arial"/>
          <w:sz w:val="22"/>
          <w:szCs w:val="22"/>
        </w:rPr>
        <w:t>, accountability, responsibility and concomitant resources for a function from one department to another or from a department to any other body or from any other body to a department.  This also means that a function is abolished in one department and created in another department.</w:t>
      </w:r>
      <w:r w:rsidR="002370E9" w:rsidRPr="0046221B">
        <w:rPr>
          <w:rFonts w:cs="Arial"/>
          <w:sz w:val="22"/>
          <w:szCs w:val="22"/>
        </w:rPr>
        <w:t xml:space="preserve"> </w:t>
      </w:r>
    </w:p>
    <w:p w:rsidR="00BC6FA8" w:rsidRPr="0046221B" w:rsidRDefault="00BC6FA8" w:rsidP="00174949">
      <w:pPr>
        <w:pStyle w:val="BodyText"/>
        <w:tabs>
          <w:tab w:val="left" w:pos="-1440"/>
        </w:tabs>
        <w:spacing w:before="240" w:after="120"/>
        <w:rPr>
          <w:rFonts w:cs="Arial"/>
          <w:sz w:val="22"/>
          <w:szCs w:val="22"/>
        </w:rPr>
      </w:pPr>
      <w:r w:rsidRPr="0046221B">
        <w:rPr>
          <w:rFonts w:cs="Arial"/>
          <w:b/>
          <w:sz w:val="22"/>
          <w:szCs w:val="22"/>
        </w:rPr>
        <w:t>“Allocation of function”</w:t>
      </w:r>
      <w:r w:rsidRPr="0046221B">
        <w:rPr>
          <w:rFonts w:cs="Arial"/>
          <w:sz w:val="22"/>
          <w:szCs w:val="22"/>
        </w:rPr>
        <w:t xml:space="preserve"> means-</w:t>
      </w:r>
    </w:p>
    <w:p w:rsidR="00BC6FA8" w:rsidRPr="0046221B" w:rsidRDefault="00BC6FA8" w:rsidP="001407C3">
      <w:pPr>
        <w:numPr>
          <w:ilvl w:val="0"/>
          <w:numId w:val="1"/>
        </w:numPr>
        <w:tabs>
          <w:tab w:val="clear" w:pos="2160"/>
        </w:tabs>
        <w:spacing w:before="240" w:after="120"/>
        <w:ind w:left="709" w:hanging="709"/>
        <w:jc w:val="both"/>
        <w:rPr>
          <w:rFonts w:cs="Arial"/>
          <w:sz w:val="22"/>
          <w:szCs w:val="22"/>
        </w:rPr>
      </w:pPr>
      <w:r w:rsidRPr="0046221B">
        <w:rPr>
          <w:rFonts w:cs="Arial"/>
          <w:sz w:val="22"/>
          <w:szCs w:val="22"/>
        </w:rPr>
        <w:t xml:space="preserve">if </w:t>
      </w:r>
      <w:r w:rsidR="00363666" w:rsidRPr="0046221B">
        <w:rPr>
          <w:rFonts w:cs="Arial"/>
          <w:sz w:val="22"/>
          <w:szCs w:val="22"/>
        </w:rPr>
        <w:t>it's</w:t>
      </w:r>
      <w:r w:rsidRPr="0046221B">
        <w:rPr>
          <w:rFonts w:cs="Arial"/>
          <w:sz w:val="22"/>
          <w:szCs w:val="22"/>
        </w:rPr>
        <w:t xml:space="preserve"> a new function, the initial allocation of the function to the appropriate department; or</w:t>
      </w:r>
    </w:p>
    <w:p w:rsidR="002370E9" w:rsidRPr="0046221B" w:rsidRDefault="00BC6FA8" w:rsidP="001407C3">
      <w:pPr>
        <w:numPr>
          <w:ilvl w:val="0"/>
          <w:numId w:val="1"/>
        </w:numPr>
        <w:tabs>
          <w:tab w:val="clear" w:pos="2160"/>
        </w:tabs>
        <w:spacing w:before="240" w:after="120"/>
        <w:ind w:left="709" w:hanging="709"/>
        <w:jc w:val="both"/>
        <w:rPr>
          <w:rFonts w:cs="Arial"/>
          <w:sz w:val="22"/>
          <w:szCs w:val="22"/>
        </w:rPr>
      </w:pPr>
      <w:r w:rsidRPr="0046221B">
        <w:rPr>
          <w:rFonts w:cs="Arial"/>
          <w:sz w:val="22"/>
          <w:szCs w:val="22"/>
        </w:rPr>
        <w:t>if it’s an existing funct</w:t>
      </w:r>
      <w:r w:rsidR="00291DF2" w:rsidRPr="0046221B">
        <w:rPr>
          <w:rFonts w:cs="Arial"/>
          <w:sz w:val="22"/>
          <w:szCs w:val="22"/>
        </w:rPr>
        <w:t>ion, the transfer of a function.</w:t>
      </w:r>
    </w:p>
    <w:p w:rsidR="002370E9" w:rsidRPr="0046221B" w:rsidRDefault="002370E9" w:rsidP="00174949">
      <w:pPr>
        <w:spacing w:before="240" w:after="120"/>
        <w:jc w:val="both"/>
        <w:rPr>
          <w:rFonts w:cs="Arial"/>
          <w:sz w:val="22"/>
          <w:szCs w:val="22"/>
        </w:rPr>
      </w:pPr>
      <w:r w:rsidRPr="0046221B">
        <w:rPr>
          <w:rFonts w:cs="Arial"/>
          <w:sz w:val="22"/>
          <w:szCs w:val="22"/>
        </w:rPr>
        <w:t>“</w:t>
      </w:r>
      <w:r w:rsidRPr="0046221B">
        <w:rPr>
          <w:rFonts w:cs="Arial"/>
          <w:b/>
          <w:sz w:val="22"/>
          <w:szCs w:val="22"/>
        </w:rPr>
        <w:t>Mandate</w:t>
      </w:r>
      <w:r w:rsidRPr="0046221B">
        <w:rPr>
          <w:rFonts w:cs="Arial"/>
          <w:sz w:val="22"/>
          <w:szCs w:val="22"/>
        </w:rPr>
        <w:t>” means the legal authorisation to perform a function (including a power conferred or a duty imposed).  A function is authorised through legislation and policy approved by the Cabinet</w:t>
      </w:r>
      <w:r w:rsidR="005E59CC" w:rsidRPr="0046221B">
        <w:rPr>
          <w:rFonts w:cs="Arial"/>
          <w:sz w:val="22"/>
          <w:szCs w:val="22"/>
        </w:rPr>
        <w:t>.</w:t>
      </w:r>
    </w:p>
    <w:p w:rsidR="005E59CC" w:rsidRPr="0046221B" w:rsidRDefault="00844218" w:rsidP="00CB019F">
      <w:pPr>
        <w:spacing w:before="240" w:after="120"/>
        <w:jc w:val="both"/>
        <w:rPr>
          <w:rFonts w:cs="Arial"/>
          <w:sz w:val="22"/>
          <w:szCs w:val="22"/>
        </w:rPr>
      </w:pPr>
      <w:r w:rsidRPr="0046221B">
        <w:rPr>
          <w:rFonts w:cs="Arial"/>
          <w:sz w:val="22"/>
          <w:szCs w:val="22"/>
        </w:rPr>
        <w:t>"</w:t>
      </w:r>
      <w:r w:rsidRPr="0046221B">
        <w:rPr>
          <w:rFonts w:cs="Arial"/>
          <w:b/>
          <w:sz w:val="22"/>
          <w:szCs w:val="22"/>
        </w:rPr>
        <w:t>Policy</w:t>
      </w:r>
      <w:r w:rsidRPr="0046221B">
        <w:rPr>
          <w:rFonts w:cs="Arial"/>
          <w:sz w:val="22"/>
          <w:szCs w:val="22"/>
        </w:rPr>
        <w:t>" A plan of action adopted by government determining its stand or position on a specific issue or general matter. This is used as a basis for legislation or as the</w:t>
      </w:r>
      <w:r w:rsidR="00CD57C2" w:rsidRPr="0046221B">
        <w:rPr>
          <w:rFonts w:cs="Arial"/>
          <w:sz w:val="22"/>
          <w:szCs w:val="22"/>
        </w:rPr>
        <w:t xml:space="preserve"> basis for giving directives. (</w:t>
      </w:r>
      <w:r w:rsidR="00363666" w:rsidRPr="0046221B">
        <w:rPr>
          <w:rFonts w:cs="Arial"/>
          <w:sz w:val="22"/>
          <w:szCs w:val="22"/>
        </w:rPr>
        <w:t>e.g.</w:t>
      </w:r>
      <w:r w:rsidRPr="0046221B">
        <w:rPr>
          <w:rFonts w:cs="Arial"/>
          <w:sz w:val="22"/>
          <w:szCs w:val="22"/>
        </w:rPr>
        <w:t xml:space="preserve"> you can have a general policy on education out of which you can get an Education Act).</w:t>
      </w:r>
    </w:p>
    <w:p w:rsidR="00BC6FA8" w:rsidRPr="0046221B" w:rsidRDefault="00174949" w:rsidP="00CB019F">
      <w:pPr>
        <w:pStyle w:val="Heading1"/>
        <w:spacing w:before="240" w:after="120"/>
      </w:pPr>
      <w:bookmarkStart w:id="19" w:name="_Toc395210487"/>
      <w:bookmarkStart w:id="20" w:name="_Toc395210937"/>
      <w:bookmarkStart w:id="21" w:name="_Toc395372560"/>
      <w:bookmarkStart w:id="22" w:name="_Toc395372696"/>
      <w:bookmarkStart w:id="23" w:name="_Toc395372989"/>
      <w:bookmarkStart w:id="24" w:name="_Toc15991704"/>
      <w:r w:rsidRPr="0046221B">
        <w:t>4.</w:t>
      </w:r>
      <w:r w:rsidRPr="0046221B">
        <w:tab/>
      </w:r>
      <w:r w:rsidR="00E30541" w:rsidRPr="0046221B">
        <w:t xml:space="preserve">LEGISLATIVE </w:t>
      </w:r>
      <w:r w:rsidR="001611E9" w:rsidRPr="0046221B">
        <w:t>CONTEXT</w:t>
      </w:r>
      <w:bookmarkEnd w:id="19"/>
      <w:bookmarkEnd w:id="20"/>
      <w:bookmarkEnd w:id="21"/>
      <w:bookmarkEnd w:id="22"/>
      <w:bookmarkEnd w:id="23"/>
      <w:bookmarkEnd w:id="24"/>
    </w:p>
    <w:p w:rsidR="00C2564F" w:rsidRPr="0046221B" w:rsidRDefault="00C2564F" w:rsidP="00CB019F">
      <w:pPr>
        <w:spacing w:before="240" w:after="120"/>
        <w:jc w:val="both"/>
        <w:rPr>
          <w:rFonts w:cs="Arial"/>
          <w:sz w:val="22"/>
          <w:szCs w:val="22"/>
        </w:rPr>
      </w:pPr>
      <w:r w:rsidRPr="0046221B">
        <w:rPr>
          <w:rFonts w:cs="Arial"/>
          <w:sz w:val="22"/>
          <w:szCs w:val="22"/>
        </w:rPr>
        <w:t xml:space="preserve">Department must perform functions that are </w:t>
      </w:r>
      <w:r w:rsidR="0058664F" w:rsidRPr="0046221B">
        <w:rPr>
          <w:rFonts w:cs="Arial"/>
          <w:sz w:val="22"/>
          <w:szCs w:val="22"/>
        </w:rPr>
        <w:t xml:space="preserve">legally mandated through the following legislative </w:t>
      </w:r>
      <w:r w:rsidR="00FB3CFA" w:rsidRPr="0046221B">
        <w:rPr>
          <w:rFonts w:cs="Arial"/>
          <w:sz w:val="22"/>
          <w:szCs w:val="22"/>
        </w:rPr>
        <w:t>mechanisms</w:t>
      </w:r>
      <w:r w:rsidR="0058664F" w:rsidRPr="0046221B">
        <w:rPr>
          <w:rFonts w:cs="Arial"/>
          <w:sz w:val="22"/>
          <w:szCs w:val="22"/>
        </w:rPr>
        <w:t>.</w:t>
      </w:r>
    </w:p>
    <w:p w:rsidR="00E54960" w:rsidRPr="0046221B" w:rsidRDefault="00E7766C" w:rsidP="00E7766C">
      <w:pPr>
        <w:spacing w:before="240" w:after="120"/>
        <w:ind w:left="720" w:hanging="720"/>
        <w:jc w:val="both"/>
        <w:rPr>
          <w:rFonts w:cs="Arial"/>
          <w:sz w:val="22"/>
          <w:szCs w:val="22"/>
        </w:rPr>
      </w:pPr>
      <w:r w:rsidRPr="0046221B">
        <w:rPr>
          <w:rFonts w:cs="Arial"/>
          <w:sz w:val="22"/>
          <w:szCs w:val="22"/>
        </w:rPr>
        <w:t>(a)</w:t>
      </w:r>
      <w:r w:rsidR="0058664F" w:rsidRPr="0046221B">
        <w:rPr>
          <w:rFonts w:cs="Arial"/>
          <w:sz w:val="22"/>
          <w:szCs w:val="22"/>
        </w:rPr>
        <w:tab/>
      </w:r>
      <w:r w:rsidR="00E54960" w:rsidRPr="0046221B">
        <w:rPr>
          <w:rFonts w:cs="Arial"/>
          <w:sz w:val="22"/>
          <w:szCs w:val="22"/>
        </w:rPr>
        <w:t>Transfer the administration of legislation in terms of the Constitution</w:t>
      </w:r>
      <w:r w:rsidR="001467C5" w:rsidRPr="0046221B">
        <w:rPr>
          <w:rFonts w:cs="Arial"/>
          <w:sz w:val="22"/>
          <w:szCs w:val="22"/>
        </w:rPr>
        <w:t>.</w:t>
      </w:r>
    </w:p>
    <w:p w:rsidR="00C2564F" w:rsidRPr="0046221B" w:rsidRDefault="00E7766C" w:rsidP="00174949">
      <w:pPr>
        <w:spacing w:before="240" w:after="120"/>
        <w:jc w:val="both"/>
        <w:rPr>
          <w:rFonts w:cs="Arial"/>
          <w:sz w:val="22"/>
          <w:szCs w:val="22"/>
        </w:rPr>
      </w:pPr>
      <w:r w:rsidRPr="0046221B">
        <w:rPr>
          <w:rFonts w:cs="Arial"/>
          <w:sz w:val="22"/>
          <w:szCs w:val="22"/>
        </w:rPr>
        <w:t>(b)</w:t>
      </w:r>
      <w:r w:rsidR="00E54960" w:rsidRPr="0046221B">
        <w:rPr>
          <w:rFonts w:cs="Arial"/>
          <w:sz w:val="22"/>
          <w:szCs w:val="22"/>
        </w:rPr>
        <w:tab/>
      </w:r>
      <w:r w:rsidR="0058664F" w:rsidRPr="0046221B">
        <w:rPr>
          <w:rFonts w:cs="Arial"/>
          <w:sz w:val="22"/>
          <w:szCs w:val="22"/>
        </w:rPr>
        <w:t>Specific enabling legislation such as sector legislation or an appropriation act.</w:t>
      </w:r>
    </w:p>
    <w:p w:rsidR="0058664F" w:rsidRPr="0046221B" w:rsidRDefault="00E7766C" w:rsidP="00174949">
      <w:pPr>
        <w:spacing w:before="240" w:after="120"/>
        <w:ind w:left="720" w:hanging="720"/>
        <w:jc w:val="both"/>
        <w:rPr>
          <w:rFonts w:cs="Arial"/>
          <w:sz w:val="22"/>
          <w:szCs w:val="22"/>
        </w:rPr>
      </w:pPr>
      <w:r w:rsidRPr="0046221B">
        <w:rPr>
          <w:rFonts w:cs="Arial"/>
          <w:sz w:val="22"/>
          <w:szCs w:val="22"/>
        </w:rPr>
        <w:t>(c)</w:t>
      </w:r>
      <w:r w:rsidR="0058664F" w:rsidRPr="0046221B">
        <w:rPr>
          <w:rFonts w:cs="Arial"/>
          <w:sz w:val="22"/>
          <w:szCs w:val="22"/>
        </w:rPr>
        <w:tab/>
      </w:r>
      <w:r w:rsidRPr="0046221B">
        <w:rPr>
          <w:rFonts w:cs="Arial"/>
          <w:sz w:val="22"/>
          <w:szCs w:val="22"/>
        </w:rPr>
        <w:t>In the absence of specific enabling legislation, the MPSA may make determinations to allocate functions to a departments or to transfer functions between departments.</w:t>
      </w:r>
    </w:p>
    <w:p w:rsidR="00E30541" w:rsidRPr="0046221B" w:rsidRDefault="00E30541" w:rsidP="00FF7B8B">
      <w:pPr>
        <w:spacing w:before="240" w:after="120"/>
        <w:jc w:val="both"/>
        <w:rPr>
          <w:rFonts w:cs="Arial"/>
          <w:sz w:val="22"/>
          <w:szCs w:val="22"/>
        </w:rPr>
      </w:pPr>
      <w:r w:rsidRPr="0046221B">
        <w:rPr>
          <w:rFonts w:cs="Arial"/>
          <w:sz w:val="22"/>
          <w:szCs w:val="22"/>
        </w:rPr>
        <w:t xml:space="preserve">The following legislative provisions </w:t>
      </w:r>
      <w:r w:rsidR="0058664F" w:rsidRPr="0046221B">
        <w:rPr>
          <w:rFonts w:cs="Arial"/>
          <w:sz w:val="22"/>
          <w:szCs w:val="22"/>
        </w:rPr>
        <w:t>provides the basis for the</w:t>
      </w:r>
      <w:r w:rsidR="00132436" w:rsidRPr="0046221B">
        <w:rPr>
          <w:rFonts w:cs="Arial"/>
          <w:sz w:val="22"/>
          <w:szCs w:val="22"/>
        </w:rPr>
        <w:t xml:space="preserve"> merging of departments,</w:t>
      </w:r>
      <w:r w:rsidR="0058664F" w:rsidRPr="0046221B">
        <w:rPr>
          <w:rFonts w:cs="Arial"/>
          <w:sz w:val="22"/>
          <w:szCs w:val="22"/>
        </w:rPr>
        <w:t xml:space="preserve"> transfer of functions and staff including the </w:t>
      </w:r>
      <w:r w:rsidR="00E54960" w:rsidRPr="0046221B">
        <w:rPr>
          <w:rFonts w:cs="Arial"/>
          <w:sz w:val="22"/>
          <w:szCs w:val="22"/>
        </w:rPr>
        <w:t>allocation of functions and approval of organisational structures:</w:t>
      </w:r>
    </w:p>
    <w:p w:rsidR="00C2564F" w:rsidRPr="0046221B" w:rsidRDefault="00C2564F" w:rsidP="001467C5">
      <w:pPr>
        <w:spacing w:before="240" w:after="120"/>
        <w:jc w:val="both"/>
        <w:rPr>
          <w:rFonts w:cs="Arial"/>
          <w:sz w:val="22"/>
          <w:szCs w:val="22"/>
        </w:rPr>
      </w:pPr>
      <w:r w:rsidRPr="0046221B">
        <w:rPr>
          <w:rFonts w:cs="Arial"/>
          <w:b/>
          <w:sz w:val="22"/>
          <w:szCs w:val="22"/>
        </w:rPr>
        <w:t>S97 of the Constitution</w:t>
      </w:r>
      <w:r w:rsidRPr="0046221B">
        <w:rPr>
          <w:rFonts w:cs="Arial"/>
          <w:sz w:val="22"/>
          <w:szCs w:val="22"/>
        </w:rPr>
        <w:t xml:space="preserve"> – The President by proclamation may transfer to a member of Cabinet the administration of legislati</w:t>
      </w:r>
      <w:r w:rsidR="00E54960" w:rsidRPr="0046221B">
        <w:rPr>
          <w:rFonts w:cs="Arial"/>
          <w:sz w:val="22"/>
          <w:szCs w:val="22"/>
        </w:rPr>
        <w:t xml:space="preserve">on </w:t>
      </w:r>
      <w:r w:rsidR="00E72736" w:rsidRPr="0046221B">
        <w:rPr>
          <w:rFonts w:cs="Arial"/>
          <w:sz w:val="22"/>
          <w:szCs w:val="22"/>
        </w:rPr>
        <w:t>entrusted to another member.</w:t>
      </w:r>
    </w:p>
    <w:p w:rsidR="00C2564F" w:rsidRPr="0046221B" w:rsidRDefault="00C2564F" w:rsidP="001467C5">
      <w:pPr>
        <w:spacing w:before="240" w:after="120"/>
        <w:jc w:val="both"/>
        <w:rPr>
          <w:rFonts w:cs="Arial"/>
          <w:sz w:val="22"/>
          <w:szCs w:val="22"/>
        </w:rPr>
      </w:pPr>
      <w:r w:rsidRPr="0046221B">
        <w:rPr>
          <w:rFonts w:cs="Arial"/>
          <w:b/>
          <w:sz w:val="22"/>
          <w:szCs w:val="22"/>
        </w:rPr>
        <w:lastRenderedPageBreak/>
        <w:t>S7(5) of the PSA</w:t>
      </w:r>
      <w:r w:rsidRPr="0046221B">
        <w:rPr>
          <w:rFonts w:cs="Arial"/>
          <w:sz w:val="22"/>
          <w:szCs w:val="22"/>
        </w:rPr>
        <w:t xml:space="preserve"> – The President may by proclamation in the Gazette on the advice of the MPSA amend Schedule 1 so as to establish or abolish any national department</w:t>
      </w:r>
      <w:r w:rsidR="00E54960" w:rsidRPr="0046221B">
        <w:rPr>
          <w:rFonts w:cs="Arial"/>
          <w:sz w:val="22"/>
          <w:szCs w:val="22"/>
        </w:rPr>
        <w:t xml:space="preserve"> - Refer to Proclamation No. </w:t>
      </w:r>
      <w:r w:rsidR="00A02453" w:rsidRPr="0046221B">
        <w:rPr>
          <w:rFonts w:cs="Arial"/>
          <w:sz w:val="22"/>
          <w:szCs w:val="22"/>
        </w:rPr>
        <w:t>42542</w:t>
      </w:r>
      <w:r w:rsidR="00E54960" w:rsidRPr="0046221B">
        <w:rPr>
          <w:rFonts w:cs="Arial"/>
          <w:sz w:val="22"/>
          <w:szCs w:val="22"/>
        </w:rPr>
        <w:t xml:space="preserve"> Gazetted on </w:t>
      </w:r>
      <w:r w:rsidR="00A02453" w:rsidRPr="0046221B">
        <w:rPr>
          <w:rFonts w:cs="Arial"/>
          <w:sz w:val="22"/>
          <w:szCs w:val="22"/>
        </w:rPr>
        <w:t>26 June 2019</w:t>
      </w:r>
      <w:r w:rsidRPr="0046221B">
        <w:rPr>
          <w:rFonts w:cs="Arial"/>
          <w:sz w:val="22"/>
          <w:szCs w:val="22"/>
        </w:rPr>
        <w:t>.</w:t>
      </w:r>
    </w:p>
    <w:p w:rsidR="001467C5" w:rsidRPr="0046221B" w:rsidRDefault="00C2564F" w:rsidP="001467C5">
      <w:pPr>
        <w:spacing w:before="240" w:after="120"/>
        <w:jc w:val="both"/>
        <w:rPr>
          <w:rFonts w:cs="Arial"/>
          <w:sz w:val="22"/>
          <w:szCs w:val="22"/>
        </w:rPr>
      </w:pPr>
      <w:r w:rsidRPr="0046221B">
        <w:rPr>
          <w:rFonts w:cs="Arial"/>
          <w:b/>
          <w:sz w:val="22"/>
          <w:szCs w:val="22"/>
        </w:rPr>
        <w:t>S(3)(4)(b)</w:t>
      </w:r>
      <w:r w:rsidR="009B3FA2" w:rsidRPr="0046221B">
        <w:rPr>
          <w:rFonts w:cs="Arial"/>
          <w:b/>
          <w:sz w:val="22"/>
          <w:szCs w:val="22"/>
        </w:rPr>
        <w:t xml:space="preserve"> of the PSA</w:t>
      </w:r>
      <w:r w:rsidRPr="0046221B">
        <w:rPr>
          <w:rFonts w:cs="Arial"/>
          <w:sz w:val="22"/>
          <w:szCs w:val="22"/>
        </w:rPr>
        <w:t xml:space="preserve"> – The MPSA may after consultation with the relevant executive authority or executive authorities, as the case may be, make determinations regarding:</w:t>
      </w:r>
    </w:p>
    <w:p w:rsidR="001467C5" w:rsidRPr="0046221B" w:rsidRDefault="001467C5" w:rsidP="001467C5">
      <w:pPr>
        <w:spacing w:before="240" w:after="120"/>
        <w:jc w:val="both"/>
        <w:rPr>
          <w:rFonts w:cs="Arial"/>
          <w:sz w:val="22"/>
          <w:szCs w:val="22"/>
        </w:rPr>
      </w:pPr>
      <w:r w:rsidRPr="0046221B">
        <w:rPr>
          <w:rFonts w:cs="Arial"/>
          <w:sz w:val="22"/>
          <w:szCs w:val="22"/>
        </w:rPr>
        <w:t>(a)</w:t>
      </w:r>
      <w:r w:rsidRPr="0046221B">
        <w:rPr>
          <w:rFonts w:cs="Arial"/>
          <w:sz w:val="22"/>
          <w:szCs w:val="22"/>
        </w:rPr>
        <w:tab/>
      </w:r>
      <w:r w:rsidR="00CB019F">
        <w:rPr>
          <w:rFonts w:cs="Arial"/>
          <w:sz w:val="22"/>
          <w:szCs w:val="22"/>
        </w:rPr>
        <w:t>T</w:t>
      </w:r>
      <w:r w:rsidR="00C2564F" w:rsidRPr="0046221B">
        <w:rPr>
          <w:rFonts w:cs="Arial"/>
          <w:sz w:val="22"/>
          <w:szCs w:val="22"/>
        </w:rPr>
        <w:t>he allocation of any function to national departments, or</w:t>
      </w:r>
    </w:p>
    <w:p w:rsidR="00C2564F" w:rsidRPr="0046221B" w:rsidRDefault="001467C5" w:rsidP="00132436">
      <w:pPr>
        <w:spacing w:before="240" w:after="120"/>
        <w:ind w:left="720" w:hanging="720"/>
        <w:jc w:val="both"/>
        <w:rPr>
          <w:rFonts w:cs="Arial"/>
          <w:sz w:val="22"/>
          <w:szCs w:val="22"/>
        </w:rPr>
      </w:pPr>
      <w:r w:rsidRPr="0046221B">
        <w:rPr>
          <w:rFonts w:cs="Arial"/>
          <w:sz w:val="22"/>
          <w:szCs w:val="22"/>
        </w:rPr>
        <w:t>(b)</w:t>
      </w:r>
      <w:r w:rsidRPr="0046221B">
        <w:rPr>
          <w:rFonts w:cs="Arial"/>
          <w:sz w:val="22"/>
          <w:szCs w:val="22"/>
        </w:rPr>
        <w:tab/>
      </w:r>
      <w:r w:rsidR="00CB019F">
        <w:rPr>
          <w:rFonts w:cs="Arial"/>
          <w:sz w:val="22"/>
          <w:szCs w:val="22"/>
        </w:rPr>
        <w:t>T</w:t>
      </w:r>
      <w:r w:rsidR="00C2564F" w:rsidRPr="0046221B">
        <w:rPr>
          <w:rFonts w:cs="Arial"/>
          <w:sz w:val="22"/>
          <w:szCs w:val="22"/>
        </w:rPr>
        <w:t>he transfer of any function</w:t>
      </w:r>
      <w:r w:rsidR="00132436" w:rsidRPr="0046221B">
        <w:rPr>
          <w:rFonts w:cs="Arial"/>
          <w:sz w:val="22"/>
          <w:szCs w:val="22"/>
        </w:rPr>
        <w:t>/s</w:t>
      </w:r>
      <w:r w:rsidR="00C2564F" w:rsidRPr="0046221B">
        <w:rPr>
          <w:rFonts w:cs="Arial"/>
          <w:sz w:val="22"/>
          <w:szCs w:val="22"/>
        </w:rPr>
        <w:t xml:space="preserve"> from one </w:t>
      </w:r>
      <w:r w:rsidR="00E54960" w:rsidRPr="0046221B">
        <w:rPr>
          <w:rFonts w:cs="Arial"/>
          <w:sz w:val="22"/>
          <w:szCs w:val="22"/>
        </w:rPr>
        <w:t>national department to another.</w:t>
      </w:r>
      <w:r w:rsidR="00132436" w:rsidRPr="0046221B">
        <w:rPr>
          <w:rFonts w:cs="Arial"/>
          <w:sz w:val="22"/>
          <w:szCs w:val="22"/>
        </w:rPr>
        <w:t xml:space="preserve"> (same principle applicable for departments that are merging into one department as all</w:t>
      </w:r>
      <w:r w:rsidR="00CB019F">
        <w:rPr>
          <w:rFonts w:cs="Arial"/>
          <w:sz w:val="22"/>
          <w:szCs w:val="22"/>
        </w:rPr>
        <w:t xml:space="preserve"> functions shall be transferred</w:t>
      </w:r>
      <w:r w:rsidR="00132436" w:rsidRPr="0046221B">
        <w:rPr>
          <w:rFonts w:cs="Arial"/>
          <w:sz w:val="22"/>
          <w:szCs w:val="22"/>
        </w:rPr>
        <w:t>)</w:t>
      </w:r>
      <w:r w:rsidR="00CB019F">
        <w:rPr>
          <w:rFonts w:cs="Arial"/>
          <w:sz w:val="22"/>
          <w:szCs w:val="22"/>
        </w:rPr>
        <w:t>.</w:t>
      </w:r>
    </w:p>
    <w:p w:rsidR="00154066" w:rsidRPr="0046221B" w:rsidRDefault="00A02453" w:rsidP="00154066">
      <w:pPr>
        <w:spacing w:before="240" w:after="120"/>
        <w:jc w:val="both"/>
        <w:rPr>
          <w:rFonts w:cs="Arial"/>
          <w:sz w:val="22"/>
          <w:szCs w:val="22"/>
        </w:rPr>
      </w:pPr>
      <w:r w:rsidRPr="0046221B">
        <w:rPr>
          <w:rFonts w:cs="Arial"/>
          <w:b/>
          <w:sz w:val="22"/>
          <w:szCs w:val="22"/>
        </w:rPr>
        <w:t>PSR 32 Transfer of Functions</w:t>
      </w:r>
      <w:r w:rsidRPr="0046221B">
        <w:rPr>
          <w:rFonts w:cs="Arial"/>
          <w:sz w:val="22"/>
          <w:szCs w:val="22"/>
        </w:rPr>
        <w:t xml:space="preserve"> - </w:t>
      </w:r>
      <w:r w:rsidR="00154066" w:rsidRPr="0046221B">
        <w:rPr>
          <w:rFonts w:cs="Arial"/>
          <w:sz w:val="22"/>
          <w:szCs w:val="22"/>
        </w:rPr>
        <w:t xml:space="preserve">If the Minister makes a determination regarding the </w:t>
      </w:r>
      <w:r w:rsidRPr="0046221B">
        <w:rPr>
          <w:rFonts w:cs="Arial"/>
          <w:sz w:val="22"/>
          <w:szCs w:val="22"/>
        </w:rPr>
        <w:t>transfer of functions in terms of S(3)(4)(b) of the PSA</w:t>
      </w:r>
      <w:r w:rsidR="00154066" w:rsidRPr="0046221B">
        <w:rPr>
          <w:rFonts w:cs="Arial"/>
          <w:sz w:val="22"/>
          <w:szCs w:val="22"/>
        </w:rPr>
        <w:t>:</w:t>
      </w:r>
    </w:p>
    <w:p w:rsidR="00132436" w:rsidRPr="0046221B" w:rsidRDefault="00A02453" w:rsidP="00D10083">
      <w:pPr>
        <w:numPr>
          <w:ilvl w:val="0"/>
          <w:numId w:val="2"/>
        </w:numPr>
        <w:spacing w:before="240" w:after="120"/>
        <w:ind w:left="709" w:hanging="709"/>
        <w:jc w:val="both"/>
        <w:rPr>
          <w:rFonts w:cs="Arial"/>
          <w:sz w:val="22"/>
          <w:szCs w:val="22"/>
        </w:rPr>
      </w:pPr>
      <w:r w:rsidRPr="0046221B">
        <w:rPr>
          <w:rFonts w:cs="Arial"/>
          <w:sz w:val="22"/>
          <w:szCs w:val="22"/>
        </w:rPr>
        <w:t>T</w:t>
      </w:r>
      <w:r w:rsidR="00154066" w:rsidRPr="0046221B">
        <w:rPr>
          <w:rFonts w:cs="Arial"/>
          <w:sz w:val="22"/>
          <w:szCs w:val="22"/>
        </w:rPr>
        <w:t>he  relinquishing departments  shall  transfer  all  concomitant  resources, including personne</w:t>
      </w:r>
      <w:r w:rsidR="009B57BF">
        <w:rPr>
          <w:rFonts w:cs="Arial"/>
          <w:sz w:val="22"/>
          <w:szCs w:val="22"/>
        </w:rPr>
        <w:t>l, to the receiving department.</w:t>
      </w:r>
    </w:p>
    <w:p w:rsidR="00154066" w:rsidRPr="0046221B" w:rsidRDefault="00A02453" w:rsidP="00D10083">
      <w:pPr>
        <w:numPr>
          <w:ilvl w:val="0"/>
          <w:numId w:val="2"/>
        </w:numPr>
        <w:spacing w:before="240" w:after="120"/>
        <w:ind w:left="709" w:hanging="709"/>
        <w:jc w:val="both"/>
        <w:rPr>
          <w:rFonts w:cs="Arial"/>
          <w:sz w:val="22"/>
          <w:szCs w:val="22"/>
        </w:rPr>
      </w:pPr>
      <w:r w:rsidRPr="0046221B">
        <w:rPr>
          <w:rFonts w:cs="Arial"/>
          <w:sz w:val="22"/>
          <w:szCs w:val="22"/>
        </w:rPr>
        <w:t>The recipient department shall co-ordinate the transfer</w:t>
      </w:r>
      <w:r w:rsidR="002D5620" w:rsidRPr="0046221B">
        <w:rPr>
          <w:rFonts w:cs="Arial"/>
          <w:sz w:val="22"/>
          <w:szCs w:val="22"/>
        </w:rPr>
        <w:t xml:space="preserve"> and ensure that the employees’ terms and conditions for employment are, upon transfer, on the whole not less favourable than those on which such employees were employed by the relinquishing department</w:t>
      </w:r>
      <w:r w:rsidR="009B57BF">
        <w:rPr>
          <w:rFonts w:cs="Arial"/>
          <w:sz w:val="22"/>
          <w:szCs w:val="22"/>
        </w:rPr>
        <w:t>.</w:t>
      </w:r>
    </w:p>
    <w:p w:rsidR="00154066" w:rsidRPr="0046221B" w:rsidRDefault="002D5620" w:rsidP="00D10083">
      <w:pPr>
        <w:numPr>
          <w:ilvl w:val="0"/>
          <w:numId w:val="2"/>
        </w:numPr>
        <w:spacing w:before="240" w:after="120"/>
        <w:ind w:left="709" w:hanging="709"/>
        <w:jc w:val="both"/>
        <w:rPr>
          <w:rFonts w:cs="Arial"/>
          <w:sz w:val="22"/>
          <w:szCs w:val="22"/>
        </w:rPr>
      </w:pPr>
      <w:r w:rsidRPr="0046221B">
        <w:rPr>
          <w:rFonts w:cs="Arial"/>
          <w:sz w:val="22"/>
          <w:szCs w:val="22"/>
        </w:rPr>
        <w:t>The recipient department shall accept accountability for the functions on the date of the transfer</w:t>
      </w:r>
      <w:r w:rsidR="009B57BF">
        <w:rPr>
          <w:rFonts w:cs="Arial"/>
          <w:sz w:val="22"/>
          <w:szCs w:val="22"/>
        </w:rPr>
        <w:t>.</w:t>
      </w:r>
    </w:p>
    <w:p w:rsidR="00154066" w:rsidRPr="0046221B" w:rsidRDefault="00154066" w:rsidP="00D10083">
      <w:pPr>
        <w:numPr>
          <w:ilvl w:val="0"/>
          <w:numId w:val="2"/>
        </w:numPr>
        <w:spacing w:before="240" w:after="120"/>
        <w:ind w:left="709" w:hanging="709"/>
        <w:jc w:val="both"/>
        <w:rPr>
          <w:rFonts w:cs="Arial"/>
          <w:sz w:val="22"/>
          <w:szCs w:val="22"/>
        </w:rPr>
      </w:pPr>
      <w:r w:rsidRPr="0046221B">
        <w:rPr>
          <w:rFonts w:cs="Arial"/>
          <w:sz w:val="22"/>
          <w:szCs w:val="22"/>
        </w:rPr>
        <w:t xml:space="preserve">The accounting officer of </w:t>
      </w:r>
      <w:r w:rsidR="00760221" w:rsidRPr="0046221B">
        <w:rPr>
          <w:rFonts w:cs="Arial"/>
          <w:sz w:val="22"/>
          <w:szCs w:val="22"/>
        </w:rPr>
        <w:t xml:space="preserve">the relinquishing </w:t>
      </w:r>
      <w:r w:rsidRPr="0046221B">
        <w:rPr>
          <w:rFonts w:cs="Arial"/>
          <w:sz w:val="22"/>
          <w:szCs w:val="22"/>
        </w:rPr>
        <w:t>departments shall retain accountability for matters originating</w:t>
      </w:r>
      <w:r w:rsidR="009B57BF">
        <w:rPr>
          <w:rFonts w:cs="Arial"/>
          <w:sz w:val="22"/>
          <w:szCs w:val="22"/>
        </w:rPr>
        <w:t xml:space="preserve"> prior to the date of transfer.</w:t>
      </w:r>
    </w:p>
    <w:p w:rsidR="00760221" w:rsidRPr="0046221B" w:rsidRDefault="00760221" w:rsidP="00D10083">
      <w:pPr>
        <w:numPr>
          <w:ilvl w:val="0"/>
          <w:numId w:val="2"/>
        </w:numPr>
        <w:spacing w:before="240" w:after="120"/>
        <w:ind w:left="709" w:hanging="709"/>
        <w:jc w:val="both"/>
        <w:rPr>
          <w:rFonts w:cs="Arial"/>
          <w:sz w:val="22"/>
          <w:szCs w:val="22"/>
        </w:rPr>
      </w:pPr>
      <w:r w:rsidRPr="0046221B">
        <w:rPr>
          <w:rFonts w:cs="Arial"/>
          <w:sz w:val="22"/>
          <w:szCs w:val="22"/>
        </w:rPr>
        <w:t>The transfer of funds shall take place in accordance with the requirements of regulation 6.5 of the Treasury Regulations.</w:t>
      </w:r>
    </w:p>
    <w:p w:rsidR="00154066" w:rsidRPr="0046221B" w:rsidRDefault="00760221" w:rsidP="00D10083">
      <w:pPr>
        <w:pStyle w:val="ListParagraph"/>
        <w:numPr>
          <w:ilvl w:val="0"/>
          <w:numId w:val="2"/>
        </w:numPr>
        <w:spacing w:before="240" w:after="120"/>
        <w:ind w:left="709" w:hanging="709"/>
        <w:contextualSpacing w:val="0"/>
        <w:jc w:val="both"/>
        <w:rPr>
          <w:rFonts w:cs="Arial"/>
          <w:sz w:val="22"/>
          <w:szCs w:val="22"/>
        </w:rPr>
      </w:pPr>
      <w:r w:rsidRPr="0046221B">
        <w:rPr>
          <w:rFonts w:cs="Arial"/>
          <w:sz w:val="22"/>
          <w:szCs w:val="22"/>
        </w:rPr>
        <w:t xml:space="preserve"> </w:t>
      </w:r>
      <w:r w:rsidR="00D10083" w:rsidRPr="0046221B">
        <w:rPr>
          <w:rFonts w:cs="Arial"/>
          <w:sz w:val="22"/>
          <w:szCs w:val="22"/>
        </w:rPr>
        <w:t>The concomitant resources contemplated this regulation includes all those employees or posts related to the performance of core or support functions, assets and tools of trade pertaining to the function to be transferred.</w:t>
      </w:r>
    </w:p>
    <w:p w:rsidR="004D56B6" w:rsidRPr="0046221B" w:rsidRDefault="004D56B6" w:rsidP="00D10083">
      <w:pPr>
        <w:pStyle w:val="ListParagraph"/>
        <w:numPr>
          <w:ilvl w:val="0"/>
          <w:numId w:val="2"/>
        </w:numPr>
        <w:spacing w:before="240" w:after="120"/>
        <w:ind w:left="709" w:hanging="709"/>
        <w:contextualSpacing w:val="0"/>
        <w:jc w:val="both"/>
        <w:rPr>
          <w:rFonts w:cs="Arial"/>
          <w:sz w:val="22"/>
          <w:szCs w:val="22"/>
        </w:rPr>
      </w:pPr>
      <w:r w:rsidRPr="0046221B">
        <w:rPr>
          <w:rFonts w:cs="Arial"/>
          <w:sz w:val="22"/>
          <w:szCs w:val="22"/>
        </w:rPr>
        <w:t>All affected employees shall be transferred in terms of section 14 of the Act.</w:t>
      </w:r>
    </w:p>
    <w:p w:rsidR="00C2564F" w:rsidRPr="0046221B" w:rsidRDefault="00A640F8" w:rsidP="00E7511E">
      <w:pPr>
        <w:spacing w:before="240" w:after="120"/>
        <w:jc w:val="both"/>
        <w:rPr>
          <w:rFonts w:cs="Arial"/>
          <w:sz w:val="22"/>
          <w:szCs w:val="22"/>
        </w:rPr>
      </w:pPr>
      <w:r w:rsidRPr="0046221B">
        <w:rPr>
          <w:rFonts w:cs="Arial"/>
          <w:b/>
          <w:sz w:val="22"/>
          <w:szCs w:val="22"/>
        </w:rPr>
        <w:t>S5(6)(a) of the PSA</w:t>
      </w:r>
      <w:r w:rsidRPr="0046221B">
        <w:rPr>
          <w:rFonts w:cs="Arial"/>
          <w:sz w:val="22"/>
          <w:szCs w:val="22"/>
        </w:rPr>
        <w:t xml:space="preserve">, </w:t>
      </w:r>
      <w:r w:rsidRPr="0046221B">
        <w:rPr>
          <w:rFonts w:cs="Arial"/>
          <w:b/>
          <w:sz w:val="22"/>
          <w:szCs w:val="22"/>
        </w:rPr>
        <w:t>collective agreements</w:t>
      </w:r>
      <w:r w:rsidRPr="0046221B">
        <w:rPr>
          <w:rFonts w:cs="Arial"/>
          <w:sz w:val="22"/>
          <w:szCs w:val="22"/>
        </w:rPr>
        <w:t xml:space="preserve"> - Any provision of a collective agreement contemplated in subsection (4), concluded on or after the commencement of the Public Service Amendment Act, 2007</w:t>
      </w:r>
      <w:r w:rsidR="00CB019F" w:rsidRPr="0046221B">
        <w:rPr>
          <w:rFonts w:cs="Arial"/>
          <w:sz w:val="22"/>
          <w:szCs w:val="22"/>
        </w:rPr>
        <w:t>, shall</w:t>
      </w:r>
      <w:r w:rsidRPr="0046221B">
        <w:rPr>
          <w:rFonts w:cs="Arial"/>
          <w:sz w:val="22"/>
          <w:szCs w:val="22"/>
        </w:rPr>
        <w:t>, in respect of conditions of service of employees appointed in terms of this Act, be deemed to be a determination made by the</w:t>
      </w:r>
      <w:r w:rsidR="002E0B0E" w:rsidRPr="0046221B">
        <w:rPr>
          <w:rFonts w:cs="Arial"/>
          <w:sz w:val="22"/>
          <w:szCs w:val="22"/>
        </w:rPr>
        <w:t xml:space="preserve"> Minister in terms of section 3(5).</w:t>
      </w:r>
    </w:p>
    <w:p w:rsidR="00AE757A" w:rsidRPr="0046221B" w:rsidRDefault="004529C8" w:rsidP="00AE757A">
      <w:pPr>
        <w:spacing w:before="240" w:after="120"/>
        <w:jc w:val="both"/>
        <w:rPr>
          <w:rFonts w:cs="Arial"/>
          <w:sz w:val="22"/>
          <w:szCs w:val="22"/>
        </w:rPr>
      </w:pPr>
      <w:r>
        <w:rPr>
          <w:rFonts w:cs="Arial"/>
          <w:b/>
          <w:sz w:val="22"/>
          <w:szCs w:val="22"/>
        </w:rPr>
        <w:t xml:space="preserve">PSR </w:t>
      </w:r>
      <w:r w:rsidR="00AE757A" w:rsidRPr="0046221B">
        <w:rPr>
          <w:rFonts w:cs="Arial"/>
          <w:b/>
          <w:sz w:val="22"/>
          <w:szCs w:val="22"/>
        </w:rPr>
        <w:t>Regulation 25(2) - Consultation with MPSA, defining and grading posts</w:t>
      </w:r>
      <w:r w:rsidR="00AE757A" w:rsidRPr="0046221B">
        <w:rPr>
          <w:rFonts w:cs="Arial"/>
          <w:sz w:val="22"/>
          <w:szCs w:val="22"/>
        </w:rPr>
        <w:t xml:space="preserve"> -An executing authority shall, based on the strategic plan of the department</w:t>
      </w:r>
      <w:r w:rsidR="00997F3E">
        <w:rPr>
          <w:rFonts w:cs="Arial"/>
          <w:sz w:val="22"/>
          <w:szCs w:val="22"/>
        </w:rPr>
        <w:t>:</w:t>
      </w:r>
    </w:p>
    <w:p w:rsidR="00AE757A" w:rsidRPr="0046221B" w:rsidRDefault="00AE757A" w:rsidP="00AE757A">
      <w:pPr>
        <w:spacing w:before="240" w:after="120"/>
        <w:ind w:left="720" w:hanging="720"/>
        <w:jc w:val="both"/>
        <w:rPr>
          <w:rFonts w:cs="Arial"/>
          <w:sz w:val="22"/>
          <w:szCs w:val="22"/>
        </w:rPr>
      </w:pPr>
      <w:r w:rsidRPr="0046221B">
        <w:rPr>
          <w:rFonts w:cs="Arial"/>
          <w:sz w:val="22"/>
          <w:szCs w:val="22"/>
        </w:rPr>
        <w:t>(a)</w:t>
      </w:r>
      <w:r w:rsidRPr="0046221B">
        <w:rPr>
          <w:rFonts w:cs="Arial"/>
          <w:sz w:val="22"/>
          <w:szCs w:val="22"/>
        </w:rPr>
        <w:tab/>
      </w:r>
      <w:r w:rsidRPr="0046221B">
        <w:rPr>
          <w:rFonts w:cs="Arial"/>
          <w:sz w:val="22"/>
          <w:szCs w:val="22"/>
          <w:u w:val="single"/>
        </w:rPr>
        <w:t>Determine, after consultation with the Minister</w:t>
      </w:r>
      <w:r w:rsidRPr="0046221B">
        <w:rPr>
          <w:rFonts w:cs="Arial"/>
          <w:sz w:val="22"/>
          <w:szCs w:val="22"/>
        </w:rPr>
        <w:t>, the department’s organisational structure in terms of its core</w:t>
      </w:r>
      <w:r w:rsidR="00997F3E">
        <w:rPr>
          <w:rFonts w:cs="Arial"/>
          <w:sz w:val="22"/>
          <w:szCs w:val="22"/>
        </w:rPr>
        <w:t xml:space="preserve"> mandate and support functions.</w:t>
      </w:r>
    </w:p>
    <w:p w:rsidR="00997F3E" w:rsidRDefault="00997F3E">
      <w:pPr>
        <w:rPr>
          <w:rFonts w:cs="Arial"/>
          <w:sz w:val="22"/>
          <w:szCs w:val="22"/>
        </w:rPr>
      </w:pPr>
      <w:r>
        <w:rPr>
          <w:rFonts w:cs="Arial"/>
          <w:sz w:val="22"/>
          <w:szCs w:val="22"/>
        </w:rPr>
        <w:br w:type="page"/>
      </w:r>
    </w:p>
    <w:p w:rsidR="00AE757A" w:rsidRPr="0046221B" w:rsidRDefault="00AE757A" w:rsidP="00AE757A">
      <w:pPr>
        <w:spacing w:before="240" w:after="120"/>
        <w:ind w:left="720" w:hanging="720"/>
        <w:jc w:val="both"/>
        <w:rPr>
          <w:rFonts w:cs="Arial"/>
          <w:sz w:val="22"/>
          <w:szCs w:val="22"/>
        </w:rPr>
      </w:pPr>
      <w:r w:rsidRPr="0046221B">
        <w:rPr>
          <w:rFonts w:cs="Arial"/>
          <w:sz w:val="22"/>
          <w:szCs w:val="22"/>
        </w:rPr>
        <w:lastRenderedPageBreak/>
        <w:t>(b)</w:t>
      </w:r>
      <w:r w:rsidRPr="0046221B">
        <w:rPr>
          <w:rFonts w:cs="Arial"/>
          <w:sz w:val="22"/>
          <w:szCs w:val="22"/>
        </w:rPr>
        <w:tab/>
        <w:t>Define and create the posts necessary to perform the relevant functions while remaining within the current budget and medium-term expenditure  framework of the department, and the norms and standards for post provisioning for occupations or categories of employees; and the posts so defined and created shall constitute the depar</w:t>
      </w:r>
      <w:r w:rsidR="00997F3E">
        <w:rPr>
          <w:rFonts w:cs="Arial"/>
          <w:sz w:val="22"/>
          <w:szCs w:val="22"/>
        </w:rPr>
        <w:t>tment’s approved establishment.</w:t>
      </w:r>
    </w:p>
    <w:p w:rsidR="00AE757A" w:rsidRPr="0046221B" w:rsidRDefault="00AE757A" w:rsidP="00AE757A">
      <w:pPr>
        <w:spacing w:before="240" w:after="120"/>
        <w:ind w:left="720" w:hanging="720"/>
        <w:jc w:val="both"/>
        <w:rPr>
          <w:rFonts w:cs="Arial"/>
          <w:sz w:val="22"/>
          <w:szCs w:val="22"/>
        </w:rPr>
      </w:pPr>
      <w:r w:rsidRPr="0046221B">
        <w:rPr>
          <w:rFonts w:cs="Arial"/>
          <w:sz w:val="22"/>
          <w:szCs w:val="22"/>
        </w:rPr>
        <w:t>(c)</w:t>
      </w:r>
      <w:r w:rsidRPr="0046221B">
        <w:rPr>
          <w:rFonts w:cs="Arial"/>
          <w:sz w:val="22"/>
          <w:szCs w:val="22"/>
        </w:rPr>
        <w:tab/>
        <w:t>Grade proposed new jobs according to the job evaluation and job grading systems.</w:t>
      </w:r>
    </w:p>
    <w:p w:rsidR="00AE757A" w:rsidRPr="0046221B" w:rsidRDefault="00AE757A" w:rsidP="00AE757A">
      <w:pPr>
        <w:spacing w:before="240" w:after="120"/>
        <w:ind w:left="720" w:hanging="720"/>
        <w:jc w:val="both"/>
        <w:rPr>
          <w:rFonts w:cs="Arial"/>
          <w:sz w:val="22"/>
          <w:szCs w:val="22"/>
        </w:rPr>
      </w:pPr>
      <w:r w:rsidRPr="0046221B">
        <w:rPr>
          <w:rFonts w:cs="Arial"/>
          <w:sz w:val="22"/>
          <w:szCs w:val="22"/>
        </w:rPr>
        <w:t>(d)</w:t>
      </w:r>
      <w:r w:rsidRPr="0046221B">
        <w:rPr>
          <w:rFonts w:cs="Arial"/>
          <w:sz w:val="22"/>
          <w:szCs w:val="22"/>
        </w:rPr>
        <w:tab/>
        <w:t>Engage in the human resource planning in accordance with Regulation 26 to meet the resulting human resource needs.</w:t>
      </w:r>
    </w:p>
    <w:p w:rsidR="00AE757A" w:rsidRPr="0046221B" w:rsidRDefault="00AE757A" w:rsidP="00AE757A">
      <w:pPr>
        <w:spacing w:before="240" w:after="120"/>
        <w:jc w:val="both"/>
        <w:rPr>
          <w:rFonts w:cs="Arial"/>
          <w:sz w:val="22"/>
          <w:szCs w:val="22"/>
        </w:rPr>
      </w:pPr>
      <w:r w:rsidRPr="0046221B">
        <w:rPr>
          <w:rFonts w:cs="Arial"/>
          <w:b/>
          <w:sz w:val="22"/>
          <w:szCs w:val="22"/>
        </w:rPr>
        <w:t>S3(7) of the PSA</w:t>
      </w:r>
      <w:r>
        <w:rPr>
          <w:rFonts w:cs="Arial"/>
          <w:b/>
          <w:sz w:val="22"/>
          <w:szCs w:val="22"/>
        </w:rPr>
        <w:t>,</w:t>
      </w:r>
      <w:r w:rsidRPr="0046221B">
        <w:rPr>
          <w:rFonts w:cs="Arial"/>
          <w:sz w:val="22"/>
          <w:szCs w:val="22"/>
        </w:rPr>
        <w:t xml:space="preserve"> </w:t>
      </w:r>
      <w:r w:rsidRPr="00AE757A">
        <w:rPr>
          <w:rFonts w:cs="Arial"/>
          <w:b/>
          <w:sz w:val="22"/>
          <w:szCs w:val="22"/>
        </w:rPr>
        <w:t>Internal organisation and career management</w:t>
      </w:r>
      <w:r w:rsidRPr="0046221B">
        <w:rPr>
          <w:rFonts w:cs="Arial"/>
          <w:sz w:val="22"/>
          <w:szCs w:val="22"/>
        </w:rPr>
        <w:t xml:space="preserve"> - An executive authority has all those powers and duties necessary for- </w:t>
      </w:r>
    </w:p>
    <w:p w:rsidR="00AE757A" w:rsidRPr="0046221B" w:rsidRDefault="00AE757A" w:rsidP="00AE757A">
      <w:pPr>
        <w:spacing w:before="240" w:after="120"/>
        <w:ind w:left="720" w:hanging="720"/>
        <w:jc w:val="both"/>
        <w:rPr>
          <w:rFonts w:cs="Arial"/>
          <w:sz w:val="22"/>
          <w:szCs w:val="22"/>
        </w:rPr>
      </w:pPr>
      <w:r w:rsidRPr="0046221B">
        <w:rPr>
          <w:rFonts w:cs="Arial"/>
          <w:sz w:val="22"/>
          <w:szCs w:val="22"/>
        </w:rPr>
        <w:t>(a)</w:t>
      </w:r>
      <w:r w:rsidRPr="0046221B">
        <w:rPr>
          <w:rFonts w:cs="Arial"/>
          <w:sz w:val="22"/>
          <w:szCs w:val="22"/>
        </w:rPr>
        <w:tab/>
        <w:t xml:space="preserve">The internal organisation of the department concerned, including its organisational structure and establishment, the transfer of functions within that department, human resources planning, the creation and abolition of posts and provision for the employment of persons additional to the fixed establishment; and </w:t>
      </w:r>
    </w:p>
    <w:p w:rsidR="00AE757A" w:rsidRDefault="00AE757A" w:rsidP="00AE757A">
      <w:pPr>
        <w:spacing w:before="240" w:after="120"/>
        <w:ind w:left="720" w:hanging="720"/>
        <w:jc w:val="both"/>
        <w:rPr>
          <w:rFonts w:cs="Arial"/>
          <w:b/>
          <w:sz w:val="22"/>
          <w:szCs w:val="22"/>
        </w:rPr>
      </w:pPr>
      <w:r w:rsidRPr="0046221B">
        <w:rPr>
          <w:rFonts w:cs="Arial"/>
          <w:sz w:val="22"/>
          <w:szCs w:val="22"/>
        </w:rPr>
        <w:t xml:space="preserve">(b)  </w:t>
      </w:r>
      <w:r w:rsidRPr="0046221B">
        <w:rPr>
          <w:rFonts w:cs="Arial"/>
          <w:sz w:val="22"/>
          <w:szCs w:val="22"/>
        </w:rPr>
        <w:tab/>
        <w:t>The recruitment, appointment, performance management, transfer, dismissal and other career incidents of employees of that department, including any other matter which relates to such employees in their individual capacities.</w:t>
      </w:r>
    </w:p>
    <w:p w:rsidR="007A565B" w:rsidRPr="0046221B" w:rsidRDefault="007A565B" w:rsidP="00174949">
      <w:pPr>
        <w:spacing w:before="240" w:after="120"/>
        <w:ind w:left="720" w:hanging="720"/>
        <w:jc w:val="both"/>
        <w:rPr>
          <w:rFonts w:cs="Arial"/>
          <w:sz w:val="22"/>
          <w:szCs w:val="22"/>
        </w:rPr>
      </w:pPr>
      <w:r w:rsidRPr="0046221B">
        <w:rPr>
          <w:rFonts w:cs="Arial"/>
          <w:b/>
          <w:sz w:val="22"/>
          <w:szCs w:val="22"/>
        </w:rPr>
        <w:t xml:space="preserve">S14 of the PSA, Transfers </w:t>
      </w:r>
      <w:r w:rsidR="00E7511E" w:rsidRPr="0046221B">
        <w:rPr>
          <w:rFonts w:cs="Arial"/>
          <w:b/>
          <w:sz w:val="22"/>
          <w:szCs w:val="22"/>
        </w:rPr>
        <w:t xml:space="preserve">of staff </w:t>
      </w:r>
      <w:r w:rsidRPr="0046221B">
        <w:rPr>
          <w:rFonts w:cs="Arial"/>
          <w:b/>
          <w:sz w:val="22"/>
          <w:szCs w:val="22"/>
        </w:rPr>
        <w:t>within public service</w:t>
      </w:r>
      <w:r w:rsidRPr="0046221B">
        <w:rPr>
          <w:rFonts w:cs="Arial"/>
          <w:sz w:val="22"/>
          <w:szCs w:val="22"/>
        </w:rPr>
        <w:t xml:space="preserve"> </w:t>
      </w:r>
    </w:p>
    <w:p w:rsidR="00CA2F27" w:rsidRPr="0046221B" w:rsidRDefault="00CA2F27" w:rsidP="00CA2F27">
      <w:pPr>
        <w:spacing w:before="240" w:after="120"/>
        <w:ind w:left="720" w:hanging="720"/>
        <w:jc w:val="both"/>
        <w:rPr>
          <w:rFonts w:cs="Arial"/>
          <w:sz w:val="22"/>
          <w:szCs w:val="22"/>
        </w:rPr>
      </w:pPr>
      <w:r w:rsidRPr="0046221B">
        <w:rPr>
          <w:rFonts w:cs="Arial"/>
          <w:sz w:val="22"/>
          <w:szCs w:val="22"/>
        </w:rPr>
        <w:t>(1)</w:t>
      </w:r>
      <w:r w:rsidRPr="0046221B">
        <w:rPr>
          <w:rFonts w:cs="Arial"/>
          <w:sz w:val="22"/>
          <w:szCs w:val="22"/>
        </w:rPr>
        <w:tab/>
        <w:t>Subject to subsections (2), (3) and (4), any employee of a department may be transferred</w:t>
      </w:r>
      <w:r w:rsidR="00997F3E">
        <w:rPr>
          <w:rFonts w:cs="Arial"/>
          <w:sz w:val="22"/>
          <w:szCs w:val="22"/>
        </w:rPr>
        <w:t xml:space="preserve"> </w:t>
      </w:r>
      <w:r w:rsidRPr="0046221B">
        <w:rPr>
          <w:rFonts w:cs="Arial"/>
          <w:sz w:val="22"/>
          <w:szCs w:val="22"/>
        </w:rPr>
        <w:t>-</w:t>
      </w:r>
    </w:p>
    <w:p w:rsidR="00CA2F27" w:rsidRPr="0046221B" w:rsidRDefault="00997F3E" w:rsidP="00304D72">
      <w:pPr>
        <w:spacing w:before="240" w:after="120"/>
        <w:ind w:left="851" w:hanging="142"/>
        <w:jc w:val="both"/>
        <w:rPr>
          <w:rFonts w:cs="Arial"/>
          <w:sz w:val="22"/>
          <w:szCs w:val="22"/>
        </w:rPr>
      </w:pPr>
      <w:r>
        <w:rPr>
          <w:rFonts w:cs="Arial"/>
          <w:sz w:val="22"/>
          <w:szCs w:val="22"/>
        </w:rPr>
        <w:t>(a)</w:t>
      </w:r>
      <w:r w:rsidR="00CA2F27" w:rsidRPr="0046221B">
        <w:rPr>
          <w:rFonts w:cs="Arial"/>
          <w:sz w:val="22"/>
          <w:szCs w:val="22"/>
        </w:rPr>
        <w:tab/>
        <w:t>within the department, by its executive authority;</w:t>
      </w:r>
      <w:r>
        <w:rPr>
          <w:rFonts w:cs="Arial"/>
          <w:sz w:val="22"/>
          <w:szCs w:val="22"/>
        </w:rPr>
        <w:t xml:space="preserve"> and</w:t>
      </w:r>
    </w:p>
    <w:p w:rsidR="00CA2F27" w:rsidRPr="0046221B" w:rsidRDefault="00997F3E" w:rsidP="00304D72">
      <w:pPr>
        <w:spacing w:before="240" w:after="120"/>
        <w:ind w:left="1440" w:hanging="731"/>
        <w:jc w:val="both"/>
        <w:rPr>
          <w:rFonts w:cs="Arial"/>
          <w:sz w:val="22"/>
          <w:szCs w:val="22"/>
        </w:rPr>
      </w:pPr>
      <w:r>
        <w:rPr>
          <w:rFonts w:cs="Arial"/>
          <w:sz w:val="22"/>
          <w:szCs w:val="22"/>
        </w:rPr>
        <w:t>(b)</w:t>
      </w:r>
      <w:r w:rsidR="00CA2F27" w:rsidRPr="0046221B">
        <w:rPr>
          <w:rFonts w:cs="Arial"/>
          <w:sz w:val="22"/>
          <w:szCs w:val="22"/>
        </w:rPr>
        <w:tab/>
        <w:t>to another department by the executive authorities of the two relevant departments.</w:t>
      </w:r>
    </w:p>
    <w:p w:rsidR="00CA2F27" w:rsidRPr="0046221B" w:rsidRDefault="00CA2F27" w:rsidP="00CA2F27">
      <w:pPr>
        <w:spacing w:before="240" w:after="120"/>
        <w:ind w:left="720" w:hanging="720"/>
        <w:jc w:val="both"/>
        <w:rPr>
          <w:rFonts w:cs="Arial"/>
          <w:sz w:val="22"/>
          <w:szCs w:val="22"/>
        </w:rPr>
      </w:pPr>
      <w:r w:rsidRPr="0046221B">
        <w:rPr>
          <w:rFonts w:cs="Arial"/>
          <w:sz w:val="22"/>
          <w:szCs w:val="22"/>
        </w:rPr>
        <w:t>(2)</w:t>
      </w:r>
      <w:r w:rsidRPr="0046221B">
        <w:rPr>
          <w:rFonts w:cs="Arial"/>
          <w:sz w:val="22"/>
          <w:szCs w:val="22"/>
        </w:rPr>
        <w:tab/>
        <w:t>Such transfer shall be made in such manner and on such conditions as may</w:t>
      </w:r>
      <w:r w:rsidR="0055073A" w:rsidRPr="0046221B">
        <w:rPr>
          <w:rFonts w:cs="Arial"/>
          <w:sz w:val="22"/>
          <w:szCs w:val="22"/>
        </w:rPr>
        <w:t xml:space="preserve"> </w:t>
      </w:r>
      <w:r w:rsidRPr="0046221B">
        <w:rPr>
          <w:rFonts w:cs="Arial"/>
          <w:sz w:val="22"/>
          <w:szCs w:val="22"/>
        </w:rPr>
        <w:t>be prescribed.</w:t>
      </w:r>
    </w:p>
    <w:p w:rsidR="00CA2F27" w:rsidRPr="0046221B" w:rsidRDefault="00CA2F27" w:rsidP="00CA2F27">
      <w:pPr>
        <w:spacing w:before="240" w:after="120"/>
        <w:ind w:left="720" w:hanging="720"/>
        <w:jc w:val="both"/>
        <w:rPr>
          <w:rFonts w:cs="Arial"/>
          <w:sz w:val="22"/>
          <w:szCs w:val="22"/>
        </w:rPr>
      </w:pPr>
      <w:r w:rsidRPr="0046221B">
        <w:rPr>
          <w:rFonts w:cs="Arial"/>
          <w:sz w:val="22"/>
          <w:szCs w:val="22"/>
        </w:rPr>
        <w:t xml:space="preserve">(3) </w:t>
      </w:r>
      <w:r w:rsidR="0055073A" w:rsidRPr="0046221B">
        <w:rPr>
          <w:rFonts w:cs="Arial"/>
          <w:sz w:val="22"/>
          <w:szCs w:val="22"/>
        </w:rPr>
        <w:tab/>
      </w:r>
      <w:r w:rsidRPr="0046221B">
        <w:rPr>
          <w:rFonts w:cs="Arial"/>
          <w:sz w:val="22"/>
          <w:szCs w:val="22"/>
        </w:rPr>
        <w:t>An employee may be transferred under subsection (1) only if</w:t>
      </w:r>
      <w:r w:rsidR="00304D72">
        <w:rPr>
          <w:rFonts w:cs="Arial"/>
          <w:sz w:val="22"/>
          <w:szCs w:val="22"/>
        </w:rPr>
        <w:t xml:space="preserve"> </w:t>
      </w:r>
      <w:r w:rsidRPr="0046221B">
        <w:rPr>
          <w:rFonts w:cs="Arial"/>
          <w:sz w:val="22"/>
          <w:szCs w:val="22"/>
        </w:rPr>
        <w:t>-</w:t>
      </w:r>
    </w:p>
    <w:p w:rsidR="00CA2F27" w:rsidRPr="0046221B" w:rsidRDefault="00CA2F27" w:rsidP="0055073A">
      <w:pPr>
        <w:spacing w:before="240" w:after="120"/>
        <w:ind w:left="1418" w:hanging="709"/>
        <w:jc w:val="both"/>
        <w:rPr>
          <w:rFonts w:cs="Arial"/>
          <w:sz w:val="22"/>
          <w:szCs w:val="22"/>
        </w:rPr>
      </w:pPr>
      <w:r w:rsidRPr="0046221B">
        <w:rPr>
          <w:rFonts w:cs="Arial"/>
          <w:sz w:val="22"/>
          <w:szCs w:val="22"/>
        </w:rPr>
        <w:t>(a)</w:t>
      </w:r>
      <w:r w:rsidR="0055073A" w:rsidRPr="0046221B">
        <w:rPr>
          <w:rFonts w:cs="Arial"/>
          <w:sz w:val="22"/>
          <w:szCs w:val="22"/>
        </w:rPr>
        <w:tab/>
      </w:r>
      <w:r w:rsidRPr="0046221B">
        <w:rPr>
          <w:rFonts w:cs="Arial"/>
          <w:sz w:val="22"/>
          <w:szCs w:val="22"/>
        </w:rPr>
        <w:t>the employee requests the transfer or consents to the transfer; or</w:t>
      </w:r>
    </w:p>
    <w:p w:rsidR="00CA2F27" w:rsidRPr="0046221B" w:rsidRDefault="00CA2F27" w:rsidP="0055073A">
      <w:pPr>
        <w:spacing w:before="240" w:after="120"/>
        <w:ind w:left="1418" w:hanging="709"/>
        <w:jc w:val="both"/>
        <w:rPr>
          <w:rFonts w:cs="Arial"/>
          <w:sz w:val="22"/>
          <w:szCs w:val="22"/>
        </w:rPr>
      </w:pPr>
      <w:r w:rsidRPr="0046221B">
        <w:rPr>
          <w:rFonts w:cs="Arial"/>
          <w:sz w:val="22"/>
          <w:szCs w:val="22"/>
        </w:rPr>
        <w:t>(b)</w:t>
      </w:r>
      <w:r w:rsidR="0055073A" w:rsidRPr="0046221B">
        <w:rPr>
          <w:rFonts w:cs="Arial"/>
          <w:sz w:val="22"/>
          <w:szCs w:val="22"/>
        </w:rPr>
        <w:tab/>
      </w:r>
      <w:r w:rsidRPr="0046221B">
        <w:rPr>
          <w:rFonts w:cs="Arial"/>
          <w:sz w:val="22"/>
          <w:szCs w:val="22"/>
        </w:rPr>
        <w:t>in the absence of such request or consent, after due consideration of</w:t>
      </w:r>
      <w:r w:rsidR="0055073A" w:rsidRPr="0046221B">
        <w:rPr>
          <w:rFonts w:cs="Arial"/>
          <w:sz w:val="22"/>
          <w:szCs w:val="22"/>
        </w:rPr>
        <w:t xml:space="preserve"> </w:t>
      </w:r>
      <w:r w:rsidRPr="0046221B">
        <w:rPr>
          <w:rFonts w:cs="Arial"/>
          <w:sz w:val="22"/>
          <w:szCs w:val="22"/>
        </w:rPr>
        <w:t>any representations by the employee, the transfer is in the public</w:t>
      </w:r>
      <w:r w:rsidR="0055073A" w:rsidRPr="0046221B">
        <w:rPr>
          <w:rFonts w:cs="Arial"/>
          <w:sz w:val="22"/>
          <w:szCs w:val="22"/>
        </w:rPr>
        <w:t xml:space="preserve"> </w:t>
      </w:r>
      <w:r w:rsidRPr="0046221B">
        <w:rPr>
          <w:rFonts w:cs="Arial"/>
          <w:sz w:val="22"/>
          <w:szCs w:val="22"/>
        </w:rPr>
        <w:t>interest.</w:t>
      </w:r>
    </w:p>
    <w:p w:rsidR="00A640F8" w:rsidRPr="0046221B" w:rsidRDefault="0055073A" w:rsidP="00CA2F27">
      <w:pPr>
        <w:spacing w:before="240" w:after="120"/>
        <w:ind w:left="720" w:hanging="720"/>
        <w:jc w:val="both"/>
        <w:rPr>
          <w:rFonts w:cs="Arial"/>
          <w:sz w:val="22"/>
          <w:szCs w:val="22"/>
        </w:rPr>
      </w:pPr>
      <w:r w:rsidRPr="0046221B">
        <w:rPr>
          <w:rFonts w:cs="Arial"/>
          <w:sz w:val="22"/>
          <w:szCs w:val="22"/>
        </w:rPr>
        <w:t>(4)</w:t>
      </w:r>
      <w:r w:rsidRPr="0046221B">
        <w:rPr>
          <w:rFonts w:cs="Arial"/>
          <w:sz w:val="22"/>
          <w:szCs w:val="22"/>
        </w:rPr>
        <w:tab/>
      </w:r>
      <w:r w:rsidR="00CA2F27" w:rsidRPr="0046221B">
        <w:rPr>
          <w:rFonts w:cs="Arial"/>
          <w:sz w:val="22"/>
          <w:szCs w:val="22"/>
        </w:rPr>
        <w:t>Before employees may be transferred in terms of subsection (3) (b) as a</w:t>
      </w:r>
      <w:r w:rsidRPr="0046221B">
        <w:rPr>
          <w:rFonts w:cs="Arial"/>
          <w:sz w:val="22"/>
          <w:szCs w:val="22"/>
        </w:rPr>
        <w:t xml:space="preserve"> </w:t>
      </w:r>
      <w:r w:rsidR="00CA2F27" w:rsidRPr="0046221B">
        <w:rPr>
          <w:rFonts w:cs="Arial"/>
          <w:sz w:val="22"/>
          <w:szCs w:val="22"/>
        </w:rPr>
        <w:t>result of a determination regarding an allocation, abolition or transfer of a</w:t>
      </w:r>
      <w:r w:rsidRPr="0046221B">
        <w:rPr>
          <w:rFonts w:cs="Arial"/>
          <w:sz w:val="22"/>
          <w:szCs w:val="22"/>
        </w:rPr>
        <w:t xml:space="preserve"> </w:t>
      </w:r>
      <w:r w:rsidR="00CA2F27" w:rsidRPr="0046221B">
        <w:rPr>
          <w:rFonts w:cs="Arial"/>
          <w:sz w:val="22"/>
          <w:szCs w:val="22"/>
        </w:rPr>
        <w:t>function, contemplated in section 3 (4) (b) or (c) or 3A (b), consultation shall</w:t>
      </w:r>
      <w:r w:rsidRPr="0046221B">
        <w:rPr>
          <w:rFonts w:cs="Arial"/>
          <w:sz w:val="22"/>
          <w:szCs w:val="22"/>
        </w:rPr>
        <w:t xml:space="preserve"> </w:t>
      </w:r>
      <w:r w:rsidR="00CA2F27" w:rsidRPr="0046221B">
        <w:rPr>
          <w:rFonts w:cs="Arial"/>
          <w:sz w:val="22"/>
          <w:szCs w:val="22"/>
        </w:rPr>
        <w:t>take place in the applicable bargaining council established in terms of the Labour</w:t>
      </w:r>
      <w:r w:rsidRPr="0046221B">
        <w:rPr>
          <w:rFonts w:cs="Arial"/>
          <w:sz w:val="22"/>
          <w:szCs w:val="22"/>
        </w:rPr>
        <w:t xml:space="preserve"> </w:t>
      </w:r>
      <w:r w:rsidR="00CA2F27" w:rsidRPr="0046221B">
        <w:rPr>
          <w:rFonts w:cs="Arial"/>
          <w:sz w:val="22"/>
          <w:szCs w:val="22"/>
        </w:rPr>
        <w:t>Relations Act for the public service as a whole or for a particular sector in the</w:t>
      </w:r>
      <w:r w:rsidRPr="0046221B">
        <w:rPr>
          <w:rFonts w:cs="Arial"/>
          <w:sz w:val="22"/>
          <w:szCs w:val="22"/>
        </w:rPr>
        <w:t xml:space="preserve"> </w:t>
      </w:r>
      <w:r w:rsidR="00D97A17" w:rsidRPr="0046221B">
        <w:rPr>
          <w:rFonts w:cs="Arial"/>
          <w:sz w:val="22"/>
          <w:szCs w:val="22"/>
        </w:rPr>
        <w:t>public service.</w:t>
      </w:r>
    </w:p>
    <w:p w:rsidR="00D97A17" w:rsidRPr="0046221B" w:rsidRDefault="00D97A17" w:rsidP="00D97A17">
      <w:pPr>
        <w:spacing w:before="240" w:after="120"/>
        <w:ind w:left="720" w:hanging="720"/>
        <w:jc w:val="both"/>
        <w:rPr>
          <w:rFonts w:cs="Arial"/>
          <w:sz w:val="22"/>
          <w:szCs w:val="22"/>
        </w:rPr>
      </w:pPr>
      <w:r w:rsidRPr="0046221B">
        <w:rPr>
          <w:rFonts w:cs="Arial"/>
          <w:sz w:val="22"/>
          <w:szCs w:val="22"/>
        </w:rPr>
        <w:t>(5)(a)</w:t>
      </w:r>
      <w:r w:rsidRPr="0046221B">
        <w:rPr>
          <w:rFonts w:cs="Arial"/>
          <w:sz w:val="22"/>
          <w:szCs w:val="22"/>
        </w:rPr>
        <w:tab/>
        <w:t>The transfer of an employee in terms of subsection (1) who is on probation shall remain subject to probation as prescribed.</w:t>
      </w:r>
    </w:p>
    <w:p w:rsidR="00D97A17" w:rsidRPr="0046221B" w:rsidRDefault="00D97A17" w:rsidP="00D97A17">
      <w:pPr>
        <w:spacing w:before="240" w:after="120"/>
        <w:ind w:left="720" w:hanging="720"/>
        <w:jc w:val="both"/>
        <w:rPr>
          <w:rFonts w:cs="Arial"/>
          <w:sz w:val="22"/>
          <w:szCs w:val="22"/>
        </w:rPr>
      </w:pPr>
      <w:r w:rsidRPr="0046221B">
        <w:rPr>
          <w:rFonts w:cs="Arial"/>
          <w:sz w:val="22"/>
          <w:szCs w:val="22"/>
        </w:rPr>
        <w:lastRenderedPageBreak/>
        <w:t>(b)</w:t>
      </w:r>
      <w:r w:rsidRPr="0046221B">
        <w:rPr>
          <w:rFonts w:cs="Arial"/>
          <w:sz w:val="22"/>
          <w:szCs w:val="22"/>
        </w:rPr>
        <w:tab/>
        <w:t>Any regulation so prescribed shall take due regard of the respective functions before and after the transfer to avoid detriment to the employee concerned.</w:t>
      </w:r>
    </w:p>
    <w:p w:rsidR="00D97A17" w:rsidRPr="0046221B" w:rsidRDefault="00D97A17" w:rsidP="00D97A17">
      <w:pPr>
        <w:spacing w:before="240" w:after="120"/>
        <w:ind w:left="720" w:hanging="720"/>
        <w:jc w:val="both"/>
        <w:rPr>
          <w:rFonts w:cs="Arial"/>
          <w:sz w:val="22"/>
          <w:szCs w:val="22"/>
        </w:rPr>
      </w:pPr>
      <w:r w:rsidRPr="0046221B">
        <w:rPr>
          <w:rFonts w:cs="Arial"/>
          <w:sz w:val="22"/>
          <w:szCs w:val="22"/>
        </w:rPr>
        <w:t>(6)</w:t>
      </w:r>
      <w:r w:rsidRPr="0046221B">
        <w:rPr>
          <w:rFonts w:cs="Arial"/>
          <w:sz w:val="22"/>
          <w:szCs w:val="22"/>
        </w:rPr>
        <w:tab/>
        <w:t>An employee who has been transferred to a post with-</w:t>
      </w:r>
    </w:p>
    <w:p w:rsidR="00D97A17" w:rsidRPr="0046221B" w:rsidRDefault="00D97A17" w:rsidP="00D97A17">
      <w:pPr>
        <w:spacing w:before="240" w:after="120"/>
        <w:ind w:left="1418" w:hanging="709"/>
        <w:jc w:val="both"/>
        <w:rPr>
          <w:rFonts w:cs="Arial"/>
          <w:sz w:val="22"/>
          <w:szCs w:val="22"/>
        </w:rPr>
      </w:pPr>
      <w:r w:rsidRPr="0046221B">
        <w:rPr>
          <w:rFonts w:cs="Arial"/>
          <w:sz w:val="22"/>
          <w:szCs w:val="22"/>
        </w:rPr>
        <w:t>(a)</w:t>
      </w:r>
      <w:r w:rsidRPr="0046221B">
        <w:rPr>
          <w:rFonts w:cs="Arial"/>
          <w:sz w:val="22"/>
          <w:szCs w:val="22"/>
        </w:rPr>
        <w:tab/>
        <w:t>a lower salary than his or her salary before the transfer shall not upon such transfer suffer any reduction in salary, except if he or she requested the transfer or he or she consented to the reduction; or</w:t>
      </w:r>
    </w:p>
    <w:p w:rsidR="00D97A17" w:rsidRPr="0046221B" w:rsidRDefault="00D97A17" w:rsidP="00D97A17">
      <w:pPr>
        <w:spacing w:before="240" w:after="120"/>
        <w:ind w:left="1418" w:hanging="709"/>
        <w:jc w:val="both"/>
        <w:rPr>
          <w:rFonts w:cs="Arial"/>
          <w:sz w:val="22"/>
          <w:szCs w:val="22"/>
        </w:rPr>
      </w:pPr>
      <w:r w:rsidRPr="0046221B">
        <w:rPr>
          <w:rFonts w:cs="Arial"/>
          <w:sz w:val="22"/>
          <w:szCs w:val="22"/>
        </w:rPr>
        <w:t>(b)</w:t>
      </w:r>
      <w:r w:rsidRPr="0046221B">
        <w:rPr>
          <w:rFonts w:cs="Arial"/>
          <w:sz w:val="22"/>
          <w:szCs w:val="22"/>
        </w:rPr>
        <w:tab/>
        <w:t>a higher salary than his or her salary before the transfer shall not by reason only of that transfer be entitled to the higher salary.</w:t>
      </w:r>
    </w:p>
    <w:p w:rsidR="00E7511E" w:rsidRPr="0046221B" w:rsidRDefault="004529C8" w:rsidP="00A00D95">
      <w:pPr>
        <w:spacing w:before="240" w:after="120"/>
        <w:jc w:val="both"/>
        <w:rPr>
          <w:rFonts w:cs="Arial"/>
          <w:sz w:val="22"/>
          <w:szCs w:val="22"/>
        </w:rPr>
      </w:pPr>
      <w:r>
        <w:rPr>
          <w:rFonts w:cs="Arial"/>
          <w:b/>
          <w:sz w:val="22"/>
          <w:szCs w:val="22"/>
        </w:rPr>
        <w:t>S12(3)</w:t>
      </w:r>
      <w:r w:rsidR="00857597" w:rsidRPr="0046221B">
        <w:rPr>
          <w:rFonts w:cs="Arial"/>
          <w:b/>
          <w:sz w:val="22"/>
          <w:szCs w:val="22"/>
        </w:rPr>
        <w:t>(a) of the PSA, Transfer of HoDs</w:t>
      </w:r>
      <w:r w:rsidR="00857597" w:rsidRPr="0046221B">
        <w:rPr>
          <w:rFonts w:cs="Arial"/>
          <w:sz w:val="22"/>
          <w:szCs w:val="22"/>
        </w:rPr>
        <w:t xml:space="preserve"> - The President may transfer the head of a national department or national government component before or at the expiry of his or her term, or extended term, to perform functions in a similar or any other capacity in a national department or national government component in a post of equal, higher or lower grading, or additional to the establishment, as the President considers appropriate.</w:t>
      </w:r>
    </w:p>
    <w:p w:rsidR="001C1AF6" w:rsidRPr="00341385" w:rsidRDefault="006304DB" w:rsidP="00B27E56">
      <w:pPr>
        <w:spacing w:before="240" w:after="120"/>
        <w:ind w:left="720" w:hanging="720"/>
        <w:jc w:val="both"/>
        <w:rPr>
          <w:rFonts w:cs="Arial"/>
          <w:b/>
          <w:sz w:val="22"/>
          <w:szCs w:val="22"/>
          <w:u w:val="single"/>
        </w:rPr>
      </w:pPr>
      <w:r w:rsidRPr="00341385">
        <w:rPr>
          <w:rFonts w:cs="Arial"/>
          <w:b/>
          <w:sz w:val="22"/>
          <w:szCs w:val="22"/>
          <w:u w:val="single"/>
        </w:rPr>
        <w:t>Funding arrangements</w:t>
      </w:r>
    </w:p>
    <w:p w:rsidR="004529C8" w:rsidRPr="004529C8" w:rsidRDefault="006304DB" w:rsidP="004529C8">
      <w:pPr>
        <w:spacing w:before="240" w:after="120"/>
        <w:ind w:left="720" w:hanging="720"/>
        <w:jc w:val="both"/>
        <w:rPr>
          <w:rFonts w:cs="Arial"/>
          <w:sz w:val="22"/>
          <w:szCs w:val="22"/>
        </w:rPr>
      </w:pPr>
      <w:r w:rsidRPr="004529C8">
        <w:rPr>
          <w:rFonts w:cs="Arial"/>
          <w:b/>
          <w:sz w:val="22"/>
          <w:szCs w:val="22"/>
        </w:rPr>
        <w:t>s</w:t>
      </w:r>
      <w:r w:rsidR="004529C8" w:rsidRPr="004529C8">
        <w:rPr>
          <w:rFonts w:cs="Arial"/>
          <w:b/>
          <w:sz w:val="22"/>
          <w:szCs w:val="22"/>
        </w:rPr>
        <w:t>33 of the PFMA, Withholding of appropriated funds</w:t>
      </w:r>
      <w:r w:rsidR="004529C8">
        <w:rPr>
          <w:rFonts w:cs="Arial"/>
          <w:b/>
          <w:sz w:val="22"/>
          <w:szCs w:val="22"/>
        </w:rPr>
        <w:t xml:space="preserve"> - </w:t>
      </w:r>
      <w:r w:rsidR="004529C8" w:rsidRPr="004529C8">
        <w:rPr>
          <w:rFonts w:cs="Arial"/>
          <w:sz w:val="22"/>
          <w:szCs w:val="22"/>
        </w:rPr>
        <w:t>The</w:t>
      </w:r>
      <w:r w:rsidR="004529C8">
        <w:rPr>
          <w:rFonts w:cs="Arial"/>
          <w:sz w:val="22"/>
          <w:szCs w:val="22"/>
        </w:rPr>
        <w:t xml:space="preserve"> </w:t>
      </w:r>
      <w:r w:rsidR="004529C8" w:rsidRPr="004529C8">
        <w:rPr>
          <w:rFonts w:cs="Arial"/>
          <w:sz w:val="22"/>
          <w:szCs w:val="22"/>
        </w:rPr>
        <w:t>relevant</w:t>
      </w:r>
      <w:r w:rsidR="004529C8">
        <w:rPr>
          <w:rFonts w:cs="Arial"/>
          <w:sz w:val="22"/>
          <w:szCs w:val="22"/>
        </w:rPr>
        <w:t xml:space="preserve"> </w:t>
      </w:r>
      <w:r w:rsidR="004529C8" w:rsidRPr="004529C8">
        <w:rPr>
          <w:rFonts w:cs="Arial"/>
          <w:sz w:val="22"/>
          <w:szCs w:val="22"/>
        </w:rPr>
        <w:t>treasury</w:t>
      </w:r>
      <w:r w:rsidR="004529C8">
        <w:rPr>
          <w:rFonts w:cs="Arial"/>
          <w:sz w:val="22"/>
          <w:szCs w:val="22"/>
        </w:rPr>
        <w:t xml:space="preserve"> -</w:t>
      </w:r>
    </w:p>
    <w:p w:rsidR="004529C8" w:rsidRDefault="004529C8" w:rsidP="004529C8">
      <w:pPr>
        <w:spacing w:before="240" w:after="120"/>
        <w:ind w:left="720" w:hanging="720"/>
        <w:jc w:val="both"/>
        <w:rPr>
          <w:rFonts w:cs="Arial"/>
          <w:sz w:val="22"/>
          <w:szCs w:val="22"/>
        </w:rPr>
      </w:pPr>
      <w:r w:rsidRPr="004529C8">
        <w:rPr>
          <w:rFonts w:cs="Arial"/>
          <w:sz w:val="22"/>
          <w:szCs w:val="22"/>
        </w:rPr>
        <w:t>(a)</w:t>
      </w:r>
      <w:r>
        <w:rPr>
          <w:rFonts w:cs="Arial"/>
          <w:sz w:val="22"/>
          <w:szCs w:val="22"/>
        </w:rPr>
        <w:tab/>
      </w:r>
      <w:r w:rsidRPr="004529C8">
        <w:rPr>
          <w:rFonts w:cs="Arial"/>
          <w:sz w:val="22"/>
          <w:szCs w:val="22"/>
        </w:rPr>
        <w:t>may</w:t>
      </w:r>
      <w:r>
        <w:rPr>
          <w:rFonts w:cs="Arial"/>
          <w:sz w:val="22"/>
          <w:szCs w:val="22"/>
        </w:rPr>
        <w:t xml:space="preserve"> </w:t>
      </w:r>
      <w:r w:rsidRPr="004529C8">
        <w:rPr>
          <w:rFonts w:cs="Arial"/>
          <w:sz w:val="22"/>
          <w:szCs w:val="22"/>
        </w:rPr>
        <w:t>withhold</w:t>
      </w:r>
      <w:r>
        <w:rPr>
          <w:rFonts w:cs="Arial"/>
          <w:sz w:val="22"/>
          <w:szCs w:val="22"/>
        </w:rPr>
        <w:t xml:space="preserve"> </w:t>
      </w:r>
      <w:r w:rsidRPr="004529C8">
        <w:rPr>
          <w:rFonts w:cs="Arial"/>
          <w:sz w:val="22"/>
          <w:szCs w:val="22"/>
        </w:rPr>
        <w:t>from</w:t>
      </w:r>
      <w:r>
        <w:rPr>
          <w:rFonts w:cs="Arial"/>
          <w:sz w:val="22"/>
          <w:szCs w:val="22"/>
        </w:rPr>
        <w:t xml:space="preserve"> </w:t>
      </w:r>
      <w:r w:rsidRPr="004529C8">
        <w:rPr>
          <w:rFonts w:cs="Arial"/>
          <w:sz w:val="22"/>
          <w:szCs w:val="22"/>
        </w:rPr>
        <w:t>a</w:t>
      </w:r>
      <w:r>
        <w:rPr>
          <w:rFonts w:cs="Arial"/>
          <w:sz w:val="22"/>
          <w:szCs w:val="22"/>
        </w:rPr>
        <w:t xml:space="preserve"> </w:t>
      </w:r>
      <w:r w:rsidRPr="004529C8">
        <w:rPr>
          <w:rFonts w:cs="Arial"/>
          <w:sz w:val="22"/>
          <w:szCs w:val="22"/>
        </w:rPr>
        <w:t>department</w:t>
      </w:r>
      <w:r>
        <w:rPr>
          <w:rFonts w:cs="Arial"/>
          <w:sz w:val="22"/>
          <w:szCs w:val="22"/>
        </w:rPr>
        <w:t xml:space="preserve"> </w:t>
      </w:r>
      <w:r w:rsidRPr="004529C8">
        <w:rPr>
          <w:rFonts w:cs="Arial"/>
          <w:sz w:val="22"/>
          <w:szCs w:val="22"/>
        </w:rPr>
        <w:t>any</w:t>
      </w:r>
      <w:r>
        <w:rPr>
          <w:rFonts w:cs="Arial"/>
          <w:sz w:val="22"/>
          <w:szCs w:val="22"/>
        </w:rPr>
        <w:t xml:space="preserve"> </w:t>
      </w:r>
      <w:r w:rsidRPr="004529C8">
        <w:rPr>
          <w:rFonts w:cs="Arial"/>
          <w:sz w:val="22"/>
          <w:szCs w:val="22"/>
        </w:rPr>
        <w:t>remaining</w:t>
      </w:r>
      <w:r>
        <w:rPr>
          <w:rFonts w:cs="Arial"/>
          <w:sz w:val="22"/>
          <w:szCs w:val="22"/>
        </w:rPr>
        <w:t xml:space="preserve"> </w:t>
      </w:r>
      <w:r w:rsidRPr="004529C8">
        <w:rPr>
          <w:rFonts w:cs="Arial"/>
          <w:sz w:val="22"/>
          <w:szCs w:val="22"/>
        </w:rPr>
        <w:t>funds</w:t>
      </w:r>
      <w:r>
        <w:rPr>
          <w:rFonts w:cs="Arial"/>
          <w:sz w:val="22"/>
          <w:szCs w:val="22"/>
        </w:rPr>
        <w:t xml:space="preserve"> </w:t>
      </w:r>
      <w:r w:rsidRPr="004529C8">
        <w:rPr>
          <w:rFonts w:cs="Arial"/>
          <w:sz w:val="22"/>
          <w:szCs w:val="22"/>
        </w:rPr>
        <w:t>appropriated</w:t>
      </w:r>
      <w:r>
        <w:rPr>
          <w:rFonts w:cs="Arial"/>
          <w:sz w:val="22"/>
          <w:szCs w:val="22"/>
        </w:rPr>
        <w:t xml:space="preserve"> </w:t>
      </w:r>
      <w:r w:rsidRPr="004529C8">
        <w:rPr>
          <w:rFonts w:cs="Arial"/>
          <w:sz w:val="22"/>
          <w:szCs w:val="22"/>
        </w:rPr>
        <w:t>for</w:t>
      </w:r>
      <w:r>
        <w:rPr>
          <w:rFonts w:cs="Arial"/>
          <w:sz w:val="22"/>
          <w:szCs w:val="22"/>
        </w:rPr>
        <w:t xml:space="preserve"> </w:t>
      </w:r>
      <w:r w:rsidRPr="004529C8">
        <w:rPr>
          <w:rFonts w:cs="Arial"/>
          <w:sz w:val="22"/>
          <w:szCs w:val="22"/>
        </w:rPr>
        <w:t>a</w:t>
      </w:r>
      <w:r>
        <w:rPr>
          <w:rFonts w:cs="Arial"/>
          <w:sz w:val="22"/>
          <w:szCs w:val="22"/>
        </w:rPr>
        <w:t xml:space="preserve"> </w:t>
      </w:r>
      <w:r w:rsidRPr="004529C8">
        <w:rPr>
          <w:rFonts w:cs="Arial"/>
          <w:sz w:val="22"/>
          <w:szCs w:val="22"/>
        </w:rPr>
        <w:t>specific</w:t>
      </w:r>
      <w:r>
        <w:rPr>
          <w:rFonts w:cs="Arial"/>
          <w:sz w:val="22"/>
          <w:szCs w:val="22"/>
        </w:rPr>
        <w:t xml:space="preserve"> </w:t>
      </w:r>
      <w:r w:rsidRPr="004529C8">
        <w:rPr>
          <w:rFonts w:cs="Arial"/>
          <w:sz w:val="22"/>
          <w:szCs w:val="22"/>
        </w:rPr>
        <w:t>function</w:t>
      </w:r>
      <w:r>
        <w:rPr>
          <w:rFonts w:cs="Arial"/>
          <w:sz w:val="22"/>
          <w:szCs w:val="22"/>
        </w:rPr>
        <w:t xml:space="preserve"> </w:t>
      </w:r>
      <w:r w:rsidRPr="004529C8">
        <w:rPr>
          <w:rFonts w:cs="Arial"/>
          <w:sz w:val="22"/>
          <w:szCs w:val="22"/>
        </w:rPr>
        <w:t>if</w:t>
      </w:r>
      <w:r>
        <w:rPr>
          <w:rFonts w:cs="Arial"/>
          <w:sz w:val="22"/>
          <w:szCs w:val="22"/>
        </w:rPr>
        <w:t xml:space="preserve"> </w:t>
      </w:r>
      <w:r w:rsidRPr="004529C8">
        <w:rPr>
          <w:rFonts w:cs="Arial"/>
          <w:sz w:val="22"/>
          <w:szCs w:val="22"/>
        </w:rPr>
        <w:t>that</w:t>
      </w:r>
      <w:r>
        <w:rPr>
          <w:rFonts w:cs="Arial"/>
          <w:sz w:val="22"/>
          <w:szCs w:val="22"/>
        </w:rPr>
        <w:t xml:space="preserve"> </w:t>
      </w:r>
      <w:r w:rsidRPr="004529C8">
        <w:rPr>
          <w:rFonts w:cs="Arial"/>
          <w:sz w:val="22"/>
          <w:szCs w:val="22"/>
        </w:rPr>
        <w:t>function</w:t>
      </w:r>
      <w:r>
        <w:rPr>
          <w:rFonts w:cs="Arial"/>
          <w:sz w:val="22"/>
          <w:szCs w:val="22"/>
        </w:rPr>
        <w:t xml:space="preserve"> </w:t>
      </w:r>
      <w:r w:rsidRPr="004529C8">
        <w:rPr>
          <w:rFonts w:cs="Arial"/>
          <w:sz w:val="22"/>
          <w:szCs w:val="22"/>
        </w:rPr>
        <w:t>is</w:t>
      </w:r>
      <w:r>
        <w:rPr>
          <w:rFonts w:cs="Arial"/>
          <w:sz w:val="22"/>
          <w:szCs w:val="22"/>
        </w:rPr>
        <w:t xml:space="preserve"> </w:t>
      </w:r>
      <w:r w:rsidRPr="004529C8">
        <w:rPr>
          <w:rFonts w:cs="Arial"/>
          <w:sz w:val="22"/>
          <w:szCs w:val="22"/>
        </w:rPr>
        <w:t>transferred</w:t>
      </w:r>
      <w:r>
        <w:rPr>
          <w:rFonts w:cs="Arial"/>
          <w:sz w:val="22"/>
          <w:szCs w:val="22"/>
        </w:rPr>
        <w:t xml:space="preserve"> </w:t>
      </w:r>
      <w:r w:rsidRPr="004529C8">
        <w:rPr>
          <w:rFonts w:cs="Arial"/>
          <w:sz w:val="22"/>
          <w:szCs w:val="22"/>
        </w:rPr>
        <w:t>to</w:t>
      </w:r>
      <w:r>
        <w:rPr>
          <w:rFonts w:cs="Arial"/>
          <w:sz w:val="22"/>
          <w:szCs w:val="22"/>
        </w:rPr>
        <w:t xml:space="preserve"> </w:t>
      </w:r>
      <w:r w:rsidRPr="004529C8">
        <w:rPr>
          <w:rFonts w:cs="Arial"/>
          <w:sz w:val="22"/>
          <w:szCs w:val="22"/>
        </w:rPr>
        <w:t>another</w:t>
      </w:r>
      <w:r>
        <w:rPr>
          <w:rFonts w:cs="Arial"/>
          <w:sz w:val="22"/>
          <w:szCs w:val="22"/>
        </w:rPr>
        <w:t xml:space="preserve"> </w:t>
      </w:r>
      <w:r w:rsidRPr="004529C8">
        <w:rPr>
          <w:rFonts w:cs="Arial"/>
          <w:sz w:val="22"/>
          <w:szCs w:val="22"/>
        </w:rPr>
        <w:t>department</w:t>
      </w:r>
      <w:r>
        <w:rPr>
          <w:rFonts w:cs="Arial"/>
          <w:sz w:val="22"/>
          <w:szCs w:val="22"/>
        </w:rPr>
        <w:t xml:space="preserve"> </w:t>
      </w:r>
      <w:r w:rsidRPr="004529C8">
        <w:rPr>
          <w:rFonts w:cs="Arial"/>
          <w:sz w:val="22"/>
          <w:szCs w:val="22"/>
        </w:rPr>
        <w:t>or</w:t>
      </w:r>
      <w:r>
        <w:rPr>
          <w:rFonts w:cs="Arial"/>
          <w:sz w:val="22"/>
          <w:szCs w:val="22"/>
        </w:rPr>
        <w:t xml:space="preserve"> </w:t>
      </w:r>
      <w:r w:rsidRPr="004529C8">
        <w:rPr>
          <w:rFonts w:cs="Arial"/>
          <w:sz w:val="22"/>
          <w:szCs w:val="22"/>
        </w:rPr>
        <w:t>any</w:t>
      </w:r>
      <w:r>
        <w:rPr>
          <w:rFonts w:cs="Arial"/>
          <w:sz w:val="22"/>
          <w:szCs w:val="22"/>
        </w:rPr>
        <w:t xml:space="preserve"> </w:t>
      </w:r>
      <w:r w:rsidRPr="004529C8">
        <w:rPr>
          <w:rFonts w:cs="Arial"/>
          <w:sz w:val="22"/>
          <w:szCs w:val="22"/>
        </w:rPr>
        <w:t>other</w:t>
      </w:r>
      <w:r>
        <w:rPr>
          <w:rFonts w:cs="Arial"/>
          <w:sz w:val="22"/>
          <w:szCs w:val="22"/>
        </w:rPr>
        <w:t xml:space="preserve"> </w:t>
      </w:r>
      <w:r w:rsidRPr="004529C8">
        <w:rPr>
          <w:rFonts w:cs="Arial"/>
          <w:sz w:val="22"/>
          <w:szCs w:val="22"/>
        </w:rPr>
        <w:t>institution;</w:t>
      </w:r>
      <w:r>
        <w:rPr>
          <w:rFonts w:cs="Arial"/>
          <w:sz w:val="22"/>
          <w:szCs w:val="22"/>
        </w:rPr>
        <w:t xml:space="preserve"> </w:t>
      </w:r>
      <w:r w:rsidRPr="004529C8">
        <w:rPr>
          <w:rFonts w:cs="Arial"/>
          <w:sz w:val="22"/>
          <w:szCs w:val="22"/>
        </w:rPr>
        <w:t>and</w:t>
      </w:r>
      <w:r>
        <w:rPr>
          <w:rFonts w:cs="Arial"/>
          <w:sz w:val="22"/>
          <w:szCs w:val="22"/>
        </w:rPr>
        <w:t xml:space="preserve"> </w:t>
      </w:r>
    </w:p>
    <w:p w:rsidR="006304DB" w:rsidRDefault="004529C8" w:rsidP="004529C8">
      <w:pPr>
        <w:spacing w:before="240" w:after="120"/>
        <w:ind w:left="720" w:hanging="720"/>
        <w:jc w:val="both"/>
        <w:rPr>
          <w:rFonts w:cs="Arial"/>
          <w:sz w:val="22"/>
          <w:szCs w:val="22"/>
        </w:rPr>
      </w:pPr>
      <w:r w:rsidRPr="004529C8">
        <w:rPr>
          <w:rFonts w:cs="Arial"/>
          <w:sz w:val="22"/>
          <w:szCs w:val="22"/>
        </w:rPr>
        <w:t>(b)</w:t>
      </w:r>
      <w:r>
        <w:rPr>
          <w:rFonts w:cs="Arial"/>
          <w:sz w:val="22"/>
          <w:szCs w:val="22"/>
        </w:rPr>
        <w:tab/>
      </w:r>
      <w:r w:rsidRPr="004529C8">
        <w:rPr>
          <w:rFonts w:cs="Arial"/>
          <w:sz w:val="22"/>
          <w:szCs w:val="22"/>
        </w:rPr>
        <w:t>must</w:t>
      </w:r>
      <w:r>
        <w:rPr>
          <w:rFonts w:cs="Arial"/>
          <w:sz w:val="22"/>
          <w:szCs w:val="22"/>
        </w:rPr>
        <w:t xml:space="preserve"> </w:t>
      </w:r>
      <w:r w:rsidRPr="004529C8">
        <w:rPr>
          <w:rFonts w:cs="Arial"/>
          <w:sz w:val="22"/>
          <w:szCs w:val="22"/>
        </w:rPr>
        <w:t>allocate</w:t>
      </w:r>
      <w:r>
        <w:rPr>
          <w:rFonts w:cs="Arial"/>
          <w:sz w:val="22"/>
          <w:szCs w:val="22"/>
        </w:rPr>
        <w:t xml:space="preserve"> </w:t>
      </w:r>
      <w:r w:rsidRPr="004529C8">
        <w:rPr>
          <w:rFonts w:cs="Arial"/>
          <w:sz w:val="22"/>
          <w:szCs w:val="22"/>
        </w:rPr>
        <w:t>those</w:t>
      </w:r>
      <w:r>
        <w:rPr>
          <w:rFonts w:cs="Arial"/>
          <w:sz w:val="22"/>
          <w:szCs w:val="22"/>
        </w:rPr>
        <w:t xml:space="preserve"> </w:t>
      </w:r>
      <w:r w:rsidRPr="004529C8">
        <w:rPr>
          <w:rFonts w:cs="Arial"/>
          <w:sz w:val="22"/>
          <w:szCs w:val="22"/>
        </w:rPr>
        <w:t>remaining</w:t>
      </w:r>
      <w:r>
        <w:rPr>
          <w:rFonts w:cs="Arial"/>
          <w:sz w:val="22"/>
          <w:szCs w:val="22"/>
        </w:rPr>
        <w:t xml:space="preserve"> </w:t>
      </w:r>
      <w:r w:rsidRPr="004529C8">
        <w:rPr>
          <w:rFonts w:cs="Arial"/>
          <w:sz w:val="22"/>
          <w:szCs w:val="22"/>
        </w:rPr>
        <w:t>funds</w:t>
      </w:r>
      <w:r>
        <w:rPr>
          <w:rFonts w:cs="Arial"/>
          <w:sz w:val="22"/>
          <w:szCs w:val="22"/>
        </w:rPr>
        <w:t xml:space="preserve"> </w:t>
      </w:r>
      <w:r w:rsidRPr="004529C8">
        <w:rPr>
          <w:rFonts w:cs="Arial"/>
          <w:sz w:val="22"/>
          <w:szCs w:val="22"/>
        </w:rPr>
        <w:t>to</w:t>
      </w:r>
      <w:r>
        <w:rPr>
          <w:rFonts w:cs="Arial"/>
          <w:sz w:val="22"/>
          <w:szCs w:val="22"/>
        </w:rPr>
        <w:t xml:space="preserve"> </w:t>
      </w:r>
      <w:r w:rsidRPr="004529C8">
        <w:rPr>
          <w:rFonts w:cs="Arial"/>
          <w:sz w:val="22"/>
          <w:szCs w:val="22"/>
        </w:rPr>
        <w:t>that</w:t>
      </w:r>
      <w:r>
        <w:rPr>
          <w:rFonts w:cs="Arial"/>
          <w:sz w:val="22"/>
          <w:szCs w:val="22"/>
        </w:rPr>
        <w:t xml:space="preserve"> </w:t>
      </w:r>
      <w:r w:rsidRPr="004529C8">
        <w:rPr>
          <w:rFonts w:cs="Arial"/>
          <w:sz w:val="22"/>
          <w:szCs w:val="22"/>
        </w:rPr>
        <w:t>other</w:t>
      </w:r>
      <w:r>
        <w:rPr>
          <w:rFonts w:cs="Arial"/>
          <w:sz w:val="22"/>
          <w:szCs w:val="22"/>
        </w:rPr>
        <w:t xml:space="preserve"> </w:t>
      </w:r>
      <w:r w:rsidRPr="004529C8">
        <w:rPr>
          <w:rFonts w:cs="Arial"/>
          <w:sz w:val="22"/>
          <w:szCs w:val="22"/>
        </w:rPr>
        <w:t>department</w:t>
      </w:r>
      <w:r>
        <w:rPr>
          <w:rFonts w:cs="Arial"/>
          <w:sz w:val="22"/>
          <w:szCs w:val="22"/>
        </w:rPr>
        <w:t xml:space="preserve"> </w:t>
      </w:r>
      <w:r w:rsidRPr="004529C8">
        <w:rPr>
          <w:rFonts w:cs="Arial"/>
          <w:sz w:val="22"/>
          <w:szCs w:val="22"/>
        </w:rPr>
        <w:t>or</w:t>
      </w:r>
      <w:r>
        <w:rPr>
          <w:rFonts w:cs="Arial"/>
          <w:sz w:val="22"/>
          <w:szCs w:val="22"/>
        </w:rPr>
        <w:t xml:space="preserve"> </w:t>
      </w:r>
      <w:r w:rsidRPr="004529C8">
        <w:rPr>
          <w:rFonts w:cs="Arial"/>
          <w:sz w:val="22"/>
          <w:szCs w:val="22"/>
        </w:rPr>
        <w:t>institution.</w:t>
      </w:r>
    </w:p>
    <w:p w:rsidR="004529C8" w:rsidRPr="00341385" w:rsidRDefault="00341385" w:rsidP="004529C8">
      <w:pPr>
        <w:spacing w:before="240" w:after="120"/>
        <w:ind w:left="720" w:hanging="720"/>
        <w:jc w:val="both"/>
        <w:rPr>
          <w:rFonts w:cs="Arial"/>
          <w:b/>
          <w:sz w:val="22"/>
          <w:szCs w:val="22"/>
        </w:rPr>
      </w:pPr>
      <w:r w:rsidRPr="00341385">
        <w:rPr>
          <w:rFonts w:cs="Arial"/>
          <w:b/>
          <w:sz w:val="22"/>
          <w:szCs w:val="22"/>
        </w:rPr>
        <w:t xml:space="preserve">Treasury Regulation </w:t>
      </w:r>
      <w:r w:rsidR="004529C8" w:rsidRPr="00341385">
        <w:rPr>
          <w:rFonts w:cs="Arial"/>
          <w:b/>
          <w:sz w:val="22"/>
          <w:szCs w:val="22"/>
        </w:rPr>
        <w:t>6.5 Transfer of functions</w:t>
      </w:r>
    </w:p>
    <w:p w:rsidR="004529C8" w:rsidRPr="004529C8" w:rsidRDefault="004529C8" w:rsidP="004529C8">
      <w:pPr>
        <w:spacing w:before="240" w:after="120"/>
        <w:ind w:left="720" w:hanging="720"/>
        <w:jc w:val="both"/>
        <w:rPr>
          <w:rFonts w:cs="Arial"/>
          <w:sz w:val="22"/>
          <w:szCs w:val="22"/>
        </w:rPr>
      </w:pPr>
      <w:r w:rsidRPr="004529C8">
        <w:rPr>
          <w:rFonts w:cs="Arial"/>
          <w:sz w:val="22"/>
          <w:szCs w:val="22"/>
        </w:rPr>
        <w:t>6.5.1</w:t>
      </w:r>
      <w:r w:rsidR="00341385">
        <w:rPr>
          <w:rFonts w:cs="Arial"/>
          <w:sz w:val="22"/>
          <w:szCs w:val="22"/>
        </w:rPr>
        <w:tab/>
      </w:r>
      <w:r w:rsidRPr="004529C8">
        <w:rPr>
          <w:rFonts w:cs="Arial"/>
          <w:sz w:val="22"/>
          <w:szCs w:val="22"/>
        </w:rPr>
        <w:t xml:space="preserve">Where a function is to be transferred between votes during a financial year, the relevant treasury must be consulted in advance, to facilitate any request for the resulting transfer of funds voted for that function in terms of section 33 of the Act. In the absence of agreement between the affected departments on the amount of funds to be transferred, the relevant treasury will determine the funds to be shifted. </w:t>
      </w:r>
    </w:p>
    <w:p w:rsidR="004529C8" w:rsidRPr="004529C8" w:rsidRDefault="00341385" w:rsidP="004529C8">
      <w:pPr>
        <w:spacing w:before="240" w:after="120"/>
        <w:ind w:left="720" w:hanging="720"/>
        <w:jc w:val="both"/>
        <w:rPr>
          <w:rFonts w:cs="Arial"/>
          <w:sz w:val="22"/>
          <w:szCs w:val="22"/>
        </w:rPr>
      </w:pPr>
      <w:r>
        <w:rPr>
          <w:rFonts w:cs="Arial"/>
          <w:sz w:val="22"/>
          <w:szCs w:val="22"/>
        </w:rPr>
        <w:t>6.5.2</w:t>
      </w:r>
      <w:r>
        <w:rPr>
          <w:rFonts w:cs="Arial"/>
          <w:sz w:val="22"/>
          <w:szCs w:val="22"/>
        </w:rPr>
        <w:tab/>
      </w:r>
      <w:r w:rsidR="004529C8" w:rsidRPr="004529C8">
        <w:rPr>
          <w:rFonts w:cs="Arial"/>
          <w:sz w:val="22"/>
          <w:szCs w:val="22"/>
        </w:rPr>
        <w:t xml:space="preserve">Should the Minister of Public Service and Administration or a Premier of a province make a determination regarding the transfer of a function between departments in terms of the Public Service Act, 1994, that determination must accompany a request for the transfer of funds as per paragraph 6.5.1. Should the Minister of Public Service and Administration or a Premier approve a function transfer after the finalisation of the adjustments estimates, it must be dealt with on a recoverable basis.  </w:t>
      </w:r>
    </w:p>
    <w:p w:rsidR="006304DB" w:rsidRDefault="00341385" w:rsidP="004529C8">
      <w:pPr>
        <w:spacing w:before="240" w:after="120"/>
        <w:ind w:left="720" w:hanging="720"/>
        <w:jc w:val="both"/>
        <w:rPr>
          <w:rFonts w:cs="Arial"/>
          <w:sz w:val="22"/>
          <w:szCs w:val="22"/>
        </w:rPr>
      </w:pPr>
      <w:r>
        <w:rPr>
          <w:rFonts w:cs="Arial"/>
          <w:sz w:val="22"/>
          <w:szCs w:val="22"/>
        </w:rPr>
        <w:t>6.5.3</w:t>
      </w:r>
      <w:r>
        <w:rPr>
          <w:rFonts w:cs="Arial"/>
          <w:sz w:val="22"/>
          <w:szCs w:val="22"/>
        </w:rPr>
        <w:tab/>
      </w:r>
      <w:r w:rsidR="004529C8" w:rsidRPr="004529C8">
        <w:rPr>
          <w:rFonts w:cs="Arial"/>
          <w:sz w:val="22"/>
          <w:szCs w:val="22"/>
        </w:rPr>
        <w:t>Before seeking formal approval from the Minister of Public Service and Administration or the Premier of a province for any transfer of functions to another sphere of government, the transferring accounting officer must first seek the approval of the relevant treasury or treasuries on any funding arrangements.</w:t>
      </w:r>
    </w:p>
    <w:p w:rsidR="00630115" w:rsidRDefault="00630115" w:rsidP="00341385">
      <w:pPr>
        <w:spacing w:before="240" w:after="120"/>
        <w:ind w:left="720" w:hanging="720"/>
        <w:jc w:val="both"/>
        <w:rPr>
          <w:rFonts w:cs="Arial"/>
          <w:b/>
          <w:sz w:val="22"/>
          <w:szCs w:val="22"/>
        </w:rPr>
      </w:pPr>
    </w:p>
    <w:p w:rsidR="00630115" w:rsidRDefault="00630115" w:rsidP="00341385">
      <w:pPr>
        <w:spacing w:before="240" w:after="120"/>
        <w:ind w:left="720" w:hanging="720"/>
        <w:jc w:val="both"/>
        <w:rPr>
          <w:rFonts w:cs="Arial"/>
          <w:b/>
          <w:sz w:val="22"/>
          <w:szCs w:val="22"/>
        </w:rPr>
      </w:pPr>
    </w:p>
    <w:p w:rsidR="00341385" w:rsidRDefault="00341385" w:rsidP="00341385">
      <w:pPr>
        <w:spacing w:before="240" w:after="120"/>
        <w:ind w:left="720" w:hanging="720"/>
        <w:jc w:val="both"/>
        <w:rPr>
          <w:rFonts w:cs="Arial"/>
          <w:sz w:val="22"/>
          <w:szCs w:val="22"/>
        </w:rPr>
      </w:pPr>
      <w:r w:rsidRPr="00341385">
        <w:rPr>
          <w:rFonts w:cs="Arial"/>
          <w:b/>
          <w:sz w:val="22"/>
          <w:szCs w:val="22"/>
        </w:rPr>
        <w:lastRenderedPageBreak/>
        <w:t>s42 of the PFMA. Accounting officers’ responsibilities when assets and liabilities are transferred</w:t>
      </w:r>
      <w:r>
        <w:rPr>
          <w:rFonts w:cs="Arial"/>
          <w:sz w:val="22"/>
          <w:szCs w:val="22"/>
        </w:rPr>
        <w:t xml:space="preserve"> –</w:t>
      </w:r>
    </w:p>
    <w:p w:rsidR="00341385" w:rsidRPr="00341385" w:rsidRDefault="00341385" w:rsidP="00341385">
      <w:pPr>
        <w:pStyle w:val="ListParagraph"/>
        <w:numPr>
          <w:ilvl w:val="0"/>
          <w:numId w:val="26"/>
        </w:numPr>
        <w:spacing w:before="240" w:after="120"/>
        <w:ind w:hanging="720"/>
        <w:jc w:val="both"/>
        <w:rPr>
          <w:rFonts w:cs="Arial"/>
          <w:sz w:val="22"/>
          <w:szCs w:val="22"/>
        </w:rPr>
      </w:pPr>
      <w:r w:rsidRPr="00341385">
        <w:rPr>
          <w:rFonts w:cs="Arial"/>
          <w:sz w:val="22"/>
          <w:szCs w:val="22"/>
        </w:rPr>
        <w:t>When assets or liabilities of a department are transferred to another department or other institution in terms of legislation or following a reorganisation of functions, the accounting officer for the transferring department must</w:t>
      </w:r>
      <w:r w:rsidR="00CB019F">
        <w:rPr>
          <w:rFonts w:cs="Arial"/>
          <w:sz w:val="22"/>
          <w:szCs w:val="22"/>
        </w:rPr>
        <w:t xml:space="preserve"> -</w:t>
      </w:r>
    </w:p>
    <w:p w:rsidR="00341385" w:rsidRPr="00341385" w:rsidRDefault="00341385" w:rsidP="00341385">
      <w:pPr>
        <w:spacing w:before="240" w:after="120"/>
        <w:ind w:left="1276" w:hanging="578"/>
        <w:jc w:val="both"/>
        <w:rPr>
          <w:rFonts w:cs="Arial"/>
          <w:sz w:val="22"/>
          <w:szCs w:val="22"/>
        </w:rPr>
      </w:pPr>
      <w:r w:rsidRPr="00341385">
        <w:rPr>
          <w:rFonts w:cs="Arial"/>
          <w:sz w:val="22"/>
          <w:szCs w:val="22"/>
        </w:rPr>
        <w:t>(a)</w:t>
      </w:r>
      <w:r>
        <w:rPr>
          <w:rFonts w:cs="Arial"/>
          <w:sz w:val="22"/>
          <w:szCs w:val="22"/>
        </w:rPr>
        <w:tab/>
      </w:r>
      <w:r w:rsidRPr="00341385">
        <w:rPr>
          <w:rFonts w:cs="Arial"/>
          <w:sz w:val="22"/>
          <w:szCs w:val="22"/>
        </w:rPr>
        <w:t>draw</w:t>
      </w:r>
      <w:r>
        <w:rPr>
          <w:rFonts w:cs="Arial"/>
          <w:sz w:val="22"/>
          <w:szCs w:val="22"/>
        </w:rPr>
        <w:t xml:space="preserve"> </w:t>
      </w:r>
      <w:r w:rsidRPr="00341385">
        <w:rPr>
          <w:rFonts w:cs="Arial"/>
          <w:sz w:val="22"/>
          <w:szCs w:val="22"/>
        </w:rPr>
        <w:t>up</w:t>
      </w:r>
      <w:r>
        <w:rPr>
          <w:rFonts w:cs="Arial"/>
          <w:sz w:val="22"/>
          <w:szCs w:val="22"/>
        </w:rPr>
        <w:t xml:space="preserve"> </w:t>
      </w:r>
      <w:r w:rsidRPr="00341385">
        <w:rPr>
          <w:rFonts w:cs="Arial"/>
          <w:sz w:val="22"/>
          <w:szCs w:val="22"/>
        </w:rPr>
        <w:t>an</w:t>
      </w:r>
      <w:r>
        <w:rPr>
          <w:rFonts w:cs="Arial"/>
          <w:sz w:val="22"/>
          <w:szCs w:val="22"/>
        </w:rPr>
        <w:t xml:space="preserve"> </w:t>
      </w:r>
      <w:r w:rsidRPr="00341385">
        <w:rPr>
          <w:rFonts w:cs="Arial"/>
          <w:sz w:val="22"/>
          <w:szCs w:val="22"/>
        </w:rPr>
        <w:t>inventory</w:t>
      </w:r>
      <w:r>
        <w:rPr>
          <w:rFonts w:cs="Arial"/>
          <w:sz w:val="22"/>
          <w:szCs w:val="22"/>
        </w:rPr>
        <w:t xml:space="preserve"> </w:t>
      </w:r>
      <w:r w:rsidRPr="00341385">
        <w:rPr>
          <w:rFonts w:cs="Arial"/>
          <w:sz w:val="22"/>
          <w:szCs w:val="22"/>
        </w:rPr>
        <w:t>of</w:t>
      </w:r>
      <w:r>
        <w:rPr>
          <w:rFonts w:cs="Arial"/>
          <w:sz w:val="22"/>
          <w:szCs w:val="22"/>
        </w:rPr>
        <w:t xml:space="preserve"> </w:t>
      </w:r>
      <w:r w:rsidRPr="00341385">
        <w:rPr>
          <w:rFonts w:cs="Arial"/>
          <w:sz w:val="22"/>
          <w:szCs w:val="22"/>
        </w:rPr>
        <w:t>such</w:t>
      </w:r>
      <w:r>
        <w:rPr>
          <w:rFonts w:cs="Arial"/>
          <w:sz w:val="22"/>
          <w:szCs w:val="22"/>
        </w:rPr>
        <w:t xml:space="preserve"> </w:t>
      </w:r>
      <w:r w:rsidRPr="00341385">
        <w:rPr>
          <w:rFonts w:cs="Arial"/>
          <w:sz w:val="22"/>
          <w:szCs w:val="22"/>
        </w:rPr>
        <w:t>assets</w:t>
      </w:r>
      <w:r>
        <w:rPr>
          <w:rFonts w:cs="Arial"/>
          <w:sz w:val="22"/>
          <w:szCs w:val="22"/>
        </w:rPr>
        <w:t xml:space="preserve"> </w:t>
      </w:r>
      <w:r w:rsidRPr="00341385">
        <w:rPr>
          <w:rFonts w:cs="Arial"/>
          <w:sz w:val="22"/>
          <w:szCs w:val="22"/>
        </w:rPr>
        <w:t>and</w:t>
      </w:r>
      <w:r>
        <w:rPr>
          <w:rFonts w:cs="Arial"/>
          <w:sz w:val="22"/>
          <w:szCs w:val="22"/>
        </w:rPr>
        <w:t xml:space="preserve"> </w:t>
      </w:r>
      <w:r w:rsidRPr="00341385">
        <w:rPr>
          <w:rFonts w:cs="Arial"/>
          <w:sz w:val="22"/>
          <w:szCs w:val="22"/>
        </w:rPr>
        <w:t>liabilities;</w:t>
      </w:r>
      <w:r>
        <w:rPr>
          <w:rFonts w:cs="Arial"/>
          <w:sz w:val="22"/>
          <w:szCs w:val="22"/>
        </w:rPr>
        <w:t xml:space="preserve"> </w:t>
      </w:r>
      <w:r w:rsidRPr="00341385">
        <w:rPr>
          <w:rFonts w:cs="Arial"/>
          <w:sz w:val="22"/>
          <w:szCs w:val="22"/>
        </w:rPr>
        <w:t>and</w:t>
      </w:r>
    </w:p>
    <w:p w:rsidR="00341385" w:rsidRPr="00341385" w:rsidRDefault="00341385" w:rsidP="00341385">
      <w:pPr>
        <w:spacing w:before="240" w:after="120"/>
        <w:ind w:left="1276" w:hanging="578"/>
        <w:jc w:val="both"/>
        <w:rPr>
          <w:rFonts w:cs="Arial"/>
          <w:sz w:val="22"/>
          <w:szCs w:val="22"/>
        </w:rPr>
      </w:pPr>
      <w:r w:rsidRPr="00341385">
        <w:rPr>
          <w:rFonts w:cs="Arial"/>
          <w:sz w:val="22"/>
          <w:szCs w:val="22"/>
        </w:rPr>
        <w:t>(b)</w:t>
      </w:r>
      <w:r>
        <w:rPr>
          <w:rFonts w:cs="Arial"/>
          <w:sz w:val="22"/>
          <w:szCs w:val="22"/>
        </w:rPr>
        <w:tab/>
      </w:r>
      <w:r w:rsidRPr="00341385">
        <w:rPr>
          <w:rFonts w:cs="Arial"/>
          <w:sz w:val="22"/>
          <w:szCs w:val="22"/>
        </w:rPr>
        <w:t>provide</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accounting</w:t>
      </w:r>
      <w:r>
        <w:rPr>
          <w:rFonts w:cs="Arial"/>
          <w:sz w:val="22"/>
          <w:szCs w:val="22"/>
        </w:rPr>
        <w:t xml:space="preserve"> </w:t>
      </w:r>
      <w:r w:rsidRPr="00341385">
        <w:rPr>
          <w:rFonts w:cs="Arial"/>
          <w:sz w:val="22"/>
          <w:szCs w:val="22"/>
        </w:rPr>
        <w:t>officer</w:t>
      </w:r>
      <w:r>
        <w:rPr>
          <w:rFonts w:cs="Arial"/>
          <w:sz w:val="22"/>
          <w:szCs w:val="22"/>
        </w:rPr>
        <w:t xml:space="preserve"> </w:t>
      </w:r>
      <w:r w:rsidRPr="00341385">
        <w:rPr>
          <w:rFonts w:cs="Arial"/>
          <w:sz w:val="22"/>
          <w:szCs w:val="22"/>
        </w:rPr>
        <w:t>for</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receiving</w:t>
      </w:r>
      <w:r>
        <w:rPr>
          <w:rFonts w:cs="Arial"/>
          <w:sz w:val="22"/>
          <w:szCs w:val="22"/>
        </w:rPr>
        <w:t xml:space="preserve"> </w:t>
      </w:r>
      <w:r w:rsidRPr="00341385">
        <w:rPr>
          <w:rFonts w:cs="Arial"/>
          <w:sz w:val="22"/>
          <w:szCs w:val="22"/>
        </w:rPr>
        <w:t>department</w:t>
      </w:r>
      <w:r>
        <w:rPr>
          <w:rFonts w:cs="Arial"/>
          <w:sz w:val="22"/>
          <w:szCs w:val="22"/>
        </w:rPr>
        <w:t xml:space="preserve"> </w:t>
      </w:r>
      <w:r w:rsidRPr="00341385">
        <w:rPr>
          <w:rFonts w:cs="Arial"/>
          <w:sz w:val="22"/>
          <w:szCs w:val="22"/>
        </w:rPr>
        <w:t>or</w:t>
      </w:r>
      <w:r>
        <w:rPr>
          <w:rFonts w:cs="Arial"/>
          <w:sz w:val="22"/>
          <w:szCs w:val="22"/>
        </w:rPr>
        <w:t xml:space="preserve"> </w:t>
      </w:r>
      <w:r w:rsidRPr="00341385">
        <w:rPr>
          <w:rFonts w:cs="Arial"/>
          <w:sz w:val="22"/>
          <w:szCs w:val="22"/>
        </w:rPr>
        <w:t>other</w:t>
      </w:r>
      <w:r>
        <w:rPr>
          <w:rFonts w:cs="Arial"/>
          <w:sz w:val="22"/>
          <w:szCs w:val="22"/>
        </w:rPr>
        <w:t xml:space="preserve"> </w:t>
      </w:r>
      <w:r w:rsidRPr="00341385">
        <w:rPr>
          <w:rFonts w:cs="Arial"/>
          <w:sz w:val="22"/>
          <w:szCs w:val="22"/>
        </w:rPr>
        <w:t>institution</w:t>
      </w:r>
      <w:r>
        <w:rPr>
          <w:rFonts w:cs="Arial"/>
          <w:sz w:val="22"/>
          <w:szCs w:val="22"/>
        </w:rPr>
        <w:t xml:space="preserve"> </w:t>
      </w:r>
      <w:r w:rsidRPr="00341385">
        <w:rPr>
          <w:rFonts w:cs="Arial"/>
          <w:sz w:val="22"/>
          <w:szCs w:val="22"/>
        </w:rPr>
        <w:t>with</w:t>
      </w:r>
      <w:r>
        <w:rPr>
          <w:rFonts w:cs="Arial"/>
          <w:sz w:val="22"/>
          <w:szCs w:val="22"/>
        </w:rPr>
        <w:t xml:space="preserve"> </w:t>
      </w:r>
      <w:r w:rsidRPr="00341385">
        <w:rPr>
          <w:rFonts w:cs="Arial"/>
          <w:sz w:val="22"/>
          <w:szCs w:val="22"/>
        </w:rPr>
        <w:t>substantiating</w:t>
      </w:r>
      <w:r>
        <w:rPr>
          <w:rFonts w:cs="Arial"/>
          <w:sz w:val="22"/>
          <w:szCs w:val="22"/>
        </w:rPr>
        <w:t xml:space="preserve"> </w:t>
      </w:r>
      <w:r w:rsidRPr="00341385">
        <w:rPr>
          <w:rFonts w:cs="Arial"/>
          <w:sz w:val="22"/>
          <w:szCs w:val="22"/>
        </w:rPr>
        <w:t>records,</w:t>
      </w:r>
      <w:r>
        <w:rPr>
          <w:rFonts w:cs="Arial"/>
          <w:sz w:val="22"/>
          <w:szCs w:val="22"/>
        </w:rPr>
        <w:t xml:space="preserve"> </w:t>
      </w:r>
      <w:r w:rsidRPr="00341385">
        <w:rPr>
          <w:rFonts w:cs="Arial"/>
          <w:sz w:val="22"/>
          <w:szCs w:val="22"/>
        </w:rPr>
        <w:t>including</w:t>
      </w:r>
      <w:r>
        <w:rPr>
          <w:rFonts w:cs="Arial"/>
          <w:sz w:val="22"/>
          <w:szCs w:val="22"/>
        </w:rPr>
        <w:t xml:space="preserve"> </w:t>
      </w:r>
      <w:r w:rsidRPr="00341385">
        <w:rPr>
          <w:rFonts w:cs="Arial"/>
          <w:sz w:val="22"/>
          <w:szCs w:val="22"/>
        </w:rPr>
        <w:t>personnel</w:t>
      </w:r>
      <w:r>
        <w:rPr>
          <w:rFonts w:cs="Arial"/>
          <w:sz w:val="22"/>
          <w:szCs w:val="22"/>
        </w:rPr>
        <w:t xml:space="preserve"> </w:t>
      </w:r>
      <w:r w:rsidRPr="00341385">
        <w:rPr>
          <w:rFonts w:cs="Arial"/>
          <w:sz w:val="22"/>
          <w:szCs w:val="22"/>
        </w:rPr>
        <w:t>records</w:t>
      </w:r>
      <w:r>
        <w:rPr>
          <w:rFonts w:cs="Arial"/>
          <w:sz w:val="22"/>
          <w:szCs w:val="22"/>
        </w:rPr>
        <w:t xml:space="preserve"> </w:t>
      </w:r>
      <w:r w:rsidRPr="00341385">
        <w:rPr>
          <w:rFonts w:cs="Arial"/>
          <w:sz w:val="22"/>
          <w:szCs w:val="22"/>
        </w:rPr>
        <w:t>of</w:t>
      </w:r>
      <w:r>
        <w:rPr>
          <w:rFonts w:cs="Arial"/>
          <w:sz w:val="22"/>
          <w:szCs w:val="22"/>
        </w:rPr>
        <w:t xml:space="preserve"> </w:t>
      </w:r>
      <w:r w:rsidRPr="00341385">
        <w:rPr>
          <w:rFonts w:cs="Arial"/>
          <w:sz w:val="22"/>
          <w:szCs w:val="22"/>
        </w:rPr>
        <w:t>staff</w:t>
      </w:r>
      <w:r>
        <w:rPr>
          <w:rFonts w:cs="Arial"/>
          <w:sz w:val="22"/>
          <w:szCs w:val="22"/>
        </w:rPr>
        <w:t xml:space="preserve"> </w:t>
      </w:r>
      <w:r w:rsidRPr="00341385">
        <w:rPr>
          <w:rFonts w:cs="Arial"/>
          <w:sz w:val="22"/>
          <w:szCs w:val="22"/>
        </w:rPr>
        <w:t>to</w:t>
      </w:r>
      <w:r>
        <w:rPr>
          <w:rFonts w:cs="Arial"/>
          <w:sz w:val="22"/>
          <w:szCs w:val="22"/>
        </w:rPr>
        <w:t xml:space="preserve"> </w:t>
      </w:r>
      <w:r w:rsidRPr="00341385">
        <w:rPr>
          <w:rFonts w:cs="Arial"/>
          <w:sz w:val="22"/>
          <w:szCs w:val="22"/>
        </w:rPr>
        <w:t>be</w:t>
      </w:r>
      <w:r>
        <w:rPr>
          <w:rFonts w:cs="Arial"/>
          <w:sz w:val="22"/>
          <w:szCs w:val="22"/>
        </w:rPr>
        <w:t xml:space="preserve"> </w:t>
      </w:r>
      <w:r w:rsidRPr="00341385">
        <w:rPr>
          <w:rFonts w:cs="Arial"/>
          <w:sz w:val="22"/>
          <w:szCs w:val="22"/>
        </w:rPr>
        <w:t>transferred.</w:t>
      </w:r>
    </w:p>
    <w:p w:rsidR="00341385" w:rsidRPr="00341385" w:rsidRDefault="00341385" w:rsidP="00341385">
      <w:pPr>
        <w:spacing w:before="240" w:after="120"/>
        <w:ind w:left="720" w:hanging="720"/>
        <w:jc w:val="both"/>
        <w:rPr>
          <w:rFonts w:cs="Arial"/>
          <w:sz w:val="22"/>
          <w:szCs w:val="22"/>
        </w:rPr>
      </w:pPr>
      <w:r w:rsidRPr="00341385">
        <w:rPr>
          <w:rFonts w:cs="Arial"/>
          <w:sz w:val="22"/>
          <w:szCs w:val="22"/>
        </w:rPr>
        <w:t>(2)</w:t>
      </w:r>
      <w:r>
        <w:rPr>
          <w:rFonts w:cs="Arial"/>
          <w:sz w:val="22"/>
          <w:szCs w:val="22"/>
        </w:rPr>
        <w:tab/>
      </w:r>
      <w:r w:rsidRPr="00341385">
        <w:rPr>
          <w:rFonts w:cs="Arial"/>
          <w:sz w:val="22"/>
          <w:szCs w:val="22"/>
        </w:rPr>
        <w:t>Both</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accounting</w:t>
      </w:r>
      <w:r>
        <w:rPr>
          <w:rFonts w:cs="Arial"/>
          <w:sz w:val="22"/>
          <w:szCs w:val="22"/>
        </w:rPr>
        <w:t xml:space="preserve"> </w:t>
      </w:r>
      <w:r w:rsidRPr="00341385">
        <w:rPr>
          <w:rFonts w:cs="Arial"/>
          <w:sz w:val="22"/>
          <w:szCs w:val="22"/>
        </w:rPr>
        <w:t>officer</w:t>
      </w:r>
      <w:r>
        <w:rPr>
          <w:rFonts w:cs="Arial"/>
          <w:sz w:val="22"/>
          <w:szCs w:val="22"/>
        </w:rPr>
        <w:t xml:space="preserve"> </w:t>
      </w:r>
      <w:r w:rsidRPr="00341385">
        <w:rPr>
          <w:rFonts w:cs="Arial"/>
          <w:sz w:val="22"/>
          <w:szCs w:val="22"/>
        </w:rPr>
        <w:t>for</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transferring</w:t>
      </w:r>
      <w:r>
        <w:rPr>
          <w:rFonts w:cs="Arial"/>
          <w:sz w:val="22"/>
          <w:szCs w:val="22"/>
        </w:rPr>
        <w:t xml:space="preserve"> </w:t>
      </w:r>
      <w:r w:rsidRPr="00341385">
        <w:rPr>
          <w:rFonts w:cs="Arial"/>
          <w:sz w:val="22"/>
          <w:szCs w:val="22"/>
        </w:rPr>
        <w:t>department</w:t>
      </w:r>
      <w:r>
        <w:rPr>
          <w:rFonts w:cs="Arial"/>
          <w:sz w:val="22"/>
          <w:szCs w:val="22"/>
        </w:rPr>
        <w:t xml:space="preserve"> </w:t>
      </w:r>
      <w:r w:rsidRPr="00341385">
        <w:rPr>
          <w:rFonts w:cs="Arial"/>
          <w:sz w:val="22"/>
          <w:szCs w:val="22"/>
        </w:rPr>
        <w:t>and</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accounting</w:t>
      </w:r>
      <w:r>
        <w:rPr>
          <w:rFonts w:cs="Arial"/>
          <w:sz w:val="22"/>
          <w:szCs w:val="22"/>
        </w:rPr>
        <w:t xml:space="preserve"> </w:t>
      </w:r>
      <w:r w:rsidRPr="00341385">
        <w:rPr>
          <w:rFonts w:cs="Arial"/>
          <w:sz w:val="22"/>
          <w:szCs w:val="22"/>
        </w:rPr>
        <w:t>officer</w:t>
      </w:r>
      <w:r>
        <w:rPr>
          <w:rFonts w:cs="Arial"/>
          <w:sz w:val="22"/>
          <w:szCs w:val="22"/>
        </w:rPr>
        <w:t xml:space="preserve"> </w:t>
      </w:r>
      <w:r w:rsidRPr="00341385">
        <w:rPr>
          <w:rFonts w:cs="Arial"/>
          <w:sz w:val="22"/>
          <w:szCs w:val="22"/>
        </w:rPr>
        <w:t>for</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receiving</w:t>
      </w:r>
      <w:r>
        <w:rPr>
          <w:rFonts w:cs="Arial"/>
          <w:sz w:val="22"/>
          <w:szCs w:val="22"/>
        </w:rPr>
        <w:t xml:space="preserve"> </w:t>
      </w:r>
      <w:r w:rsidRPr="00341385">
        <w:rPr>
          <w:rFonts w:cs="Arial"/>
          <w:sz w:val="22"/>
          <w:szCs w:val="22"/>
        </w:rPr>
        <w:t>department</w:t>
      </w:r>
      <w:r>
        <w:rPr>
          <w:rFonts w:cs="Arial"/>
          <w:sz w:val="22"/>
          <w:szCs w:val="22"/>
        </w:rPr>
        <w:t xml:space="preserve"> </w:t>
      </w:r>
      <w:r w:rsidRPr="00341385">
        <w:rPr>
          <w:rFonts w:cs="Arial"/>
          <w:sz w:val="22"/>
          <w:szCs w:val="22"/>
        </w:rPr>
        <w:t>or</w:t>
      </w:r>
      <w:r>
        <w:rPr>
          <w:rFonts w:cs="Arial"/>
          <w:sz w:val="22"/>
          <w:szCs w:val="22"/>
        </w:rPr>
        <w:t xml:space="preserve"> </w:t>
      </w:r>
      <w:r w:rsidRPr="00341385">
        <w:rPr>
          <w:rFonts w:cs="Arial"/>
          <w:sz w:val="22"/>
          <w:szCs w:val="22"/>
        </w:rPr>
        <w:t>other</w:t>
      </w:r>
      <w:r>
        <w:rPr>
          <w:rFonts w:cs="Arial"/>
          <w:sz w:val="22"/>
          <w:szCs w:val="22"/>
        </w:rPr>
        <w:t xml:space="preserve"> </w:t>
      </w:r>
      <w:r w:rsidRPr="00341385">
        <w:rPr>
          <w:rFonts w:cs="Arial"/>
          <w:sz w:val="22"/>
          <w:szCs w:val="22"/>
        </w:rPr>
        <w:t>institution</w:t>
      </w:r>
      <w:r>
        <w:rPr>
          <w:rFonts w:cs="Arial"/>
          <w:sz w:val="22"/>
          <w:szCs w:val="22"/>
        </w:rPr>
        <w:t xml:space="preserve"> </w:t>
      </w:r>
      <w:r w:rsidRPr="00341385">
        <w:rPr>
          <w:rFonts w:cs="Arial"/>
          <w:sz w:val="22"/>
          <w:szCs w:val="22"/>
        </w:rPr>
        <w:t>must</w:t>
      </w:r>
      <w:r>
        <w:rPr>
          <w:rFonts w:cs="Arial"/>
          <w:sz w:val="22"/>
          <w:szCs w:val="22"/>
        </w:rPr>
        <w:t xml:space="preserve"> </w:t>
      </w:r>
      <w:r w:rsidRPr="00341385">
        <w:rPr>
          <w:rFonts w:cs="Arial"/>
          <w:sz w:val="22"/>
          <w:szCs w:val="22"/>
        </w:rPr>
        <w:t>sign</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inventory</w:t>
      </w:r>
      <w:r>
        <w:rPr>
          <w:rFonts w:cs="Arial"/>
          <w:sz w:val="22"/>
          <w:szCs w:val="22"/>
        </w:rPr>
        <w:t xml:space="preserve"> </w:t>
      </w:r>
      <w:r w:rsidRPr="00341385">
        <w:rPr>
          <w:rFonts w:cs="Arial"/>
          <w:sz w:val="22"/>
          <w:szCs w:val="22"/>
        </w:rPr>
        <w:t>when</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transfer</w:t>
      </w:r>
      <w:r>
        <w:rPr>
          <w:rFonts w:cs="Arial"/>
          <w:sz w:val="22"/>
          <w:szCs w:val="22"/>
        </w:rPr>
        <w:t xml:space="preserve"> </w:t>
      </w:r>
      <w:r w:rsidRPr="00341385">
        <w:rPr>
          <w:rFonts w:cs="Arial"/>
          <w:sz w:val="22"/>
          <w:szCs w:val="22"/>
        </w:rPr>
        <w:t>takes</w:t>
      </w:r>
      <w:r>
        <w:rPr>
          <w:rFonts w:cs="Arial"/>
          <w:sz w:val="22"/>
          <w:szCs w:val="22"/>
        </w:rPr>
        <w:t xml:space="preserve"> </w:t>
      </w:r>
      <w:r w:rsidRPr="00341385">
        <w:rPr>
          <w:rFonts w:cs="Arial"/>
          <w:sz w:val="22"/>
          <w:szCs w:val="22"/>
        </w:rPr>
        <w:t>place.</w:t>
      </w:r>
    </w:p>
    <w:p w:rsidR="00341385" w:rsidRPr="0046221B" w:rsidRDefault="00341385" w:rsidP="00341385">
      <w:pPr>
        <w:spacing w:before="240" w:after="120"/>
        <w:ind w:left="720" w:hanging="720"/>
        <w:jc w:val="both"/>
        <w:rPr>
          <w:rFonts w:cs="Arial"/>
          <w:sz w:val="22"/>
          <w:szCs w:val="22"/>
        </w:rPr>
      </w:pPr>
      <w:r w:rsidRPr="00341385">
        <w:rPr>
          <w:rFonts w:cs="Arial"/>
          <w:sz w:val="22"/>
          <w:szCs w:val="22"/>
        </w:rPr>
        <w:t>(3)</w:t>
      </w:r>
      <w:r w:rsidR="00FF3D0F">
        <w:rPr>
          <w:rFonts w:cs="Arial"/>
          <w:sz w:val="22"/>
          <w:szCs w:val="22"/>
        </w:rPr>
        <w:tab/>
      </w:r>
      <w:r w:rsidRPr="00341385">
        <w:rPr>
          <w:rFonts w:cs="Arial"/>
          <w:sz w:val="22"/>
          <w:szCs w:val="22"/>
        </w:rPr>
        <w:t>The</w:t>
      </w:r>
      <w:r>
        <w:rPr>
          <w:rFonts w:cs="Arial"/>
          <w:sz w:val="22"/>
          <w:szCs w:val="22"/>
        </w:rPr>
        <w:t xml:space="preserve"> </w:t>
      </w:r>
      <w:r w:rsidRPr="00341385">
        <w:rPr>
          <w:rFonts w:cs="Arial"/>
          <w:sz w:val="22"/>
          <w:szCs w:val="22"/>
        </w:rPr>
        <w:t>accounting</w:t>
      </w:r>
      <w:r>
        <w:rPr>
          <w:rFonts w:cs="Arial"/>
          <w:sz w:val="22"/>
          <w:szCs w:val="22"/>
        </w:rPr>
        <w:t xml:space="preserve"> </w:t>
      </w:r>
      <w:r w:rsidRPr="00341385">
        <w:rPr>
          <w:rFonts w:cs="Arial"/>
          <w:sz w:val="22"/>
          <w:szCs w:val="22"/>
        </w:rPr>
        <w:t>officer</w:t>
      </w:r>
      <w:r>
        <w:rPr>
          <w:rFonts w:cs="Arial"/>
          <w:sz w:val="22"/>
          <w:szCs w:val="22"/>
        </w:rPr>
        <w:t xml:space="preserve"> </w:t>
      </w:r>
      <w:r w:rsidRPr="00341385">
        <w:rPr>
          <w:rFonts w:cs="Arial"/>
          <w:sz w:val="22"/>
          <w:szCs w:val="22"/>
        </w:rPr>
        <w:t>for</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transferring</w:t>
      </w:r>
      <w:r>
        <w:rPr>
          <w:rFonts w:cs="Arial"/>
          <w:sz w:val="22"/>
          <w:szCs w:val="22"/>
        </w:rPr>
        <w:t xml:space="preserve"> </w:t>
      </w:r>
      <w:r w:rsidRPr="00341385">
        <w:rPr>
          <w:rFonts w:cs="Arial"/>
          <w:sz w:val="22"/>
          <w:szCs w:val="22"/>
        </w:rPr>
        <w:t>department</w:t>
      </w:r>
      <w:r>
        <w:rPr>
          <w:rFonts w:cs="Arial"/>
          <w:sz w:val="22"/>
          <w:szCs w:val="22"/>
        </w:rPr>
        <w:t xml:space="preserve"> </w:t>
      </w:r>
      <w:r w:rsidRPr="00341385">
        <w:rPr>
          <w:rFonts w:cs="Arial"/>
          <w:sz w:val="22"/>
          <w:szCs w:val="22"/>
        </w:rPr>
        <w:t>must</w:t>
      </w:r>
      <w:r>
        <w:rPr>
          <w:rFonts w:cs="Arial"/>
          <w:sz w:val="22"/>
          <w:szCs w:val="22"/>
        </w:rPr>
        <w:t xml:space="preserve"> </w:t>
      </w:r>
      <w:r w:rsidRPr="00341385">
        <w:rPr>
          <w:rFonts w:cs="Arial"/>
          <w:sz w:val="22"/>
          <w:szCs w:val="22"/>
        </w:rPr>
        <w:t>file</w:t>
      </w:r>
      <w:r>
        <w:rPr>
          <w:rFonts w:cs="Arial"/>
          <w:sz w:val="22"/>
          <w:szCs w:val="22"/>
        </w:rPr>
        <w:t xml:space="preserve"> </w:t>
      </w:r>
      <w:r w:rsidRPr="00341385">
        <w:rPr>
          <w:rFonts w:cs="Arial"/>
          <w:sz w:val="22"/>
          <w:szCs w:val="22"/>
        </w:rPr>
        <w:t>a</w:t>
      </w:r>
      <w:r>
        <w:rPr>
          <w:rFonts w:cs="Arial"/>
          <w:sz w:val="22"/>
          <w:szCs w:val="22"/>
        </w:rPr>
        <w:t xml:space="preserve"> </w:t>
      </w:r>
      <w:r w:rsidRPr="00341385">
        <w:rPr>
          <w:rFonts w:cs="Arial"/>
          <w:sz w:val="22"/>
          <w:szCs w:val="22"/>
        </w:rPr>
        <w:t>copy</w:t>
      </w:r>
      <w:r>
        <w:rPr>
          <w:rFonts w:cs="Arial"/>
          <w:sz w:val="22"/>
          <w:szCs w:val="22"/>
        </w:rPr>
        <w:t xml:space="preserve"> </w:t>
      </w:r>
      <w:r w:rsidRPr="00341385">
        <w:rPr>
          <w:rFonts w:cs="Arial"/>
          <w:sz w:val="22"/>
          <w:szCs w:val="22"/>
        </w:rPr>
        <w:t>of</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signed</w:t>
      </w:r>
      <w:r>
        <w:rPr>
          <w:rFonts w:cs="Arial"/>
          <w:sz w:val="22"/>
          <w:szCs w:val="22"/>
        </w:rPr>
        <w:t xml:space="preserve"> </w:t>
      </w:r>
      <w:r w:rsidRPr="00341385">
        <w:rPr>
          <w:rFonts w:cs="Arial"/>
          <w:sz w:val="22"/>
          <w:szCs w:val="22"/>
        </w:rPr>
        <w:t>inventory</w:t>
      </w:r>
      <w:r>
        <w:rPr>
          <w:rFonts w:cs="Arial"/>
          <w:sz w:val="22"/>
          <w:szCs w:val="22"/>
        </w:rPr>
        <w:t xml:space="preserve"> </w:t>
      </w:r>
      <w:r w:rsidRPr="00341385">
        <w:rPr>
          <w:rFonts w:cs="Arial"/>
          <w:sz w:val="22"/>
          <w:szCs w:val="22"/>
        </w:rPr>
        <w:t>with</w:t>
      </w:r>
      <w:r>
        <w:rPr>
          <w:rFonts w:cs="Arial"/>
          <w:sz w:val="22"/>
          <w:szCs w:val="22"/>
        </w:rPr>
        <w:t xml:space="preserve"> </w:t>
      </w:r>
      <w:r w:rsidRPr="00341385">
        <w:rPr>
          <w:rFonts w:cs="Arial"/>
          <w:sz w:val="22"/>
          <w:szCs w:val="22"/>
        </w:rPr>
        <w:t>the</w:t>
      </w:r>
      <w:r w:rsidR="00FF3D0F">
        <w:rPr>
          <w:rFonts w:cs="Arial"/>
          <w:sz w:val="22"/>
          <w:szCs w:val="22"/>
        </w:rPr>
        <w:t xml:space="preserve"> </w:t>
      </w:r>
      <w:r w:rsidRPr="00341385">
        <w:rPr>
          <w:rFonts w:cs="Arial"/>
          <w:sz w:val="22"/>
          <w:szCs w:val="22"/>
        </w:rPr>
        <w:t>relevant</w:t>
      </w:r>
      <w:r>
        <w:rPr>
          <w:rFonts w:cs="Arial"/>
          <w:sz w:val="22"/>
          <w:szCs w:val="22"/>
        </w:rPr>
        <w:t xml:space="preserve"> </w:t>
      </w:r>
      <w:r w:rsidRPr="00341385">
        <w:rPr>
          <w:rFonts w:cs="Arial"/>
          <w:sz w:val="22"/>
          <w:szCs w:val="22"/>
        </w:rPr>
        <w:t>treasury</w:t>
      </w:r>
      <w:r>
        <w:rPr>
          <w:rFonts w:cs="Arial"/>
          <w:sz w:val="22"/>
          <w:szCs w:val="22"/>
        </w:rPr>
        <w:t xml:space="preserve"> </w:t>
      </w:r>
      <w:r w:rsidRPr="00341385">
        <w:rPr>
          <w:rFonts w:cs="Arial"/>
          <w:sz w:val="22"/>
          <w:szCs w:val="22"/>
        </w:rPr>
        <w:t>and</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Auditor­General</w:t>
      </w:r>
      <w:r>
        <w:rPr>
          <w:rFonts w:cs="Arial"/>
          <w:sz w:val="22"/>
          <w:szCs w:val="22"/>
        </w:rPr>
        <w:t xml:space="preserve"> </w:t>
      </w:r>
      <w:r w:rsidRPr="00341385">
        <w:rPr>
          <w:rFonts w:cs="Arial"/>
          <w:sz w:val="22"/>
          <w:szCs w:val="22"/>
        </w:rPr>
        <w:t>within</w:t>
      </w:r>
      <w:r>
        <w:rPr>
          <w:rFonts w:cs="Arial"/>
          <w:sz w:val="22"/>
          <w:szCs w:val="22"/>
        </w:rPr>
        <w:t xml:space="preserve"> </w:t>
      </w:r>
      <w:r w:rsidRPr="00341385">
        <w:rPr>
          <w:rFonts w:cs="Arial"/>
          <w:sz w:val="22"/>
          <w:szCs w:val="22"/>
        </w:rPr>
        <w:t>14</w:t>
      </w:r>
      <w:r>
        <w:rPr>
          <w:rFonts w:cs="Arial"/>
          <w:sz w:val="22"/>
          <w:szCs w:val="22"/>
        </w:rPr>
        <w:t xml:space="preserve"> </w:t>
      </w:r>
      <w:r w:rsidRPr="00341385">
        <w:rPr>
          <w:rFonts w:cs="Arial"/>
          <w:sz w:val="22"/>
          <w:szCs w:val="22"/>
        </w:rPr>
        <w:t>days</w:t>
      </w:r>
      <w:r>
        <w:rPr>
          <w:rFonts w:cs="Arial"/>
          <w:sz w:val="22"/>
          <w:szCs w:val="22"/>
        </w:rPr>
        <w:t xml:space="preserve"> </w:t>
      </w:r>
      <w:r w:rsidRPr="00341385">
        <w:rPr>
          <w:rFonts w:cs="Arial"/>
          <w:sz w:val="22"/>
          <w:szCs w:val="22"/>
        </w:rPr>
        <w:t>of</w:t>
      </w:r>
      <w:r>
        <w:rPr>
          <w:rFonts w:cs="Arial"/>
          <w:sz w:val="22"/>
          <w:szCs w:val="22"/>
        </w:rPr>
        <w:t xml:space="preserve"> </w:t>
      </w:r>
      <w:r w:rsidRPr="00341385">
        <w:rPr>
          <w:rFonts w:cs="Arial"/>
          <w:sz w:val="22"/>
          <w:szCs w:val="22"/>
        </w:rPr>
        <w:t>the</w:t>
      </w:r>
      <w:r>
        <w:rPr>
          <w:rFonts w:cs="Arial"/>
          <w:sz w:val="22"/>
          <w:szCs w:val="22"/>
        </w:rPr>
        <w:t xml:space="preserve"> </w:t>
      </w:r>
      <w:r w:rsidRPr="00341385">
        <w:rPr>
          <w:rFonts w:cs="Arial"/>
          <w:sz w:val="22"/>
          <w:szCs w:val="22"/>
        </w:rPr>
        <w:t>transfer.</w:t>
      </w:r>
    </w:p>
    <w:p w:rsidR="002F0743" w:rsidRPr="0046221B" w:rsidRDefault="00324B8E" w:rsidP="002F58A4">
      <w:pPr>
        <w:pStyle w:val="Heading1"/>
      </w:pPr>
      <w:bookmarkStart w:id="25" w:name="_Toc15991705"/>
      <w:bookmarkStart w:id="26" w:name="_Toc395210488"/>
      <w:bookmarkStart w:id="27" w:name="_Toc395210938"/>
      <w:bookmarkStart w:id="28" w:name="_Toc395372561"/>
      <w:bookmarkStart w:id="29" w:name="_Toc395372697"/>
      <w:bookmarkStart w:id="30" w:name="_Toc395372990"/>
      <w:r w:rsidRPr="0046221B">
        <w:t>5.</w:t>
      </w:r>
      <w:r w:rsidRPr="0046221B">
        <w:tab/>
      </w:r>
      <w:r w:rsidR="002F0743" w:rsidRPr="0046221B">
        <w:t>SUBMISSION TEMPLATES ON THE RING-FENCING OF RESOURCES AND TRANSFER OF FUNCTIONS BETWEEN AFFECTED DEPARTMENTS</w:t>
      </w:r>
      <w:bookmarkEnd w:id="25"/>
    </w:p>
    <w:p w:rsidR="00AA1EA2" w:rsidRPr="0046221B" w:rsidRDefault="002F0743" w:rsidP="00B27E56">
      <w:pPr>
        <w:spacing w:before="240" w:after="120"/>
        <w:jc w:val="both"/>
        <w:rPr>
          <w:rFonts w:cs="Arial"/>
          <w:sz w:val="22"/>
          <w:szCs w:val="22"/>
        </w:rPr>
      </w:pPr>
      <w:r w:rsidRPr="0046221B">
        <w:rPr>
          <w:rFonts w:cs="Arial"/>
          <w:sz w:val="22"/>
          <w:szCs w:val="22"/>
        </w:rPr>
        <w:t xml:space="preserve">The following three scenarios </w:t>
      </w:r>
      <w:r w:rsidR="002A4154" w:rsidRPr="0046221B">
        <w:rPr>
          <w:rFonts w:cs="Arial"/>
          <w:sz w:val="22"/>
          <w:szCs w:val="22"/>
        </w:rPr>
        <w:t xml:space="preserve">describes </w:t>
      </w:r>
      <w:r w:rsidRPr="0046221B">
        <w:rPr>
          <w:rFonts w:cs="Arial"/>
          <w:sz w:val="22"/>
          <w:szCs w:val="22"/>
        </w:rPr>
        <w:t>the transfer of functions and resources, and organisational structures of affected departments:</w:t>
      </w:r>
    </w:p>
    <w:p w:rsidR="00AF3C82" w:rsidRPr="0046221B" w:rsidRDefault="002F0743" w:rsidP="00B27E56">
      <w:pPr>
        <w:pStyle w:val="ListParagraph"/>
        <w:numPr>
          <w:ilvl w:val="0"/>
          <w:numId w:val="19"/>
        </w:numPr>
        <w:spacing w:before="240" w:after="120"/>
        <w:ind w:hanging="720"/>
        <w:contextualSpacing w:val="0"/>
        <w:jc w:val="both"/>
        <w:rPr>
          <w:rFonts w:cs="Arial"/>
          <w:sz w:val="22"/>
          <w:szCs w:val="22"/>
        </w:rPr>
      </w:pPr>
      <w:r w:rsidRPr="0046221B">
        <w:rPr>
          <w:rFonts w:cs="Arial"/>
          <w:b/>
          <w:sz w:val="22"/>
          <w:szCs w:val="22"/>
        </w:rPr>
        <w:t xml:space="preserve">Scenario A </w:t>
      </w:r>
      <w:r w:rsidR="00CB019F">
        <w:rPr>
          <w:rFonts w:cs="Arial"/>
          <w:b/>
          <w:sz w:val="22"/>
          <w:szCs w:val="22"/>
        </w:rPr>
        <w:t xml:space="preserve">- </w:t>
      </w:r>
      <w:r w:rsidR="00204EB4" w:rsidRPr="0046221B">
        <w:rPr>
          <w:rFonts w:cs="Arial"/>
          <w:b/>
          <w:sz w:val="22"/>
          <w:szCs w:val="22"/>
        </w:rPr>
        <w:t>Transfer / Splitting before merger</w:t>
      </w:r>
      <w:r w:rsidR="00204EB4" w:rsidRPr="0046221B">
        <w:rPr>
          <w:rFonts w:cs="Arial"/>
          <w:sz w:val="22"/>
          <w:szCs w:val="22"/>
        </w:rPr>
        <w:t xml:space="preserve"> </w:t>
      </w:r>
      <w:r w:rsidR="002A4154" w:rsidRPr="0046221B">
        <w:rPr>
          <w:rFonts w:cs="Arial"/>
          <w:sz w:val="22"/>
          <w:szCs w:val="22"/>
        </w:rPr>
        <w:t>-</w:t>
      </w:r>
      <w:r w:rsidR="00AF3C82" w:rsidRPr="0046221B">
        <w:rPr>
          <w:rFonts w:cs="Arial"/>
          <w:sz w:val="22"/>
          <w:szCs w:val="22"/>
        </w:rPr>
        <w:t xml:space="preserve"> </w:t>
      </w:r>
      <w:r w:rsidR="002A4154" w:rsidRPr="0046221B">
        <w:rPr>
          <w:rFonts w:cs="Arial"/>
          <w:sz w:val="22"/>
          <w:szCs w:val="22"/>
        </w:rPr>
        <w:t>T</w:t>
      </w:r>
      <w:r w:rsidR="00AF3C82" w:rsidRPr="0046221B">
        <w:rPr>
          <w:rFonts w:cs="Arial"/>
          <w:sz w:val="22"/>
          <w:szCs w:val="22"/>
        </w:rPr>
        <w:t xml:space="preserve">ransfer </w:t>
      </w:r>
      <w:r w:rsidR="00A80D1E" w:rsidRPr="0046221B">
        <w:rPr>
          <w:rFonts w:cs="Arial"/>
          <w:sz w:val="22"/>
          <w:szCs w:val="22"/>
        </w:rPr>
        <w:t xml:space="preserve">to another department falling under another Ministerial portfolios </w:t>
      </w:r>
      <w:r w:rsidR="00B0057F" w:rsidRPr="0046221B">
        <w:rPr>
          <w:rFonts w:cs="Arial"/>
          <w:sz w:val="22"/>
          <w:szCs w:val="22"/>
        </w:rPr>
        <w:t>before merging of department</w:t>
      </w:r>
      <w:r w:rsidR="00A80D1E" w:rsidRPr="0046221B">
        <w:rPr>
          <w:rFonts w:cs="Arial"/>
          <w:sz w:val="22"/>
          <w:szCs w:val="22"/>
        </w:rPr>
        <w:t>s.</w:t>
      </w:r>
      <w:r w:rsidR="00B0057F" w:rsidRPr="0046221B">
        <w:rPr>
          <w:rFonts w:cs="Arial"/>
          <w:sz w:val="22"/>
          <w:szCs w:val="22"/>
        </w:rPr>
        <w:t xml:space="preserve"> </w:t>
      </w:r>
      <w:r w:rsidR="00AE286E" w:rsidRPr="0046221B">
        <w:rPr>
          <w:rFonts w:cs="Arial"/>
          <w:sz w:val="22"/>
          <w:szCs w:val="22"/>
        </w:rPr>
        <w:t xml:space="preserve"> Templates A1 and A2 must be completed for the following affected department</w:t>
      </w:r>
      <w:r w:rsidR="00630115">
        <w:rPr>
          <w:rFonts w:cs="Arial"/>
          <w:sz w:val="22"/>
          <w:szCs w:val="22"/>
        </w:rPr>
        <w:t>s:</w:t>
      </w:r>
    </w:p>
    <w:p w:rsidR="00AE286E" w:rsidRPr="0046221B" w:rsidRDefault="00F51B40" w:rsidP="00B27E56">
      <w:pPr>
        <w:pStyle w:val="ListParagraph"/>
        <w:numPr>
          <w:ilvl w:val="0"/>
          <w:numId w:val="20"/>
        </w:numPr>
        <w:spacing w:before="240" w:after="120"/>
        <w:ind w:left="1134" w:hanging="425"/>
        <w:contextualSpacing w:val="0"/>
        <w:jc w:val="both"/>
        <w:rPr>
          <w:rFonts w:cs="Arial"/>
          <w:sz w:val="22"/>
          <w:szCs w:val="22"/>
        </w:rPr>
      </w:pPr>
      <w:r w:rsidRPr="0046221B">
        <w:rPr>
          <w:rFonts w:cs="Arial"/>
          <w:sz w:val="22"/>
          <w:szCs w:val="22"/>
        </w:rPr>
        <w:t xml:space="preserve">Department of </w:t>
      </w:r>
      <w:r w:rsidR="00CE56D8" w:rsidRPr="0046221B">
        <w:rPr>
          <w:rFonts w:cs="Arial"/>
          <w:sz w:val="22"/>
          <w:szCs w:val="22"/>
        </w:rPr>
        <w:t xml:space="preserve">Environment, Forestry and Fisheries </w:t>
      </w:r>
      <w:r w:rsidR="00AE286E" w:rsidRPr="0046221B">
        <w:rPr>
          <w:rFonts w:cs="Arial"/>
          <w:sz w:val="22"/>
          <w:szCs w:val="22"/>
        </w:rPr>
        <w:t xml:space="preserve">in respect of the transfer of the forestry and fisheries function </w:t>
      </w:r>
      <w:r w:rsidR="00CE56D8" w:rsidRPr="0046221B">
        <w:rPr>
          <w:rFonts w:cs="Arial"/>
          <w:sz w:val="22"/>
          <w:szCs w:val="22"/>
        </w:rPr>
        <w:t xml:space="preserve">from the </w:t>
      </w:r>
      <w:r w:rsidR="00AE286E" w:rsidRPr="0046221B">
        <w:rPr>
          <w:rFonts w:cs="Arial"/>
          <w:sz w:val="22"/>
          <w:szCs w:val="22"/>
        </w:rPr>
        <w:t xml:space="preserve">Department of </w:t>
      </w:r>
      <w:r w:rsidR="00CE56D8" w:rsidRPr="0046221B">
        <w:rPr>
          <w:rFonts w:cs="Arial"/>
          <w:sz w:val="22"/>
          <w:szCs w:val="22"/>
        </w:rPr>
        <w:t>Agriculture, Forestry and Fisheries</w:t>
      </w:r>
      <w:r w:rsidR="00AE286E" w:rsidRPr="0046221B">
        <w:rPr>
          <w:rFonts w:cs="Arial"/>
          <w:sz w:val="22"/>
          <w:szCs w:val="22"/>
        </w:rPr>
        <w:t>.</w:t>
      </w:r>
    </w:p>
    <w:p w:rsidR="00F51B40" w:rsidRPr="0046221B" w:rsidRDefault="00A80D1E" w:rsidP="00B27E56">
      <w:pPr>
        <w:pStyle w:val="ListParagraph"/>
        <w:numPr>
          <w:ilvl w:val="0"/>
          <w:numId w:val="20"/>
        </w:numPr>
        <w:spacing w:before="240" w:after="120"/>
        <w:ind w:left="1134" w:hanging="425"/>
        <w:contextualSpacing w:val="0"/>
        <w:jc w:val="both"/>
        <w:rPr>
          <w:rFonts w:cs="Arial"/>
          <w:sz w:val="22"/>
          <w:szCs w:val="22"/>
        </w:rPr>
      </w:pPr>
      <w:r w:rsidRPr="0046221B">
        <w:rPr>
          <w:rFonts w:cs="Arial"/>
          <w:sz w:val="22"/>
          <w:szCs w:val="22"/>
        </w:rPr>
        <w:t xml:space="preserve">Government Communication and Information System in respect of the transfer of the </w:t>
      </w:r>
      <w:r w:rsidR="00F51B40" w:rsidRPr="0046221B">
        <w:rPr>
          <w:rFonts w:cs="Arial"/>
          <w:sz w:val="22"/>
          <w:szCs w:val="22"/>
        </w:rPr>
        <w:t>Media Development and Diversity Agency (MDDA)</w:t>
      </w:r>
      <w:r w:rsidRPr="0046221B">
        <w:rPr>
          <w:rFonts w:cs="Arial"/>
          <w:sz w:val="22"/>
          <w:szCs w:val="22"/>
        </w:rPr>
        <w:t xml:space="preserve"> and </w:t>
      </w:r>
      <w:r w:rsidR="00F51B40" w:rsidRPr="0046221B">
        <w:rPr>
          <w:rFonts w:cs="Arial"/>
          <w:sz w:val="22"/>
          <w:szCs w:val="22"/>
        </w:rPr>
        <w:t>Brand SA</w:t>
      </w:r>
      <w:r w:rsidR="00CE56D8" w:rsidRPr="0046221B">
        <w:rPr>
          <w:rFonts w:cs="Arial"/>
          <w:sz w:val="22"/>
          <w:szCs w:val="22"/>
        </w:rPr>
        <w:t xml:space="preserve"> </w:t>
      </w:r>
      <w:r w:rsidR="006F5AF3" w:rsidRPr="0046221B">
        <w:rPr>
          <w:rFonts w:cs="Arial"/>
          <w:sz w:val="22"/>
          <w:szCs w:val="22"/>
        </w:rPr>
        <w:t xml:space="preserve">from </w:t>
      </w:r>
      <w:r w:rsidR="00CE56D8" w:rsidRPr="0046221B">
        <w:rPr>
          <w:rFonts w:cs="Arial"/>
          <w:sz w:val="22"/>
          <w:szCs w:val="22"/>
        </w:rPr>
        <w:t>the Department of Communications.</w:t>
      </w:r>
    </w:p>
    <w:p w:rsidR="00F54810" w:rsidRPr="0046221B" w:rsidRDefault="00F54810" w:rsidP="00B27E56">
      <w:pPr>
        <w:pStyle w:val="ListParagraph"/>
        <w:numPr>
          <w:ilvl w:val="0"/>
          <w:numId w:val="20"/>
        </w:numPr>
        <w:spacing w:before="240" w:after="120"/>
        <w:ind w:left="1134" w:hanging="425"/>
        <w:contextualSpacing w:val="0"/>
        <w:jc w:val="both"/>
        <w:rPr>
          <w:rFonts w:cs="Arial"/>
          <w:sz w:val="22"/>
          <w:szCs w:val="22"/>
        </w:rPr>
      </w:pPr>
      <w:r w:rsidRPr="0046221B">
        <w:rPr>
          <w:rFonts w:cs="Arial"/>
          <w:sz w:val="22"/>
          <w:szCs w:val="22"/>
        </w:rPr>
        <w:t>Department of Public Works and Infrastructure in respect of the transfer of the Presidential Infrastructure Coordinating Commission (PICC) from the Economic Development Department.</w:t>
      </w:r>
    </w:p>
    <w:p w:rsidR="002D1DB5" w:rsidRPr="0046221B" w:rsidRDefault="002D1DB5" w:rsidP="00B27E56">
      <w:pPr>
        <w:pStyle w:val="ListParagraph"/>
        <w:numPr>
          <w:ilvl w:val="0"/>
          <w:numId w:val="19"/>
        </w:numPr>
        <w:spacing w:before="240" w:after="120"/>
        <w:ind w:hanging="720"/>
        <w:contextualSpacing w:val="0"/>
        <w:jc w:val="both"/>
        <w:rPr>
          <w:rFonts w:cs="Arial"/>
          <w:sz w:val="22"/>
          <w:szCs w:val="22"/>
        </w:rPr>
      </w:pPr>
      <w:r w:rsidRPr="0046221B">
        <w:rPr>
          <w:rFonts w:cs="Arial"/>
          <w:b/>
          <w:sz w:val="22"/>
          <w:szCs w:val="22"/>
        </w:rPr>
        <w:t xml:space="preserve">Scenario B </w:t>
      </w:r>
      <w:r w:rsidR="00204EB4" w:rsidRPr="0046221B">
        <w:rPr>
          <w:rFonts w:cs="Arial"/>
          <w:b/>
          <w:sz w:val="22"/>
          <w:szCs w:val="22"/>
        </w:rPr>
        <w:t>Merger</w:t>
      </w:r>
      <w:r w:rsidR="00204EB4" w:rsidRPr="0046221B">
        <w:rPr>
          <w:rFonts w:cs="Arial"/>
          <w:sz w:val="22"/>
          <w:szCs w:val="22"/>
        </w:rPr>
        <w:t xml:space="preserve"> - </w:t>
      </w:r>
      <w:r w:rsidR="002A4154" w:rsidRPr="0046221B">
        <w:rPr>
          <w:rFonts w:cs="Arial"/>
          <w:sz w:val="22"/>
          <w:szCs w:val="22"/>
        </w:rPr>
        <w:t>T</w:t>
      </w:r>
      <w:r w:rsidRPr="0046221B">
        <w:rPr>
          <w:rFonts w:cs="Arial"/>
          <w:sz w:val="22"/>
          <w:szCs w:val="22"/>
        </w:rPr>
        <w:t xml:space="preserve">ransfer </w:t>
      </w:r>
      <w:r w:rsidR="002A4154" w:rsidRPr="0046221B">
        <w:rPr>
          <w:rFonts w:cs="Arial"/>
          <w:sz w:val="22"/>
          <w:szCs w:val="22"/>
        </w:rPr>
        <w:t xml:space="preserve">in instances of </w:t>
      </w:r>
      <w:r w:rsidRPr="0046221B">
        <w:rPr>
          <w:rFonts w:cs="Arial"/>
          <w:sz w:val="22"/>
          <w:szCs w:val="22"/>
        </w:rPr>
        <w:t xml:space="preserve">a merger of </w:t>
      </w:r>
      <w:r w:rsidR="002A4154" w:rsidRPr="0046221B">
        <w:rPr>
          <w:rFonts w:cs="Arial"/>
          <w:sz w:val="22"/>
          <w:szCs w:val="22"/>
        </w:rPr>
        <w:t xml:space="preserve">existing </w:t>
      </w:r>
      <w:r w:rsidRPr="0046221B">
        <w:rPr>
          <w:rFonts w:cs="Arial"/>
          <w:sz w:val="22"/>
          <w:szCs w:val="22"/>
        </w:rPr>
        <w:t xml:space="preserve">departments </w:t>
      </w:r>
      <w:r w:rsidR="002A4154" w:rsidRPr="0046221B">
        <w:rPr>
          <w:rFonts w:cs="Arial"/>
          <w:sz w:val="22"/>
          <w:szCs w:val="22"/>
        </w:rPr>
        <w:t xml:space="preserve">into a new department in the </w:t>
      </w:r>
      <w:r w:rsidRPr="0046221B">
        <w:rPr>
          <w:rFonts w:cs="Arial"/>
          <w:sz w:val="22"/>
          <w:szCs w:val="22"/>
        </w:rPr>
        <w:t>same Ministerial portfolio</w:t>
      </w:r>
      <w:r w:rsidR="002A4154" w:rsidRPr="0046221B">
        <w:rPr>
          <w:rFonts w:cs="Arial"/>
          <w:sz w:val="22"/>
          <w:szCs w:val="22"/>
        </w:rPr>
        <w:t>.</w:t>
      </w:r>
      <w:r w:rsidR="00AE286E" w:rsidRPr="0046221B">
        <w:rPr>
          <w:rFonts w:cs="Arial"/>
          <w:sz w:val="22"/>
          <w:szCs w:val="22"/>
        </w:rPr>
        <w:t xml:space="preserve"> Templates B1 and B2 must be completed for the following new merged de</w:t>
      </w:r>
      <w:r w:rsidR="00630115">
        <w:rPr>
          <w:rFonts w:cs="Arial"/>
          <w:sz w:val="22"/>
          <w:szCs w:val="22"/>
        </w:rPr>
        <w:t>partments:</w:t>
      </w:r>
    </w:p>
    <w:p w:rsidR="00AE286E" w:rsidRPr="0046221B" w:rsidRDefault="001B6F53" w:rsidP="002A4154">
      <w:pPr>
        <w:pStyle w:val="ListParagraph"/>
        <w:numPr>
          <w:ilvl w:val="0"/>
          <w:numId w:val="20"/>
        </w:numPr>
        <w:spacing w:before="240" w:after="120"/>
        <w:ind w:left="1134" w:hanging="425"/>
        <w:contextualSpacing w:val="0"/>
        <w:jc w:val="both"/>
        <w:rPr>
          <w:rFonts w:cs="Arial"/>
          <w:sz w:val="22"/>
          <w:szCs w:val="22"/>
        </w:rPr>
      </w:pPr>
      <w:r w:rsidRPr="0046221B">
        <w:rPr>
          <w:rFonts w:cs="Arial"/>
          <w:sz w:val="22"/>
          <w:szCs w:val="22"/>
        </w:rPr>
        <w:t xml:space="preserve">Department of </w:t>
      </w:r>
      <w:r w:rsidR="00AE286E" w:rsidRPr="0046221B">
        <w:rPr>
          <w:rFonts w:cs="Arial"/>
          <w:sz w:val="22"/>
          <w:szCs w:val="22"/>
        </w:rPr>
        <w:t>Agriculture, Land Reform and Rural Development.</w:t>
      </w:r>
    </w:p>
    <w:p w:rsidR="00AE286E" w:rsidRPr="0046221B" w:rsidRDefault="001B6F53" w:rsidP="002A4154">
      <w:pPr>
        <w:pStyle w:val="ListParagraph"/>
        <w:numPr>
          <w:ilvl w:val="0"/>
          <w:numId w:val="20"/>
        </w:numPr>
        <w:spacing w:before="240" w:after="120"/>
        <w:ind w:left="1134" w:hanging="425"/>
        <w:contextualSpacing w:val="0"/>
        <w:jc w:val="both"/>
        <w:rPr>
          <w:rFonts w:cs="Arial"/>
          <w:sz w:val="22"/>
          <w:szCs w:val="22"/>
        </w:rPr>
      </w:pPr>
      <w:r w:rsidRPr="0046221B">
        <w:rPr>
          <w:rFonts w:cs="Arial"/>
          <w:sz w:val="22"/>
          <w:szCs w:val="22"/>
        </w:rPr>
        <w:t xml:space="preserve">Department of </w:t>
      </w:r>
      <w:r w:rsidR="00AE286E" w:rsidRPr="0046221B">
        <w:rPr>
          <w:rFonts w:cs="Arial"/>
          <w:sz w:val="22"/>
          <w:szCs w:val="22"/>
        </w:rPr>
        <w:t>Communications and Digital Technologies.</w:t>
      </w:r>
    </w:p>
    <w:p w:rsidR="00AE286E" w:rsidRPr="0046221B" w:rsidRDefault="001B6F53" w:rsidP="002A4154">
      <w:pPr>
        <w:pStyle w:val="ListParagraph"/>
        <w:numPr>
          <w:ilvl w:val="0"/>
          <w:numId w:val="20"/>
        </w:numPr>
        <w:spacing w:before="240" w:after="120"/>
        <w:ind w:left="1134" w:hanging="425"/>
        <w:contextualSpacing w:val="0"/>
        <w:jc w:val="both"/>
        <w:rPr>
          <w:rFonts w:cs="Arial"/>
          <w:sz w:val="22"/>
          <w:szCs w:val="22"/>
        </w:rPr>
      </w:pPr>
      <w:r w:rsidRPr="0046221B">
        <w:rPr>
          <w:rFonts w:cs="Arial"/>
          <w:sz w:val="22"/>
          <w:szCs w:val="22"/>
        </w:rPr>
        <w:t xml:space="preserve">Department of </w:t>
      </w:r>
      <w:r w:rsidR="00AE286E" w:rsidRPr="0046221B">
        <w:rPr>
          <w:rFonts w:cs="Arial"/>
          <w:sz w:val="22"/>
          <w:szCs w:val="22"/>
        </w:rPr>
        <w:t>Mineral Resources and Energy</w:t>
      </w:r>
      <w:r w:rsidR="00F51B40" w:rsidRPr="0046221B">
        <w:rPr>
          <w:rFonts w:cs="Arial"/>
          <w:sz w:val="22"/>
          <w:szCs w:val="22"/>
        </w:rPr>
        <w:t>.</w:t>
      </w:r>
    </w:p>
    <w:p w:rsidR="00F51B40" w:rsidRPr="0046221B" w:rsidRDefault="003D4884" w:rsidP="002A4154">
      <w:pPr>
        <w:pStyle w:val="ListParagraph"/>
        <w:numPr>
          <w:ilvl w:val="0"/>
          <w:numId w:val="20"/>
        </w:numPr>
        <w:spacing w:before="240" w:after="120"/>
        <w:ind w:left="1134" w:hanging="425"/>
        <w:contextualSpacing w:val="0"/>
        <w:jc w:val="both"/>
        <w:rPr>
          <w:rFonts w:cs="Arial"/>
          <w:sz w:val="22"/>
          <w:szCs w:val="22"/>
        </w:rPr>
      </w:pPr>
      <w:r w:rsidRPr="0046221B">
        <w:rPr>
          <w:rFonts w:cs="Arial"/>
          <w:sz w:val="22"/>
          <w:szCs w:val="22"/>
        </w:rPr>
        <w:t xml:space="preserve">Department of </w:t>
      </w:r>
      <w:r w:rsidR="00F51B40" w:rsidRPr="0046221B">
        <w:rPr>
          <w:rFonts w:cs="Arial"/>
          <w:sz w:val="22"/>
          <w:szCs w:val="22"/>
        </w:rPr>
        <w:t>Sports, Arts and Culture.</w:t>
      </w:r>
    </w:p>
    <w:p w:rsidR="00F51B40" w:rsidRPr="0046221B" w:rsidRDefault="003D4884" w:rsidP="002A4154">
      <w:pPr>
        <w:pStyle w:val="ListParagraph"/>
        <w:numPr>
          <w:ilvl w:val="0"/>
          <w:numId w:val="20"/>
        </w:numPr>
        <w:spacing w:before="240" w:after="120"/>
        <w:ind w:left="1134" w:hanging="425"/>
        <w:contextualSpacing w:val="0"/>
        <w:jc w:val="both"/>
        <w:rPr>
          <w:rFonts w:cs="Arial"/>
          <w:sz w:val="22"/>
          <w:szCs w:val="22"/>
        </w:rPr>
      </w:pPr>
      <w:r w:rsidRPr="0046221B">
        <w:rPr>
          <w:rFonts w:cs="Arial"/>
          <w:sz w:val="22"/>
          <w:szCs w:val="22"/>
        </w:rPr>
        <w:lastRenderedPageBreak/>
        <w:t xml:space="preserve">Department of </w:t>
      </w:r>
      <w:r w:rsidR="00F51B40" w:rsidRPr="0046221B">
        <w:rPr>
          <w:rFonts w:cs="Arial"/>
          <w:sz w:val="22"/>
          <w:szCs w:val="22"/>
        </w:rPr>
        <w:t>Trade, Industry and Competition</w:t>
      </w:r>
    </w:p>
    <w:p w:rsidR="002D1DB5" w:rsidRPr="0046221B" w:rsidRDefault="002D1DB5" w:rsidP="00954BEA">
      <w:pPr>
        <w:pStyle w:val="ListParagraph"/>
        <w:numPr>
          <w:ilvl w:val="0"/>
          <w:numId w:val="19"/>
        </w:numPr>
        <w:spacing w:before="240" w:after="120"/>
        <w:ind w:hanging="720"/>
        <w:contextualSpacing w:val="0"/>
        <w:jc w:val="both"/>
        <w:rPr>
          <w:rFonts w:cs="Arial"/>
          <w:sz w:val="22"/>
          <w:szCs w:val="22"/>
        </w:rPr>
      </w:pPr>
      <w:r w:rsidRPr="0046221B">
        <w:rPr>
          <w:rFonts w:cs="Arial"/>
          <w:b/>
          <w:sz w:val="22"/>
          <w:szCs w:val="22"/>
        </w:rPr>
        <w:t>Scenario C</w:t>
      </w:r>
      <w:r w:rsidR="00204EB4" w:rsidRPr="0046221B">
        <w:rPr>
          <w:rFonts w:cs="Arial"/>
          <w:b/>
          <w:sz w:val="22"/>
          <w:szCs w:val="22"/>
        </w:rPr>
        <w:t xml:space="preserve"> Normal transfer no merger</w:t>
      </w:r>
      <w:r w:rsidR="00204EB4" w:rsidRPr="0046221B">
        <w:rPr>
          <w:rFonts w:cs="Arial"/>
          <w:sz w:val="22"/>
          <w:szCs w:val="22"/>
        </w:rPr>
        <w:t xml:space="preserve"> - Transfer to another department falling under another Ministerial portfolio. </w:t>
      </w:r>
      <w:r w:rsidRPr="0046221B">
        <w:rPr>
          <w:rFonts w:cs="Arial"/>
          <w:sz w:val="22"/>
          <w:szCs w:val="22"/>
        </w:rPr>
        <w:t xml:space="preserve">This scenario is very similar to scenario A with the difference that the </w:t>
      </w:r>
      <w:r w:rsidR="00AE286E" w:rsidRPr="0046221B">
        <w:rPr>
          <w:rFonts w:cs="Arial"/>
          <w:sz w:val="22"/>
          <w:szCs w:val="22"/>
        </w:rPr>
        <w:t xml:space="preserve">MPSA must also concur with the </w:t>
      </w:r>
      <w:r w:rsidRPr="0046221B">
        <w:rPr>
          <w:rFonts w:cs="Arial"/>
          <w:sz w:val="22"/>
          <w:szCs w:val="22"/>
        </w:rPr>
        <w:t xml:space="preserve">organisational structure of the </w:t>
      </w:r>
      <w:r w:rsidR="00204EB4" w:rsidRPr="0046221B">
        <w:rPr>
          <w:rFonts w:cs="Arial"/>
          <w:sz w:val="22"/>
          <w:szCs w:val="22"/>
        </w:rPr>
        <w:t>“</w:t>
      </w:r>
      <w:r w:rsidR="001C0A7A" w:rsidRPr="0046221B">
        <w:rPr>
          <w:rFonts w:cs="Arial"/>
          <w:sz w:val="22"/>
          <w:szCs w:val="22"/>
        </w:rPr>
        <w:t>from</w:t>
      </w:r>
      <w:r w:rsidRPr="0046221B">
        <w:rPr>
          <w:rFonts w:cs="Arial"/>
          <w:sz w:val="22"/>
          <w:szCs w:val="22"/>
        </w:rPr>
        <w:t xml:space="preserve"> </w:t>
      </w:r>
      <w:r w:rsidR="00204EB4" w:rsidRPr="0046221B">
        <w:rPr>
          <w:rFonts w:cs="Arial"/>
          <w:sz w:val="22"/>
          <w:szCs w:val="22"/>
        </w:rPr>
        <w:t xml:space="preserve">and to” </w:t>
      </w:r>
      <w:r w:rsidRPr="0046221B">
        <w:rPr>
          <w:rFonts w:cs="Arial"/>
          <w:sz w:val="22"/>
          <w:szCs w:val="22"/>
        </w:rPr>
        <w:t xml:space="preserve">department </w:t>
      </w:r>
      <w:r w:rsidR="00AE286E" w:rsidRPr="0046221B">
        <w:rPr>
          <w:rFonts w:cs="Arial"/>
          <w:sz w:val="22"/>
          <w:szCs w:val="22"/>
        </w:rPr>
        <w:t>affected by the transfer.</w:t>
      </w:r>
      <w:r w:rsidRPr="0046221B">
        <w:rPr>
          <w:rFonts w:cs="Arial"/>
          <w:sz w:val="22"/>
          <w:szCs w:val="22"/>
        </w:rPr>
        <w:t xml:space="preserve"> </w:t>
      </w:r>
      <w:r w:rsidR="00F51B40" w:rsidRPr="0046221B">
        <w:rPr>
          <w:rFonts w:cs="Arial"/>
          <w:sz w:val="22"/>
          <w:szCs w:val="22"/>
        </w:rPr>
        <w:t xml:space="preserve">Templates C1, C2 and C3 must be completed for the </w:t>
      </w:r>
      <w:r w:rsidR="00630115">
        <w:rPr>
          <w:rFonts w:cs="Arial"/>
          <w:sz w:val="22"/>
          <w:szCs w:val="22"/>
        </w:rPr>
        <w:t>following affected departments:</w:t>
      </w:r>
    </w:p>
    <w:p w:rsidR="00F51B40" w:rsidRPr="0046221B" w:rsidRDefault="00DB78F1" w:rsidP="002A4154">
      <w:pPr>
        <w:pStyle w:val="ListParagraph"/>
        <w:numPr>
          <w:ilvl w:val="0"/>
          <w:numId w:val="21"/>
        </w:numPr>
        <w:spacing w:before="240" w:after="120"/>
        <w:ind w:left="1134" w:hanging="425"/>
        <w:contextualSpacing w:val="0"/>
        <w:jc w:val="both"/>
        <w:rPr>
          <w:rFonts w:cs="Arial"/>
          <w:sz w:val="22"/>
          <w:szCs w:val="22"/>
        </w:rPr>
      </w:pPr>
      <w:r w:rsidRPr="0046221B">
        <w:rPr>
          <w:rFonts w:cs="Arial"/>
          <w:sz w:val="22"/>
          <w:szCs w:val="22"/>
        </w:rPr>
        <w:t>Department of Public Works and Infrastructure in respect of the transfer of the infrastructure development management system (IDMS) function from the National Treasury.</w:t>
      </w:r>
    </w:p>
    <w:p w:rsidR="00DB78F1" w:rsidRPr="0046221B" w:rsidRDefault="00F54810" w:rsidP="002A4154">
      <w:pPr>
        <w:pStyle w:val="ListParagraph"/>
        <w:numPr>
          <w:ilvl w:val="0"/>
          <w:numId w:val="21"/>
        </w:numPr>
        <w:spacing w:before="240" w:after="120"/>
        <w:ind w:left="1134" w:hanging="425"/>
        <w:contextualSpacing w:val="0"/>
        <w:jc w:val="both"/>
        <w:rPr>
          <w:rFonts w:cs="Arial"/>
          <w:sz w:val="22"/>
          <w:szCs w:val="22"/>
        </w:rPr>
      </w:pPr>
      <w:r w:rsidRPr="0046221B">
        <w:rPr>
          <w:rFonts w:cs="Arial"/>
          <w:sz w:val="22"/>
          <w:szCs w:val="22"/>
        </w:rPr>
        <w:t>The Presidency in respect of the transfer of the socio-economic impact assessment functions from the Department of Planning, Monitoring and Evaluation.</w:t>
      </w:r>
    </w:p>
    <w:p w:rsidR="00F54810" w:rsidRPr="0046221B" w:rsidRDefault="00F54810" w:rsidP="002A4154">
      <w:pPr>
        <w:pStyle w:val="ListParagraph"/>
        <w:numPr>
          <w:ilvl w:val="0"/>
          <w:numId w:val="21"/>
        </w:numPr>
        <w:spacing w:before="240" w:after="120"/>
        <w:ind w:left="1134" w:hanging="425"/>
        <w:contextualSpacing w:val="0"/>
        <w:jc w:val="both"/>
        <w:rPr>
          <w:rFonts w:cs="Arial"/>
          <w:sz w:val="22"/>
          <w:szCs w:val="22"/>
        </w:rPr>
      </w:pPr>
      <w:r w:rsidRPr="0046221B">
        <w:rPr>
          <w:rFonts w:cs="Arial"/>
          <w:sz w:val="22"/>
          <w:szCs w:val="22"/>
        </w:rPr>
        <w:t>The Department of Women, Youth and Persons with Disabilities in respect of the transfer of the youth development function form the Department of Planning, Monitoring and Evaluation.</w:t>
      </w:r>
    </w:p>
    <w:p w:rsidR="00F54810" w:rsidRPr="0046221B" w:rsidRDefault="00F54810" w:rsidP="004F6D24">
      <w:pPr>
        <w:pStyle w:val="ListParagraph"/>
        <w:numPr>
          <w:ilvl w:val="0"/>
          <w:numId w:val="21"/>
        </w:numPr>
        <w:spacing w:before="240" w:after="120"/>
        <w:ind w:left="1134" w:hanging="425"/>
        <w:contextualSpacing w:val="0"/>
        <w:jc w:val="both"/>
        <w:rPr>
          <w:rFonts w:cs="Arial"/>
          <w:sz w:val="22"/>
          <w:szCs w:val="22"/>
        </w:rPr>
      </w:pPr>
      <w:r w:rsidRPr="0046221B">
        <w:rPr>
          <w:rFonts w:cs="Arial"/>
          <w:sz w:val="22"/>
          <w:szCs w:val="22"/>
        </w:rPr>
        <w:t>The Department of Women, Youth and Persons with Disabilities in respect of the transfer of the persons with disabilities functions from the Department of Social Development.</w:t>
      </w:r>
    </w:p>
    <w:p w:rsidR="00C16203" w:rsidRDefault="00C16203" w:rsidP="00C16203"/>
    <w:p w:rsidR="00C16203" w:rsidRDefault="00C16203" w:rsidP="00C16203"/>
    <w:p w:rsidR="006A1ED8" w:rsidRDefault="006A1ED8" w:rsidP="00C16203">
      <w:pPr>
        <w:sectPr w:rsidR="006A1ED8" w:rsidSect="0036743B">
          <w:pgSz w:w="11905" w:h="16837" w:code="9"/>
          <w:pgMar w:top="1440" w:right="1440" w:bottom="1440" w:left="1440" w:header="1440" w:footer="1440" w:gutter="0"/>
          <w:pgNumType w:start="1"/>
          <w:cols w:space="720"/>
          <w:noEndnote/>
          <w:titlePg/>
        </w:sectPr>
      </w:pPr>
    </w:p>
    <w:p w:rsidR="0046221B" w:rsidRDefault="002F58A4" w:rsidP="002F58A4">
      <w:pPr>
        <w:pStyle w:val="Heading1"/>
      </w:pPr>
      <w:bookmarkStart w:id="31" w:name="_Toc15991706"/>
      <w:bookmarkEnd w:id="26"/>
      <w:bookmarkEnd w:id="27"/>
      <w:bookmarkEnd w:id="28"/>
      <w:bookmarkEnd w:id="29"/>
      <w:bookmarkEnd w:id="30"/>
      <w:r>
        <w:lastRenderedPageBreak/>
        <w:t>6.</w:t>
      </w:r>
      <w:r w:rsidR="0046221B">
        <w:tab/>
      </w:r>
      <w:r w:rsidR="0046221B" w:rsidRPr="0046221B">
        <w:t xml:space="preserve">SCENARIO A </w:t>
      </w:r>
      <w:r w:rsidR="00242DB9">
        <w:t xml:space="preserve">- </w:t>
      </w:r>
      <w:r w:rsidR="0046221B" w:rsidRPr="0046221B">
        <w:t>TRANSFER / SPLITTING BEFORE MERGER</w:t>
      </w:r>
      <w:bookmarkEnd w:id="31"/>
    </w:p>
    <w:p w:rsidR="00C16203" w:rsidRPr="00C10A3B" w:rsidRDefault="006A1ED8" w:rsidP="0045268A">
      <w:pPr>
        <w:pStyle w:val="Heading2"/>
        <w:spacing w:before="240" w:after="120"/>
      </w:pPr>
      <w:bookmarkStart w:id="32" w:name="_Toc15991707"/>
      <w:r w:rsidRPr="00C10A3B">
        <w:t>TEMPLATE A1 - JOINT SUBMISSION ON RING-FENCING OF FUNCTIONS AND RESOURCES IDENTIFIED FOR TRANSFER</w:t>
      </w:r>
      <w:bookmarkEnd w:id="32"/>
    </w:p>
    <w:p w:rsidR="00A22812" w:rsidRPr="00E6206E" w:rsidRDefault="00A22812" w:rsidP="0045268A">
      <w:pPr>
        <w:spacing w:before="240" w:after="120"/>
        <w:jc w:val="both"/>
        <w:rPr>
          <w:rFonts w:cs="Arial"/>
          <w:sz w:val="22"/>
          <w:szCs w:val="22"/>
        </w:rPr>
      </w:pPr>
      <w:r w:rsidRPr="00E6206E">
        <w:rPr>
          <w:rFonts w:cs="Arial"/>
          <w:sz w:val="22"/>
          <w:szCs w:val="22"/>
        </w:rPr>
        <w:t xml:space="preserve">A single submission should be prepared by the </w:t>
      </w:r>
      <w:r w:rsidRPr="00875505">
        <w:rPr>
          <w:rFonts w:cs="Arial"/>
          <w:b/>
          <w:sz w:val="22"/>
          <w:szCs w:val="22"/>
        </w:rPr>
        <w:t>recipient department</w:t>
      </w:r>
      <w:r w:rsidRPr="00E6206E">
        <w:rPr>
          <w:rFonts w:cs="Arial"/>
          <w:sz w:val="22"/>
          <w:szCs w:val="22"/>
        </w:rPr>
        <w:t>, in close cooperation with the relinquishing department to conclude on the work in relation to the ring-fencing of functions and resources identified for transfer by the work streams.</w:t>
      </w:r>
    </w:p>
    <w:p w:rsidR="006A1ED8" w:rsidRPr="00E6206E" w:rsidRDefault="00A22812" w:rsidP="0045268A">
      <w:pPr>
        <w:spacing w:before="240" w:after="120"/>
        <w:jc w:val="both"/>
        <w:rPr>
          <w:rFonts w:cs="Arial"/>
          <w:sz w:val="22"/>
          <w:szCs w:val="22"/>
        </w:rPr>
      </w:pPr>
      <w:r w:rsidRPr="00E6206E">
        <w:rPr>
          <w:rFonts w:cs="Arial"/>
          <w:sz w:val="22"/>
          <w:szCs w:val="22"/>
        </w:rPr>
        <w:t>The submission serves the purpose to obtain approvals f</w:t>
      </w:r>
      <w:r w:rsidR="00DB4590">
        <w:rPr>
          <w:rFonts w:cs="Arial"/>
          <w:sz w:val="22"/>
          <w:szCs w:val="22"/>
        </w:rPr>
        <w:t>rom</w:t>
      </w:r>
      <w:r w:rsidRPr="00E6206E">
        <w:rPr>
          <w:rFonts w:cs="Arial"/>
          <w:sz w:val="22"/>
          <w:szCs w:val="22"/>
        </w:rPr>
        <w:t xml:space="preserve"> the relevant officials and Ministers and is the source document </w:t>
      </w:r>
      <w:r w:rsidR="006A1ED8" w:rsidRPr="00E6206E">
        <w:rPr>
          <w:rFonts w:cs="Arial"/>
          <w:sz w:val="22"/>
          <w:szCs w:val="22"/>
        </w:rPr>
        <w:t xml:space="preserve">to request the MPSA to </w:t>
      </w:r>
      <w:r w:rsidR="00DB4590">
        <w:rPr>
          <w:rFonts w:cs="Arial"/>
          <w:sz w:val="22"/>
          <w:szCs w:val="22"/>
        </w:rPr>
        <w:t>issue</w:t>
      </w:r>
      <w:r w:rsidR="006A1ED8" w:rsidRPr="00E6206E">
        <w:rPr>
          <w:rFonts w:cs="Arial"/>
          <w:sz w:val="22"/>
          <w:szCs w:val="22"/>
        </w:rPr>
        <w:t xml:space="preserve"> a determination in terms of the PSA for the transfer of functions</w:t>
      </w:r>
      <w:r w:rsidRPr="00E6206E">
        <w:rPr>
          <w:rFonts w:cs="Arial"/>
          <w:sz w:val="22"/>
          <w:szCs w:val="22"/>
        </w:rPr>
        <w:t xml:space="preserve"> and concurrence with </w:t>
      </w:r>
      <w:r w:rsidR="00DB4590">
        <w:rPr>
          <w:rFonts w:cs="Arial"/>
          <w:sz w:val="22"/>
          <w:szCs w:val="22"/>
        </w:rPr>
        <w:t xml:space="preserve">start-up </w:t>
      </w:r>
      <w:r w:rsidRPr="00E6206E">
        <w:rPr>
          <w:rFonts w:cs="Arial"/>
          <w:sz w:val="22"/>
          <w:szCs w:val="22"/>
        </w:rPr>
        <w:t>organisational structures.</w:t>
      </w:r>
    </w:p>
    <w:p w:rsidR="00324B8E" w:rsidRPr="00E6206E" w:rsidRDefault="00E56DF0" w:rsidP="0045268A">
      <w:pPr>
        <w:spacing w:before="240" w:after="120"/>
        <w:jc w:val="both"/>
        <w:rPr>
          <w:rFonts w:cs="Arial"/>
          <w:sz w:val="22"/>
          <w:szCs w:val="22"/>
        </w:rPr>
      </w:pPr>
      <w:r w:rsidRPr="00E6206E">
        <w:rPr>
          <w:rFonts w:cs="Arial"/>
          <w:sz w:val="22"/>
          <w:szCs w:val="22"/>
        </w:rPr>
        <w:t xml:space="preserve">The </w:t>
      </w:r>
      <w:r w:rsidR="00C92D42">
        <w:rPr>
          <w:rFonts w:cs="Arial"/>
          <w:sz w:val="22"/>
          <w:szCs w:val="22"/>
        </w:rPr>
        <w:t xml:space="preserve">submission layout is similar to </w:t>
      </w:r>
      <w:r w:rsidRPr="00E6206E">
        <w:rPr>
          <w:rFonts w:cs="Arial"/>
          <w:sz w:val="22"/>
          <w:szCs w:val="22"/>
        </w:rPr>
        <w:t>the Departmental Project T</w:t>
      </w:r>
      <w:r w:rsidR="00C92D42">
        <w:rPr>
          <w:rFonts w:cs="Arial"/>
          <w:sz w:val="22"/>
          <w:szCs w:val="22"/>
        </w:rPr>
        <w:t xml:space="preserve">eam progress reports </w:t>
      </w:r>
      <w:r w:rsidR="00003C4A" w:rsidRPr="00E6206E">
        <w:rPr>
          <w:rFonts w:cs="Arial"/>
          <w:sz w:val="22"/>
          <w:szCs w:val="22"/>
        </w:rPr>
        <w:t xml:space="preserve">presented </w:t>
      </w:r>
      <w:r w:rsidR="00FB3CFA" w:rsidRPr="00E6206E">
        <w:rPr>
          <w:rFonts w:cs="Arial"/>
          <w:sz w:val="22"/>
          <w:szCs w:val="22"/>
        </w:rPr>
        <w:t>at</w:t>
      </w:r>
      <w:r w:rsidR="00003C4A" w:rsidRPr="00E6206E">
        <w:rPr>
          <w:rFonts w:cs="Arial"/>
          <w:sz w:val="22"/>
          <w:szCs w:val="22"/>
        </w:rPr>
        <w:t xml:space="preserve"> the Na</w:t>
      </w:r>
      <w:r w:rsidRPr="00E6206E">
        <w:rPr>
          <w:rFonts w:cs="Arial"/>
          <w:sz w:val="22"/>
          <w:szCs w:val="22"/>
        </w:rPr>
        <w:t xml:space="preserve">tional Project Team meetings. </w:t>
      </w:r>
    </w:p>
    <w:p w:rsidR="001359B7" w:rsidRPr="00E6206E" w:rsidRDefault="00A22812" w:rsidP="0045268A">
      <w:pPr>
        <w:spacing w:before="240" w:after="120"/>
        <w:jc w:val="both"/>
        <w:rPr>
          <w:rFonts w:cs="Arial"/>
          <w:sz w:val="22"/>
          <w:szCs w:val="22"/>
        </w:rPr>
      </w:pPr>
      <w:r w:rsidRPr="00E6206E">
        <w:rPr>
          <w:rFonts w:cs="Arial"/>
          <w:sz w:val="22"/>
          <w:szCs w:val="22"/>
        </w:rPr>
        <w:t>The submission should contain the topics and content</w:t>
      </w:r>
      <w:r w:rsidR="00712F93" w:rsidRPr="00E6206E">
        <w:rPr>
          <w:rFonts w:cs="Arial"/>
          <w:sz w:val="22"/>
          <w:szCs w:val="22"/>
        </w:rPr>
        <w:t xml:space="preserve"> as set out below.  </w:t>
      </w:r>
      <w:r w:rsidR="00712F93" w:rsidRPr="00C92D42">
        <w:rPr>
          <w:rFonts w:cs="Arial"/>
          <w:b/>
          <w:sz w:val="22"/>
          <w:szCs w:val="22"/>
        </w:rPr>
        <w:t>This template uses the example of the transfer of forestry and fisheries functions</w:t>
      </w:r>
      <w:r w:rsidR="00712F93" w:rsidRPr="00E6206E">
        <w:rPr>
          <w:rFonts w:cs="Arial"/>
          <w:sz w:val="22"/>
          <w:szCs w:val="22"/>
        </w:rPr>
        <w:t>.</w:t>
      </w:r>
    </w:p>
    <w:p w:rsidR="00712F93" w:rsidRPr="00E6206E" w:rsidRDefault="0088552B" w:rsidP="0045268A">
      <w:pPr>
        <w:spacing w:before="240" w:after="120"/>
        <w:jc w:val="both"/>
        <w:rPr>
          <w:rFonts w:cs="Arial"/>
          <w:sz w:val="22"/>
          <w:szCs w:val="22"/>
        </w:rPr>
      </w:pPr>
      <w:r>
        <w:rPr>
          <w:rFonts w:cs="Arial"/>
          <w:sz w:val="22"/>
          <w:szCs w:val="22"/>
        </w:rPr>
        <w:pict>
          <v:rect id="_x0000_i1025" style="width:0;height:1.5pt" o:hralign="center" o:hrstd="t" o:hr="t" fillcolor="#a0a0a0" stroked="f"/>
        </w:pict>
      </w:r>
    </w:p>
    <w:p w:rsidR="001B2085" w:rsidRPr="00E6206E" w:rsidRDefault="001B2085" w:rsidP="0045268A">
      <w:pPr>
        <w:spacing w:before="240" w:after="120"/>
        <w:jc w:val="both"/>
        <w:rPr>
          <w:rFonts w:cs="Arial"/>
          <w:sz w:val="22"/>
          <w:szCs w:val="22"/>
        </w:rPr>
      </w:pPr>
      <w:r w:rsidRPr="00E6206E">
        <w:rPr>
          <w:rFonts w:cs="Arial"/>
          <w:sz w:val="22"/>
          <w:szCs w:val="22"/>
        </w:rPr>
        <w:t xml:space="preserve">Note: </w:t>
      </w:r>
      <w:r w:rsidRPr="00E6206E">
        <w:rPr>
          <w:rFonts w:cs="Arial"/>
          <w:sz w:val="22"/>
          <w:szCs w:val="22"/>
          <w:u w:val="single"/>
        </w:rPr>
        <w:t>Underlined text</w:t>
      </w:r>
      <w:r w:rsidRPr="00E6206E">
        <w:rPr>
          <w:rFonts w:cs="Arial"/>
          <w:sz w:val="22"/>
          <w:szCs w:val="22"/>
        </w:rPr>
        <w:t xml:space="preserve"> means text inserted as an example</w:t>
      </w:r>
    </w:p>
    <w:p w:rsidR="00AC2265" w:rsidRPr="00E6206E" w:rsidRDefault="00AC2265" w:rsidP="0045268A">
      <w:pPr>
        <w:spacing w:before="240" w:after="120"/>
        <w:jc w:val="both"/>
        <w:rPr>
          <w:rFonts w:cs="Arial"/>
          <w:b/>
          <w:sz w:val="22"/>
          <w:szCs w:val="22"/>
        </w:rPr>
      </w:pPr>
      <w:r w:rsidRPr="00E6206E">
        <w:rPr>
          <w:rFonts w:cs="Arial"/>
          <w:b/>
          <w:sz w:val="22"/>
          <w:szCs w:val="22"/>
        </w:rPr>
        <w:t>TITLE</w:t>
      </w:r>
    </w:p>
    <w:p w:rsidR="00A22812" w:rsidRPr="00E6206E" w:rsidRDefault="00C24DE2" w:rsidP="0045268A">
      <w:pPr>
        <w:spacing w:before="240" w:after="120"/>
        <w:jc w:val="both"/>
        <w:rPr>
          <w:rFonts w:cs="Arial"/>
          <w:b/>
          <w:sz w:val="22"/>
          <w:szCs w:val="22"/>
        </w:rPr>
      </w:pPr>
      <w:r w:rsidRPr="00E6206E">
        <w:rPr>
          <w:rFonts w:cs="Arial"/>
          <w:b/>
          <w:sz w:val="22"/>
          <w:szCs w:val="22"/>
        </w:rPr>
        <w:t xml:space="preserve">JOINT SUBMISSION ON THE TRANSFER OF THE </w:t>
      </w:r>
      <w:r w:rsidR="00E746F0" w:rsidRPr="00E6206E">
        <w:rPr>
          <w:rFonts w:cs="Arial"/>
          <w:b/>
          <w:sz w:val="22"/>
          <w:szCs w:val="22"/>
          <w:u w:val="single"/>
        </w:rPr>
        <w:t>FORESTRY AND FISHERIES</w:t>
      </w:r>
      <w:r w:rsidR="00E746F0" w:rsidRPr="00E6206E">
        <w:rPr>
          <w:rFonts w:cs="Arial"/>
          <w:b/>
          <w:sz w:val="22"/>
          <w:szCs w:val="22"/>
        </w:rPr>
        <w:t xml:space="preserve"> </w:t>
      </w:r>
      <w:r w:rsidRPr="00E6206E">
        <w:rPr>
          <w:rFonts w:cs="Arial"/>
          <w:b/>
          <w:sz w:val="22"/>
          <w:szCs w:val="22"/>
        </w:rPr>
        <w:t xml:space="preserve">(Insert relevant function) FUNCTIONS AND RESOURCES FROM THE DEPARTMENT OF </w:t>
      </w:r>
      <w:r w:rsidR="00E746F0" w:rsidRPr="00E6206E">
        <w:rPr>
          <w:rFonts w:cs="Arial"/>
          <w:b/>
          <w:sz w:val="22"/>
          <w:szCs w:val="22"/>
          <w:u w:val="single"/>
        </w:rPr>
        <w:t>AGRICULTURE, FORESTRY AND FISHERIES</w:t>
      </w:r>
      <w:r w:rsidR="00E746F0" w:rsidRPr="00E6206E">
        <w:rPr>
          <w:rFonts w:cs="Arial"/>
          <w:b/>
          <w:sz w:val="22"/>
          <w:szCs w:val="22"/>
        </w:rPr>
        <w:t xml:space="preserve"> (</w:t>
      </w:r>
      <w:r w:rsidR="00AC2265" w:rsidRPr="00E6206E">
        <w:rPr>
          <w:rFonts w:cs="Arial"/>
          <w:b/>
          <w:sz w:val="22"/>
          <w:szCs w:val="22"/>
        </w:rPr>
        <w:t>i</w:t>
      </w:r>
      <w:r w:rsidR="00E746F0" w:rsidRPr="00E6206E">
        <w:rPr>
          <w:rFonts w:cs="Arial"/>
          <w:b/>
          <w:sz w:val="22"/>
          <w:szCs w:val="22"/>
        </w:rPr>
        <w:t xml:space="preserve">nsert name </w:t>
      </w:r>
      <w:r w:rsidR="009329D0" w:rsidRPr="00E6206E">
        <w:rPr>
          <w:rFonts w:cs="Arial"/>
          <w:b/>
          <w:sz w:val="22"/>
          <w:szCs w:val="22"/>
        </w:rPr>
        <w:t xml:space="preserve">of relinquishing </w:t>
      </w:r>
      <w:r w:rsidR="00E746F0" w:rsidRPr="00E6206E">
        <w:rPr>
          <w:rFonts w:cs="Arial"/>
          <w:b/>
          <w:sz w:val="22"/>
          <w:szCs w:val="22"/>
        </w:rPr>
        <w:t>department)</w:t>
      </w:r>
      <w:r w:rsidRPr="00E6206E">
        <w:rPr>
          <w:rFonts w:cs="Arial"/>
          <w:b/>
          <w:sz w:val="22"/>
          <w:szCs w:val="22"/>
        </w:rPr>
        <w:t xml:space="preserve"> TO THE DEPARTMENT OF </w:t>
      </w:r>
      <w:r w:rsidR="00E746F0" w:rsidRPr="00E6206E">
        <w:rPr>
          <w:rFonts w:cs="Arial"/>
          <w:b/>
          <w:sz w:val="22"/>
          <w:szCs w:val="22"/>
          <w:u w:val="single"/>
        </w:rPr>
        <w:t>ENVIRONMENT, FORESTRY AND FISHERIES</w:t>
      </w:r>
      <w:r w:rsidR="00E746F0" w:rsidRPr="00E6206E">
        <w:rPr>
          <w:rFonts w:cs="Arial"/>
          <w:b/>
          <w:sz w:val="22"/>
          <w:szCs w:val="22"/>
        </w:rPr>
        <w:t xml:space="preserve"> </w:t>
      </w:r>
      <w:r w:rsidRPr="00E6206E">
        <w:rPr>
          <w:rFonts w:cs="Arial"/>
          <w:b/>
          <w:sz w:val="22"/>
          <w:szCs w:val="22"/>
        </w:rPr>
        <w:t>(</w:t>
      </w:r>
      <w:r w:rsidR="001B2085" w:rsidRPr="00E6206E">
        <w:rPr>
          <w:rFonts w:cs="Arial"/>
          <w:b/>
          <w:sz w:val="22"/>
          <w:szCs w:val="22"/>
        </w:rPr>
        <w:t>i</w:t>
      </w:r>
      <w:r w:rsidRPr="00E6206E">
        <w:rPr>
          <w:rFonts w:cs="Arial"/>
          <w:b/>
          <w:sz w:val="22"/>
          <w:szCs w:val="22"/>
        </w:rPr>
        <w:t xml:space="preserve">nsert </w:t>
      </w:r>
      <w:r w:rsidR="00E746F0" w:rsidRPr="00E6206E">
        <w:rPr>
          <w:rFonts w:cs="Arial"/>
          <w:b/>
          <w:sz w:val="22"/>
          <w:szCs w:val="22"/>
        </w:rPr>
        <w:t xml:space="preserve">name </w:t>
      </w:r>
      <w:r w:rsidR="009329D0" w:rsidRPr="00E6206E">
        <w:rPr>
          <w:rFonts w:cs="Arial"/>
          <w:b/>
          <w:sz w:val="22"/>
          <w:szCs w:val="22"/>
        </w:rPr>
        <w:t>of recipient</w:t>
      </w:r>
      <w:r w:rsidR="00E746F0" w:rsidRPr="00E6206E">
        <w:rPr>
          <w:rFonts w:cs="Arial"/>
          <w:b/>
          <w:sz w:val="22"/>
          <w:szCs w:val="22"/>
        </w:rPr>
        <w:t xml:space="preserve"> department)</w:t>
      </w:r>
    </w:p>
    <w:p w:rsidR="00A22812" w:rsidRPr="00E6206E" w:rsidRDefault="00E746F0" w:rsidP="0045268A">
      <w:pPr>
        <w:pStyle w:val="ListParagraph"/>
        <w:numPr>
          <w:ilvl w:val="0"/>
          <w:numId w:val="22"/>
        </w:numPr>
        <w:spacing w:before="240" w:after="120"/>
        <w:ind w:hanging="720"/>
        <w:contextualSpacing w:val="0"/>
        <w:jc w:val="both"/>
        <w:rPr>
          <w:rFonts w:cs="Arial"/>
          <w:b/>
          <w:sz w:val="22"/>
          <w:szCs w:val="22"/>
        </w:rPr>
      </w:pPr>
      <w:r w:rsidRPr="00E6206E">
        <w:rPr>
          <w:rFonts w:cs="Arial"/>
          <w:b/>
          <w:sz w:val="22"/>
          <w:szCs w:val="22"/>
        </w:rPr>
        <w:t>PURPOSE</w:t>
      </w:r>
    </w:p>
    <w:p w:rsidR="00CF7239" w:rsidRPr="00E6206E" w:rsidRDefault="004F3380" w:rsidP="0045268A">
      <w:pPr>
        <w:pStyle w:val="ListParagraph"/>
        <w:spacing w:before="240" w:after="120"/>
        <w:ind w:left="0"/>
        <w:contextualSpacing w:val="0"/>
        <w:jc w:val="both"/>
        <w:rPr>
          <w:rFonts w:cs="Arial"/>
          <w:b/>
          <w:sz w:val="22"/>
          <w:szCs w:val="22"/>
          <w:u w:val="single"/>
        </w:rPr>
      </w:pPr>
      <w:r w:rsidRPr="00E6206E">
        <w:rPr>
          <w:rFonts w:cs="Arial"/>
          <w:b/>
          <w:sz w:val="22"/>
          <w:szCs w:val="22"/>
          <w:u w:val="single"/>
        </w:rPr>
        <w:t>(</w:t>
      </w:r>
      <w:r w:rsidR="00ED5BA6" w:rsidRPr="00E6206E">
        <w:rPr>
          <w:rFonts w:cs="Arial"/>
          <w:b/>
          <w:sz w:val="22"/>
          <w:szCs w:val="22"/>
          <w:u w:val="single"/>
        </w:rPr>
        <w:t xml:space="preserve">Please </w:t>
      </w:r>
      <w:r w:rsidRPr="00E6206E">
        <w:rPr>
          <w:rFonts w:cs="Arial"/>
          <w:b/>
          <w:sz w:val="22"/>
          <w:szCs w:val="22"/>
          <w:u w:val="single"/>
        </w:rPr>
        <w:t>use the formulation set out below)</w:t>
      </w:r>
    </w:p>
    <w:p w:rsidR="00CF7239" w:rsidRPr="00E6206E" w:rsidRDefault="00CF7239" w:rsidP="0045268A">
      <w:pPr>
        <w:pStyle w:val="ListParagraph"/>
        <w:spacing w:before="240" w:after="120"/>
        <w:ind w:left="0"/>
        <w:contextualSpacing w:val="0"/>
        <w:jc w:val="both"/>
        <w:rPr>
          <w:rFonts w:cs="Arial"/>
          <w:sz w:val="22"/>
          <w:szCs w:val="22"/>
        </w:rPr>
      </w:pPr>
      <w:r w:rsidRPr="00E6206E">
        <w:rPr>
          <w:rFonts w:cs="Arial"/>
          <w:sz w:val="22"/>
          <w:szCs w:val="22"/>
        </w:rPr>
        <w:t>T</w:t>
      </w:r>
      <w:r w:rsidR="004F3380" w:rsidRPr="00E6206E">
        <w:rPr>
          <w:rFonts w:cs="Arial"/>
          <w:sz w:val="22"/>
          <w:szCs w:val="22"/>
        </w:rPr>
        <w:t>he purpose of the submission is:</w:t>
      </w:r>
    </w:p>
    <w:p w:rsidR="004F3380" w:rsidRPr="00E6206E" w:rsidRDefault="00CF7239" w:rsidP="0045268A">
      <w:pPr>
        <w:pStyle w:val="ListParagraph"/>
        <w:spacing w:before="240" w:after="120"/>
        <w:ind w:hanging="720"/>
        <w:contextualSpacing w:val="0"/>
        <w:jc w:val="both"/>
        <w:rPr>
          <w:rFonts w:cs="Arial"/>
          <w:sz w:val="22"/>
          <w:szCs w:val="22"/>
        </w:rPr>
      </w:pPr>
      <w:r w:rsidRPr="00E6206E">
        <w:rPr>
          <w:rFonts w:cs="Arial"/>
          <w:sz w:val="22"/>
          <w:szCs w:val="22"/>
        </w:rPr>
        <w:t>(a)</w:t>
      </w:r>
      <w:r w:rsidR="00E82FE8" w:rsidRPr="00E6206E">
        <w:rPr>
          <w:rFonts w:cs="Arial"/>
          <w:sz w:val="22"/>
          <w:szCs w:val="22"/>
        </w:rPr>
        <w:tab/>
      </w:r>
      <w:r w:rsidR="004F3380" w:rsidRPr="00E6206E">
        <w:rPr>
          <w:rFonts w:cs="Arial"/>
          <w:sz w:val="22"/>
          <w:szCs w:val="22"/>
        </w:rPr>
        <w:t xml:space="preserve">To obtain the </w:t>
      </w:r>
      <w:r w:rsidR="00D556BD" w:rsidRPr="00E6206E">
        <w:rPr>
          <w:rFonts w:cs="Arial"/>
          <w:sz w:val="22"/>
          <w:szCs w:val="22"/>
        </w:rPr>
        <w:t>concurrence</w:t>
      </w:r>
      <w:r w:rsidR="004F3380" w:rsidRPr="00E6206E">
        <w:rPr>
          <w:rFonts w:cs="Arial"/>
          <w:sz w:val="22"/>
          <w:szCs w:val="22"/>
        </w:rPr>
        <w:t xml:space="preserve"> of the </w:t>
      </w:r>
      <w:r w:rsidR="0087331D" w:rsidRPr="00E6206E">
        <w:rPr>
          <w:rFonts w:cs="Arial"/>
          <w:sz w:val="22"/>
          <w:szCs w:val="22"/>
        </w:rPr>
        <w:t xml:space="preserve">Minister of </w:t>
      </w:r>
      <w:r w:rsidR="00F257BE" w:rsidRPr="00E6206E">
        <w:rPr>
          <w:rFonts w:cs="Arial"/>
          <w:sz w:val="22"/>
          <w:szCs w:val="22"/>
          <w:u w:val="single"/>
        </w:rPr>
        <w:t>Environment, Forestry and Fisheries</w:t>
      </w:r>
      <w:r w:rsidR="0087331D" w:rsidRPr="00E6206E">
        <w:rPr>
          <w:rFonts w:cs="Arial"/>
          <w:sz w:val="22"/>
          <w:szCs w:val="22"/>
        </w:rPr>
        <w:t xml:space="preserve"> (</w:t>
      </w:r>
      <w:r w:rsidR="00AC2265" w:rsidRPr="00E6206E">
        <w:rPr>
          <w:rFonts w:cs="Arial"/>
          <w:sz w:val="22"/>
          <w:szCs w:val="22"/>
        </w:rPr>
        <w:t>insert</w:t>
      </w:r>
      <w:r w:rsidR="0087331D" w:rsidRPr="00E6206E">
        <w:rPr>
          <w:rFonts w:cs="Arial"/>
          <w:sz w:val="22"/>
          <w:szCs w:val="22"/>
        </w:rPr>
        <w:t xml:space="preserve"> name of </w:t>
      </w:r>
      <w:r w:rsidR="00F257BE" w:rsidRPr="00E6206E">
        <w:rPr>
          <w:rFonts w:cs="Arial"/>
          <w:sz w:val="22"/>
          <w:szCs w:val="22"/>
        </w:rPr>
        <w:t xml:space="preserve">recipient </w:t>
      </w:r>
      <w:r w:rsidR="0087331D" w:rsidRPr="00E6206E">
        <w:rPr>
          <w:rFonts w:cs="Arial"/>
          <w:sz w:val="22"/>
          <w:szCs w:val="22"/>
        </w:rPr>
        <w:t xml:space="preserve">Ministerial portfolio) </w:t>
      </w:r>
      <w:r w:rsidR="00D845CF" w:rsidRPr="00E6206E">
        <w:rPr>
          <w:rFonts w:cs="Arial"/>
          <w:sz w:val="22"/>
          <w:szCs w:val="22"/>
        </w:rPr>
        <w:t xml:space="preserve">and the Minister of </w:t>
      </w:r>
      <w:r w:rsidR="00D845CF" w:rsidRPr="00E6206E">
        <w:rPr>
          <w:rFonts w:cs="Arial"/>
          <w:sz w:val="22"/>
          <w:szCs w:val="22"/>
          <w:u w:val="single"/>
        </w:rPr>
        <w:t>Agriculture, Land Reform and Rural Development</w:t>
      </w:r>
      <w:r w:rsidR="00D845CF" w:rsidRPr="00E6206E">
        <w:rPr>
          <w:rFonts w:cs="Arial"/>
          <w:sz w:val="22"/>
          <w:szCs w:val="22"/>
        </w:rPr>
        <w:t xml:space="preserve"> (insert name of </w:t>
      </w:r>
      <w:r w:rsidR="009329D0" w:rsidRPr="00E6206E">
        <w:rPr>
          <w:rFonts w:cs="Arial"/>
          <w:sz w:val="22"/>
          <w:szCs w:val="22"/>
        </w:rPr>
        <w:t>relinquishing</w:t>
      </w:r>
      <w:r w:rsidR="00D845CF" w:rsidRPr="00E6206E">
        <w:rPr>
          <w:rFonts w:cs="Arial"/>
          <w:sz w:val="22"/>
          <w:szCs w:val="22"/>
        </w:rPr>
        <w:t xml:space="preserve"> Ministerial portfolio) </w:t>
      </w:r>
      <w:r w:rsidR="004F3380" w:rsidRPr="00E6206E">
        <w:rPr>
          <w:rFonts w:cs="Arial"/>
          <w:sz w:val="22"/>
          <w:szCs w:val="22"/>
        </w:rPr>
        <w:t xml:space="preserve">for the transfer of </w:t>
      </w:r>
      <w:r w:rsidR="00F257BE" w:rsidRPr="00E6206E">
        <w:rPr>
          <w:rFonts w:cs="Arial"/>
          <w:sz w:val="22"/>
          <w:szCs w:val="22"/>
        </w:rPr>
        <w:t xml:space="preserve">the </w:t>
      </w:r>
      <w:r w:rsidR="00F257BE" w:rsidRPr="00E6206E">
        <w:rPr>
          <w:rFonts w:cs="Arial"/>
          <w:sz w:val="22"/>
          <w:szCs w:val="22"/>
          <w:u w:val="single"/>
        </w:rPr>
        <w:t>forestry and fisheries</w:t>
      </w:r>
      <w:r w:rsidR="00F257BE" w:rsidRPr="00E6206E">
        <w:rPr>
          <w:rFonts w:cs="Arial"/>
          <w:sz w:val="22"/>
          <w:szCs w:val="22"/>
        </w:rPr>
        <w:t xml:space="preserve"> </w:t>
      </w:r>
      <w:r w:rsidR="001B2085" w:rsidRPr="00E6206E">
        <w:rPr>
          <w:rFonts w:cs="Arial"/>
          <w:sz w:val="22"/>
          <w:szCs w:val="22"/>
        </w:rPr>
        <w:t xml:space="preserve">(insert relevant function) </w:t>
      </w:r>
      <w:r w:rsidR="004F3380" w:rsidRPr="00E6206E">
        <w:rPr>
          <w:rFonts w:cs="Arial"/>
          <w:sz w:val="22"/>
          <w:szCs w:val="22"/>
        </w:rPr>
        <w:t xml:space="preserve">functions and concomitant resources </w:t>
      </w:r>
      <w:r w:rsidR="0087331D" w:rsidRPr="00E6206E">
        <w:rPr>
          <w:rFonts w:cs="Arial"/>
          <w:sz w:val="22"/>
          <w:szCs w:val="22"/>
        </w:rPr>
        <w:t xml:space="preserve">from the Department of </w:t>
      </w:r>
      <w:r w:rsidR="00F257BE" w:rsidRPr="00E6206E">
        <w:rPr>
          <w:rFonts w:cs="Arial"/>
          <w:sz w:val="22"/>
          <w:szCs w:val="22"/>
          <w:u w:val="single"/>
        </w:rPr>
        <w:t xml:space="preserve">Agriculture, Forestry </w:t>
      </w:r>
      <w:r w:rsidR="00D556BD" w:rsidRPr="00E6206E">
        <w:rPr>
          <w:rFonts w:cs="Arial"/>
          <w:sz w:val="22"/>
          <w:szCs w:val="22"/>
          <w:u w:val="single"/>
        </w:rPr>
        <w:t>a</w:t>
      </w:r>
      <w:r w:rsidR="00F257BE" w:rsidRPr="00E6206E">
        <w:rPr>
          <w:rFonts w:cs="Arial"/>
          <w:sz w:val="22"/>
          <w:szCs w:val="22"/>
          <w:u w:val="single"/>
        </w:rPr>
        <w:t>nd Fisheries</w:t>
      </w:r>
      <w:r w:rsidR="00F257BE" w:rsidRPr="00E6206E">
        <w:rPr>
          <w:rFonts w:cs="Arial"/>
          <w:sz w:val="22"/>
          <w:szCs w:val="22"/>
        </w:rPr>
        <w:t xml:space="preserve"> </w:t>
      </w:r>
      <w:r w:rsidR="0087331D" w:rsidRPr="00E6206E">
        <w:rPr>
          <w:rFonts w:cs="Arial"/>
          <w:sz w:val="22"/>
          <w:szCs w:val="22"/>
        </w:rPr>
        <w:t>(</w:t>
      </w:r>
      <w:r w:rsidR="001B2085" w:rsidRPr="00E6206E">
        <w:rPr>
          <w:rFonts w:cs="Arial"/>
          <w:sz w:val="22"/>
          <w:szCs w:val="22"/>
        </w:rPr>
        <w:t>insert</w:t>
      </w:r>
      <w:r w:rsidR="0087331D" w:rsidRPr="00E6206E">
        <w:rPr>
          <w:rFonts w:cs="Arial"/>
          <w:sz w:val="22"/>
          <w:szCs w:val="22"/>
        </w:rPr>
        <w:t xml:space="preserve"> name of </w:t>
      </w:r>
      <w:r w:rsidR="009329D0" w:rsidRPr="00E6206E">
        <w:rPr>
          <w:rFonts w:cs="Arial"/>
          <w:sz w:val="22"/>
          <w:szCs w:val="22"/>
        </w:rPr>
        <w:t>relinquishing</w:t>
      </w:r>
      <w:r w:rsidR="0087331D" w:rsidRPr="00E6206E">
        <w:rPr>
          <w:rFonts w:cs="Arial"/>
          <w:sz w:val="22"/>
          <w:szCs w:val="22"/>
        </w:rPr>
        <w:t xml:space="preserve"> department)</w:t>
      </w:r>
      <w:r w:rsidR="00397536" w:rsidRPr="00E6206E">
        <w:rPr>
          <w:rFonts w:cs="Arial"/>
          <w:sz w:val="22"/>
          <w:szCs w:val="22"/>
        </w:rPr>
        <w:t>,</w:t>
      </w:r>
      <w:r w:rsidR="00793FEB" w:rsidRPr="00E6206E">
        <w:rPr>
          <w:rFonts w:cs="Arial"/>
          <w:sz w:val="22"/>
          <w:szCs w:val="22"/>
        </w:rPr>
        <w:t xml:space="preserve"> to the Department of</w:t>
      </w:r>
      <w:r w:rsidR="00F257BE" w:rsidRPr="00E6206E">
        <w:rPr>
          <w:rFonts w:cs="Arial"/>
          <w:sz w:val="22"/>
          <w:szCs w:val="22"/>
        </w:rPr>
        <w:t xml:space="preserve"> </w:t>
      </w:r>
      <w:r w:rsidR="00F257BE" w:rsidRPr="00E6206E">
        <w:rPr>
          <w:rFonts w:cs="Arial"/>
          <w:sz w:val="22"/>
          <w:szCs w:val="22"/>
          <w:u w:val="single"/>
        </w:rPr>
        <w:t>Environment, Forestry and Fisheries</w:t>
      </w:r>
      <w:r w:rsidR="00F257BE" w:rsidRPr="00E6206E">
        <w:rPr>
          <w:rFonts w:cs="Arial"/>
          <w:sz w:val="22"/>
          <w:szCs w:val="22"/>
        </w:rPr>
        <w:t xml:space="preserve"> </w:t>
      </w:r>
      <w:r w:rsidR="001B2085" w:rsidRPr="00E6206E">
        <w:rPr>
          <w:rFonts w:cs="Arial"/>
          <w:sz w:val="22"/>
          <w:szCs w:val="22"/>
        </w:rPr>
        <w:t>(insert name of recipient department)</w:t>
      </w:r>
      <w:r w:rsidR="00D845CF" w:rsidRPr="00E6206E">
        <w:rPr>
          <w:rFonts w:cs="Arial"/>
          <w:sz w:val="22"/>
          <w:szCs w:val="22"/>
        </w:rPr>
        <w:t>.</w:t>
      </w:r>
    </w:p>
    <w:p w:rsidR="00CF7239" w:rsidRPr="00E6206E" w:rsidRDefault="00ED5BA6" w:rsidP="0045268A">
      <w:pPr>
        <w:pStyle w:val="ListParagraph"/>
        <w:spacing w:before="240" w:after="120"/>
        <w:ind w:hanging="720"/>
        <w:contextualSpacing w:val="0"/>
        <w:jc w:val="both"/>
        <w:rPr>
          <w:rFonts w:cs="Arial"/>
          <w:sz w:val="22"/>
          <w:szCs w:val="22"/>
        </w:rPr>
      </w:pPr>
      <w:r w:rsidRPr="00E6206E">
        <w:rPr>
          <w:rFonts w:cs="Arial"/>
          <w:sz w:val="22"/>
          <w:szCs w:val="22"/>
        </w:rPr>
        <w:t>(</w:t>
      </w:r>
      <w:r w:rsidR="002651AD" w:rsidRPr="00E6206E">
        <w:rPr>
          <w:rFonts w:cs="Arial"/>
          <w:sz w:val="22"/>
          <w:szCs w:val="22"/>
        </w:rPr>
        <w:t>b</w:t>
      </w:r>
      <w:r w:rsidRPr="00E6206E">
        <w:rPr>
          <w:rFonts w:cs="Arial"/>
          <w:sz w:val="22"/>
          <w:szCs w:val="22"/>
        </w:rPr>
        <w:t>)</w:t>
      </w:r>
      <w:r w:rsidRPr="00E6206E">
        <w:rPr>
          <w:rFonts w:cs="Arial"/>
          <w:sz w:val="22"/>
          <w:szCs w:val="22"/>
        </w:rPr>
        <w:tab/>
      </w:r>
      <w:r w:rsidR="0087331D" w:rsidRPr="00E6206E">
        <w:rPr>
          <w:rFonts w:cs="Arial"/>
          <w:sz w:val="22"/>
          <w:szCs w:val="22"/>
        </w:rPr>
        <w:t xml:space="preserve">To obtain the approval of the Minister of </w:t>
      </w:r>
      <w:r w:rsidR="002651AD" w:rsidRPr="00E6206E">
        <w:rPr>
          <w:rFonts w:cs="Arial"/>
          <w:sz w:val="22"/>
          <w:szCs w:val="22"/>
        </w:rPr>
        <w:t xml:space="preserve">Minister of </w:t>
      </w:r>
      <w:r w:rsidR="002651AD" w:rsidRPr="00E6206E">
        <w:rPr>
          <w:rFonts w:cs="Arial"/>
          <w:sz w:val="22"/>
          <w:szCs w:val="22"/>
          <w:u w:val="single"/>
        </w:rPr>
        <w:t>Environment, Forestry and Fisheries</w:t>
      </w:r>
      <w:r w:rsidR="002651AD" w:rsidRPr="00E6206E">
        <w:rPr>
          <w:rFonts w:cs="Arial"/>
          <w:sz w:val="22"/>
          <w:szCs w:val="22"/>
        </w:rPr>
        <w:t xml:space="preserve"> (insert name of recipient Ministerial portfolio) </w:t>
      </w:r>
      <w:r w:rsidR="0087331D" w:rsidRPr="00E6206E">
        <w:rPr>
          <w:rFonts w:cs="Arial"/>
          <w:sz w:val="22"/>
          <w:szCs w:val="22"/>
        </w:rPr>
        <w:t xml:space="preserve">for the attached letter to request a determination by the Minister </w:t>
      </w:r>
      <w:r w:rsidR="00C92D42">
        <w:rPr>
          <w:rFonts w:cs="Arial"/>
          <w:sz w:val="22"/>
          <w:szCs w:val="22"/>
        </w:rPr>
        <w:t>f</w:t>
      </w:r>
      <w:r w:rsidR="0087331D" w:rsidRPr="00E6206E">
        <w:rPr>
          <w:rFonts w:cs="Arial"/>
          <w:sz w:val="22"/>
          <w:szCs w:val="22"/>
        </w:rPr>
        <w:t xml:space="preserve">or </w:t>
      </w:r>
      <w:r w:rsidR="00C92D42">
        <w:rPr>
          <w:rFonts w:cs="Arial"/>
          <w:sz w:val="22"/>
          <w:szCs w:val="22"/>
        </w:rPr>
        <w:t xml:space="preserve">the </w:t>
      </w:r>
      <w:r w:rsidR="0087331D" w:rsidRPr="00E6206E">
        <w:rPr>
          <w:rFonts w:cs="Arial"/>
          <w:sz w:val="22"/>
          <w:szCs w:val="22"/>
        </w:rPr>
        <w:t>Public Service and Administration</w:t>
      </w:r>
      <w:r w:rsidR="002651AD" w:rsidRPr="00E6206E">
        <w:rPr>
          <w:rFonts w:cs="Arial"/>
          <w:sz w:val="22"/>
          <w:szCs w:val="22"/>
        </w:rPr>
        <w:t xml:space="preserve">, in terms of section 3(4)(b) of the Public Service Act, 1994, </w:t>
      </w:r>
      <w:r w:rsidR="0087331D" w:rsidRPr="00E6206E">
        <w:rPr>
          <w:rFonts w:cs="Arial"/>
          <w:sz w:val="22"/>
          <w:szCs w:val="22"/>
        </w:rPr>
        <w:t xml:space="preserve">for the transfer of </w:t>
      </w:r>
      <w:r w:rsidR="00D845CF" w:rsidRPr="00E6206E">
        <w:rPr>
          <w:rFonts w:cs="Arial"/>
          <w:sz w:val="22"/>
          <w:szCs w:val="22"/>
        </w:rPr>
        <w:t xml:space="preserve">the </w:t>
      </w:r>
      <w:r w:rsidR="00D845CF" w:rsidRPr="00E6206E">
        <w:rPr>
          <w:rFonts w:cs="Arial"/>
          <w:sz w:val="22"/>
          <w:szCs w:val="22"/>
          <w:u w:val="single"/>
        </w:rPr>
        <w:t>forestry and fisheries</w:t>
      </w:r>
      <w:r w:rsidR="00D845CF" w:rsidRPr="00E6206E">
        <w:rPr>
          <w:rFonts w:cs="Arial"/>
          <w:sz w:val="22"/>
          <w:szCs w:val="22"/>
        </w:rPr>
        <w:t xml:space="preserve"> (insert relevant function) </w:t>
      </w:r>
      <w:r w:rsidR="0087331D" w:rsidRPr="00E6206E">
        <w:rPr>
          <w:rFonts w:cs="Arial"/>
          <w:sz w:val="22"/>
          <w:szCs w:val="22"/>
        </w:rPr>
        <w:t xml:space="preserve">functions from the Department of </w:t>
      </w:r>
      <w:r w:rsidR="002651AD" w:rsidRPr="00E6206E">
        <w:rPr>
          <w:rFonts w:cs="Arial"/>
          <w:sz w:val="22"/>
          <w:szCs w:val="22"/>
          <w:u w:val="single"/>
        </w:rPr>
        <w:t>Agriculture, Forestry and Fisheries</w:t>
      </w:r>
      <w:r w:rsidR="002651AD" w:rsidRPr="00E6206E">
        <w:rPr>
          <w:rFonts w:cs="Arial"/>
          <w:sz w:val="22"/>
          <w:szCs w:val="22"/>
        </w:rPr>
        <w:t xml:space="preserve"> (insert name of </w:t>
      </w:r>
      <w:r w:rsidR="009329D0" w:rsidRPr="00E6206E">
        <w:rPr>
          <w:rFonts w:cs="Arial"/>
          <w:sz w:val="22"/>
          <w:szCs w:val="22"/>
        </w:rPr>
        <w:t>relinquishing</w:t>
      </w:r>
      <w:r w:rsidR="002651AD" w:rsidRPr="00E6206E">
        <w:rPr>
          <w:rFonts w:cs="Arial"/>
          <w:sz w:val="22"/>
          <w:szCs w:val="22"/>
        </w:rPr>
        <w:t xml:space="preserve"> department) </w:t>
      </w:r>
      <w:r w:rsidR="0087331D" w:rsidRPr="00E6206E">
        <w:rPr>
          <w:rFonts w:cs="Arial"/>
          <w:sz w:val="22"/>
          <w:szCs w:val="22"/>
        </w:rPr>
        <w:t xml:space="preserve">to the Department of </w:t>
      </w:r>
      <w:r w:rsidR="00D845CF" w:rsidRPr="00E6206E">
        <w:rPr>
          <w:rFonts w:cs="Arial"/>
          <w:sz w:val="22"/>
          <w:szCs w:val="22"/>
          <w:u w:val="single"/>
        </w:rPr>
        <w:lastRenderedPageBreak/>
        <w:t>Environment, Forestry and Fisheries</w:t>
      </w:r>
      <w:r w:rsidR="00D845CF" w:rsidRPr="00E6206E">
        <w:rPr>
          <w:rFonts w:cs="Arial"/>
          <w:sz w:val="22"/>
          <w:szCs w:val="22"/>
        </w:rPr>
        <w:t xml:space="preserve"> (insert name of recipient department) with effect from 1 </w:t>
      </w:r>
      <w:r w:rsidR="00D845CF" w:rsidRPr="00E6206E">
        <w:rPr>
          <w:rFonts w:cs="Arial"/>
          <w:sz w:val="22"/>
          <w:szCs w:val="22"/>
          <w:u w:val="single"/>
        </w:rPr>
        <w:t>October</w:t>
      </w:r>
      <w:r w:rsidR="00D845CF" w:rsidRPr="00E6206E">
        <w:rPr>
          <w:rFonts w:cs="Arial"/>
          <w:sz w:val="22"/>
          <w:szCs w:val="22"/>
        </w:rPr>
        <w:t xml:space="preserve"> (insert month) 2019</w:t>
      </w:r>
      <w:r w:rsidR="00D845CF" w:rsidRPr="00E6206E">
        <w:rPr>
          <w:rStyle w:val="FootnoteReference"/>
          <w:rFonts w:cs="Arial"/>
          <w:sz w:val="22"/>
          <w:szCs w:val="22"/>
        </w:rPr>
        <w:footnoteReference w:id="1"/>
      </w:r>
      <w:r w:rsidR="00D845CF" w:rsidRPr="00E6206E">
        <w:rPr>
          <w:rFonts w:cs="Arial"/>
          <w:sz w:val="22"/>
          <w:szCs w:val="22"/>
        </w:rPr>
        <w:t>.</w:t>
      </w:r>
    </w:p>
    <w:p w:rsidR="00ED5BA6" w:rsidRPr="00E6206E" w:rsidRDefault="00D845CF" w:rsidP="0045268A">
      <w:pPr>
        <w:pStyle w:val="ListParagraph"/>
        <w:spacing w:before="240" w:after="120"/>
        <w:ind w:hanging="720"/>
        <w:contextualSpacing w:val="0"/>
        <w:jc w:val="both"/>
        <w:rPr>
          <w:rFonts w:cs="Arial"/>
          <w:b/>
          <w:sz w:val="22"/>
          <w:szCs w:val="22"/>
        </w:rPr>
      </w:pPr>
      <w:r w:rsidRPr="00E6206E">
        <w:rPr>
          <w:rFonts w:cs="Arial"/>
          <w:b/>
          <w:sz w:val="22"/>
          <w:szCs w:val="22"/>
        </w:rPr>
        <w:t>2.</w:t>
      </w:r>
      <w:r w:rsidRPr="00E6206E">
        <w:rPr>
          <w:rFonts w:cs="Arial"/>
          <w:b/>
          <w:sz w:val="22"/>
          <w:szCs w:val="22"/>
        </w:rPr>
        <w:tab/>
        <w:t>INTRODUCTION</w:t>
      </w:r>
    </w:p>
    <w:p w:rsidR="001359B7" w:rsidRPr="00E6206E" w:rsidRDefault="001359B7" w:rsidP="0045268A">
      <w:pPr>
        <w:pStyle w:val="ListParagraph"/>
        <w:numPr>
          <w:ilvl w:val="0"/>
          <w:numId w:val="3"/>
        </w:numPr>
        <w:spacing w:before="240" w:after="120"/>
        <w:ind w:left="426" w:hanging="426"/>
        <w:contextualSpacing w:val="0"/>
        <w:jc w:val="both"/>
        <w:rPr>
          <w:rFonts w:cs="Arial"/>
          <w:sz w:val="22"/>
          <w:szCs w:val="22"/>
        </w:rPr>
      </w:pPr>
      <w:r w:rsidRPr="00E6206E">
        <w:rPr>
          <w:rFonts w:cs="Arial"/>
          <w:sz w:val="22"/>
          <w:szCs w:val="22"/>
        </w:rPr>
        <w:t xml:space="preserve">President’s announcement of </w:t>
      </w:r>
      <w:r w:rsidR="00003C4A" w:rsidRPr="00E6206E">
        <w:rPr>
          <w:rFonts w:cs="Arial"/>
          <w:sz w:val="22"/>
          <w:szCs w:val="22"/>
        </w:rPr>
        <w:t xml:space="preserve">the </w:t>
      </w:r>
      <w:r w:rsidR="0045268A">
        <w:rPr>
          <w:rFonts w:cs="Arial"/>
          <w:sz w:val="22"/>
          <w:szCs w:val="22"/>
        </w:rPr>
        <w:t>N</w:t>
      </w:r>
      <w:r w:rsidR="00003C4A" w:rsidRPr="00E6206E">
        <w:rPr>
          <w:rFonts w:cs="Arial"/>
          <w:sz w:val="22"/>
          <w:szCs w:val="22"/>
        </w:rPr>
        <w:t>ational Executive</w:t>
      </w:r>
    </w:p>
    <w:p w:rsidR="001359B7" w:rsidRPr="00E6206E" w:rsidRDefault="001359B7" w:rsidP="0045268A">
      <w:pPr>
        <w:pStyle w:val="ListParagraph"/>
        <w:numPr>
          <w:ilvl w:val="0"/>
          <w:numId w:val="3"/>
        </w:numPr>
        <w:spacing w:before="240" w:after="120"/>
        <w:ind w:left="426" w:hanging="426"/>
        <w:contextualSpacing w:val="0"/>
        <w:jc w:val="both"/>
        <w:rPr>
          <w:rFonts w:cs="Arial"/>
          <w:sz w:val="22"/>
          <w:szCs w:val="22"/>
        </w:rPr>
      </w:pPr>
      <w:r w:rsidRPr="00E6206E">
        <w:rPr>
          <w:rFonts w:cs="Arial"/>
          <w:sz w:val="22"/>
          <w:szCs w:val="22"/>
        </w:rPr>
        <w:t xml:space="preserve">Impact of new </w:t>
      </w:r>
      <w:r w:rsidR="0045268A">
        <w:rPr>
          <w:rFonts w:cs="Arial"/>
          <w:sz w:val="22"/>
          <w:szCs w:val="22"/>
        </w:rPr>
        <w:t>N</w:t>
      </w:r>
      <w:r w:rsidR="00003C4A" w:rsidRPr="00E6206E">
        <w:rPr>
          <w:rFonts w:cs="Arial"/>
          <w:sz w:val="22"/>
          <w:szCs w:val="22"/>
        </w:rPr>
        <w:t>ational Executive</w:t>
      </w:r>
      <w:r w:rsidRPr="00E6206E">
        <w:rPr>
          <w:rFonts w:cs="Arial"/>
          <w:sz w:val="22"/>
          <w:szCs w:val="22"/>
        </w:rPr>
        <w:t xml:space="preserve"> on </w:t>
      </w:r>
      <w:r w:rsidR="00003C4A" w:rsidRPr="00E6206E">
        <w:rPr>
          <w:rFonts w:cs="Arial"/>
          <w:sz w:val="22"/>
          <w:szCs w:val="22"/>
        </w:rPr>
        <w:t>the Department, e.g. nomenclature change, t</w:t>
      </w:r>
      <w:r w:rsidRPr="00E6206E">
        <w:rPr>
          <w:rFonts w:cs="Arial"/>
          <w:sz w:val="22"/>
          <w:szCs w:val="22"/>
        </w:rPr>
        <w:t>ransfer of function/s</w:t>
      </w:r>
      <w:r w:rsidR="00003C4A" w:rsidRPr="00E6206E">
        <w:rPr>
          <w:rFonts w:cs="Arial"/>
          <w:sz w:val="22"/>
          <w:szCs w:val="22"/>
        </w:rPr>
        <w:t xml:space="preserve">, </w:t>
      </w:r>
      <w:r w:rsidR="00793FEB" w:rsidRPr="00E6206E">
        <w:rPr>
          <w:rFonts w:cs="Arial"/>
          <w:sz w:val="22"/>
          <w:szCs w:val="22"/>
        </w:rPr>
        <w:t xml:space="preserve">merging of </w:t>
      </w:r>
      <w:r w:rsidR="00003C4A" w:rsidRPr="00E6206E">
        <w:rPr>
          <w:rFonts w:cs="Arial"/>
          <w:sz w:val="22"/>
          <w:szCs w:val="22"/>
        </w:rPr>
        <w:t>department</w:t>
      </w:r>
      <w:r w:rsidR="00793FEB" w:rsidRPr="00E6206E">
        <w:rPr>
          <w:rFonts w:cs="Arial"/>
          <w:sz w:val="22"/>
          <w:szCs w:val="22"/>
        </w:rPr>
        <w:t>s into a new department</w:t>
      </w:r>
      <w:r w:rsidR="00003C4A" w:rsidRPr="00E6206E">
        <w:rPr>
          <w:rFonts w:cs="Arial"/>
          <w:sz w:val="22"/>
          <w:szCs w:val="22"/>
        </w:rPr>
        <w:t xml:space="preserve"> </w:t>
      </w:r>
      <w:r w:rsidRPr="00E6206E">
        <w:rPr>
          <w:rFonts w:cs="Arial"/>
          <w:sz w:val="22"/>
          <w:szCs w:val="22"/>
        </w:rPr>
        <w:t xml:space="preserve"> – provide overarching description</w:t>
      </w:r>
    </w:p>
    <w:p w:rsidR="001359B7" w:rsidRPr="00E6206E" w:rsidRDefault="00003C4A" w:rsidP="0045268A">
      <w:pPr>
        <w:pStyle w:val="ListParagraph"/>
        <w:numPr>
          <w:ilvl w:val="0"/>
          <w:numId w:val="3"/>
        </w:numPr>
        <w:spacing w:before="240" w:after="120"/>
        <w:ind w:left="426" w:hanging="426"/>
        <w:contextualSpacing w:val="0"/>
        <w:jc w:val="both"/>
        <w:rPr>
          <w:rFonts w:cs="Arial"/>
          <w:sz w:val="22"/>
          <w:szCs w:val="22"/>
        </w:rPr>
      </w:pPr>
      <w:r w:rsidRPr="00E6206E">
        <w:rPr>
          <w:rFonts w:cs="Arial"/>
          <w:sz w:val="22"/>
          <w:szCs w:val="22"/>
        </w:rPr>
        <w:t xml:space="preserve">Departmental </w:t>
      </w:r>
      <w:r w:rsidR="001359B7" w:rsidRPr="00E6206E">
        <w:rPr>
          <w:rFonts w:cs="Arial"/>
          <w:sz w:val="22"/>
          <w:szCs w:val="22"/>
        </w:rPr>
        <w:t>TOR</w:t>
      </w:r>
      <w:r w:rsidR="00C5325C" w:rsidRPr="00E6206E">
        <w:rPr>
          <w:rFonts w:cs="Arial"/>
          <w:sz w:val="22"/>
          <w:szCs w:val="22"/>
        </w:rPr>
        <w:t xml:space="preserve">, </w:t>
      </w:r>
      <w:r w:rsidR="00154066" w:rsidRPr="00E6206E">
        <w:rPr>
          <w:rFonts w:cs="Arial"/>
          <w:sz w:val="22"/>
          <w:szCs w:val="22"/>
        </w:rPr>
        <w:t>NMOG</w:t>
      </w:r>
      <w:r w:rsidR="00C5325C" w:rsidRPr="00E6206E">
        <w:rPr>
          <w:rFonts w:cs="Arial"/>
          <w:sz w:val="22"/>
          <w:szCs w:val="22"/>
        </w:rPr>
        <w:t xml:space="preserve"> governance structure</w:t>
      </w:r>
      <w:r w:rsidR="001359B7" w:rsidRPr="00E6206E">
        <w:rPr>
          <w:rFonts w:cs="Arial"/>
          <w:sz w:val="22"/>
          <w:szCs w:val="22"/>
        </w:rPr>
        <w:t xml:space="preserve"> and Task Team process</w:t>
      </w:r>
    </w:p>
    <w:p w:rsidR="00324B8E" w:rsidRPr="00E6206E" w:rsidRDefault="00D845CF" w:rsidP="0045268A">
      <w:pPr>
        <w:pStyle w:val="ListParagraph"/>
        <w:numPr>
          <w:ilvl w:val="0"/>
          <w:numId w:val="3"/>
        </w:numPr>
        <w:spacing w:before="240" w:after="120"/>
        <w:ind w:left="425" w:hanging="425"/>
        <w:contextualSpacing w:val="0"/>
        <w:jc w:val="both"/>
        <w:rPr>
          <w:rFonts w:cs="Arial"/>
          <w:sz w:val="22"/>
          <w:szCs w:val="22"/>
        </w:rPr>
      </w:pPr>
      <w:r w:rsidRPr="00E6206E">
        <w:rPr>
          <w:rFonts w:cs="Arial"/>
          <w:sz w:val="22"/>
          <w:szCs w:val="22"/>
        </w:rPr>
        <w:t>Joint Departmental Task Team and s</w:t>
      </w:r>
      <w:r w:rsidR="00003C4A" w:rsidRPr="00E6206E">
        <w:rPr>
          <w:rFonts w:cs="Arial"/>
          <w:sz w:val="22"/>
          <w:szCs w:val="22"/>
        </w:rPr>
        <w:t>haring of work streams</w:t>
      </w:r>
      <w:r w:rsidR="00FB3CFA" w:rsidRPr="00E6206E">
        <w:rPr>
          <w:rFonts w:cs="Arial"/>
          <w:sz w:val="22"/>
          <w:szCs w:val="22"/>
        </w:rPr>
        <w:t xml:space="preserve"> and cooperation by departments</w:t>
      </w:r>
    </w:p>
    <w:p w:rsidR="00D845CF" w:rsidRPr="00E6206E" w:rsidRDefault="006D1DEF" w:rsidP="0045268A">
      <w:pPr>
        <w:pStyle w:val="ListParagraph"/>
        <w:numPr>
          <w:ilvl w:val="0"/>
          <w:numId w:val="23"/>
        </w:numPr>
        <w:spacing w:before="240" w:after="120"/>
        <w:ind w:left="709" w:hanging="709"/>
        <w:contextualSpacing w:val="0"/>
        <w:jc w:val="both"/>
        <w:rPr>
          <w:rFonts w:cs="Arial"/>
          <w:b/>
          <w:sz w:val="22"/>
          <w:szCs w:val="22"/>
        </w:rPr>
      </w:pPr>
      <w:r w:rsidRPr="00E6206E">
        <w:rPr>
          <w:rFonts w:cs="Arial"/>
          <w:b/>
          <w:sz w:val="22"/>
          <w:szCs w:val="22"/>
        </w:rPr>
        <w:t>ORGANIZATIONAL SCOPING</w:t>
      </w:r>
    </w:p>
    <w:p w:rsidR="00324B8E" w:rsidRPr="00E6206E" w:rsidRDefault="00605AAE" w:rsidP="0045268A">
      <w:pPr>
        <w:pStyle w:val="ListParagraph"/>
        <w:numPr>
          <w:ilvl w:val="0"/>
          <w:numId w:val="4"/>
        </w:numPr>
        <w:spacing w:before="240" w:after="120"/>
        <w:ind w:left="425" w:hanging="425"/>
        <w:contextualSpacing w:val="0"/>
        <w:jc w:val="both"/>
        <w:rPr>
          <w:rFonts w:cs="Arial"/>
          <w:sz w:val="22"/>
          <w:szCs w:val="22"/>
        </w:rPr>
      </w:pPr>
      <w:r w:rsidRPr="00E6206E">
        <w:rPr>
          <w:rFonts w:cs="Arial"/>
          <w:sz w:val="22"/>
          <w:szCs w:val="22"/>
        </w:rPr>
        <w:t>Organisational Scoping (</w:t>
      </w:r>
      <w:r w:rsidR="00C5325C" w:rsidRPr="00E6206E">
        <w:rPr>
          <w:rFonts w:cs="Arial"/>
          <w:sz w:val="22"/>
          <w:szCs w:val="22"/>
        </w:rPr>
        <w:t>M</w:t>
      </w:r>
      <w:r w:rsidR="00324B8E" w:rsidRPr="00E6206E">
        <w:rPr>
          <w:rFonts w:cs="Arial"/>
          <w:sz w:val="22"/>
          <w:szCs w:val="22"/>
        </w:rPr>
        <w:t>andate and functional analyses</w:t>
      </w:r>
      <w:r w:rsidRPr="00E6206E">
        <w:rPr>
          <w:rFonts w:cs="Arial"/>
          <w:sz w:val="22"/>
          <w:szCs w:val="22"/>
        </w:rPr>
        <w:t>)</w:t>
      </w:r>
      <w:r w:rsidR="009B5421" w:rsidRPr="00E6206E">
        <w:rPr>
          <w:rFonts w:cs="Arial"/>
          <w:sz w:val="22"/>
          <w:szCs w:val="22"/>
        </w:rPr>
        <w:t>:</w:t>
      </w:r>
    </w:p>
    <w:p w:rsidR="00EB32A3" w:rsidRPr="00E6206E" w:rsidRDefault="00605AAE" w:rsidP="0045268A">
      <w:pPr>
        <w:pStyle w:val="ListParagraph"/>
        <w:numPr>
          <w:ilvl w:val="0"/>
          <w:numId w:val="4"/>
        </w:numPr>
        <w:spacing w:before="240" w:after="120"/>
        <w:ind w:left="426" w:hanging="426"/>
        <w:contextualSpacing w:val="0"/>
        <w:jc w:val="both"/>
        <w:rPr>
          <w:rFonts w:cs="Arial"/>
          <w:sz w:val="22"/>
          <w:szCs w:val="22"/>
        </w:rPr>
      </w:pPr>
      <w:r w:rsidRPr="00E6206E">
        <w:rPr>
          <w:rFonts w:cs="Arial"/>
          <w:sz w:val="22"/>
          <w:szCs w:val="22"/>
        </w:rPr>
        <w:t xml:space="preserve">Process followed </w:t>
      </w:r>
      <w:r w:rsidR="00D76D97" w:rsidRPr="00E6206E">
        <w:rPr>
          <w:rFonts w:cs="Arial"/>
          <w:sz w:val="22"/>
          <w:szCs w:val="22"/>
        </w:rPr>
        <w:t xml:space="preserve">to analyse mandate, identify </w:t>
      </w:r>
      <w:r w:rsidR="00EB32A3" w:rsidRPr="00E6206E">
        <w:rPr>
          <w:rFonts w:cs="Arial"/>
          <w:sz w:val="22"/>
          <w:szCs w:val="22"/>
        </w:rPr>
        <w:t>and decompose functions</w:t>
      </w:r>
    </w:p>
    <w:p w:rsidR="00605AAE" w:rsidRPr="00E6206E" w:rsidRDefault="00EB32A3" w:rsidP="0045268A">
      <w:pPr>
        <w:pStyle w:val="ListParagraph"/>
        <w:numPr>
          <w:ilvl w:val="0"/>
          <w:numId w:val="4"/>
        </w:numPr>
        <w:spacing w:before="240" w:after="120"/>
        <w:ind w:left="426" w:hanging="426"/>
        <w:contextualSpacing w:val="0"/>
        <w:jc w:val="both"/>
        <w:rPr>
          <w:rFonts w:cs="Arial"/>
          <w:sz w:val="22"/>
          <w:szCs w:val="22"/>
        </w:rPr>
      </w:pPr>
      <w:r w:rsidRPr="00E6206E">
        <w:rPr>
          <w:rFonts w:cs="Arial"/>
          <w:sz w:val="22"/>
          <w:szCs w:val="22"/>
        </w:rPr>
        <w:t>B</w:t>
      </w:r>
      <w:r w:rsidR="00605AAE" w:rsidRPr="00E6206E">
        <w:rPr>
          <w:rFonts w:cs="Arial"/>
          <w:sz w:val="22"/>
          <w:szCs w:val="22"/>
        </w:rPr>
        <w:t xml:space="preserve">asis </w:t>
      </w:r>
      <w:r w:rsidRPr="00E6206E">
        <w:rPr>
          <w:rFonts w:cs="Arial"/>
          <w:sz w:val="22"/>
          <w:szCs w:val="22"/>
        </w:rPr>
        <w:t>on which functions w</w:t>
      </w:r>
      <w:r w:rsidR="00EC19B7" w:rsidRPr="00E6206E">
        <w:rPr>
          <w:rFonts w:cs="Arial"/>
          <w:sz w:val="22"/>
          <w:szCs w:val="22"/>
        </w:rPr>
        <w:t>ere</w:t>
      </w:r>
      <w:r w:rsidR="00FB3CFA" w:rsidRPr="00E6206E">
        <w:rPr>
          <w:rFonts w:cs="Arial"/>
          <w:sz w:val="22"/>
          <w:szCs w:val="22"/>
        </w:rPr>
        <w:t xml:space="preserve"> identified for transfer</w:t>
      </w:r>
      <w:r w:rsidR="00605AAE" w:rsidRPr="00E6206E">
        <w:rPr>
          <w:rFonts w:cs="Arial"/>
          <w:sz w:val="22"/>
          <w:szCs w:val="22"/>
        </w:rPr>
        <w:t xml:space="preserve"> </w:t>
      </w:r>
    </w:p>
    <w:p w:rsidR="00EB32A3" w:rsidRPr="00E6206E" w:rsidRDefault="00EB32A3" w:rsidP="0045268A">
      <w:pPr>
        <w:pStyle w:val="ListParagraph"/>
        <w:numPr>
          <w:ilvl w:val="0"/>
          <w:numId w:val="4"/>
        </w:numPr>
        <w:spacing w:before="240" w:after="120"/>
        <w:ind w:left="426" w:hanging="426"/>
        <w:contextualSpacing w:val="0"/>
        <w:jc w:val="both"/>
        <w:rPr>
          <w:rFonts w:cs="Arial"/>
          <w:sz w:val="22"/>
          <w:szCs w:val="22"/>
        </w:rPr>
      </w:pPr>
      <w:r w:rsidRPr="00E6206E">
        <w:rPr>
          <w:rFonts w:cs="Arial"/>
          <w:sz w:val="22"/>
          <w:szCs w:val="22"/>
        </w:rPr>
        <w:t xml:space="preserve">Provide a description of functions.  Functions must also be captured in Table 1, paragraph </w:t>
      </w:r>
      <w:r w:rsidR="00D76D97" w:rsidRPr="00E6206E">
        <w:rPr>
          <w:rFonts w:cs="Arial"/>
          <w:sz w:val="22"/>
          <w:szCs w:val="22"/>
        </w:rPr>
        <w:t>5</w:t>
      </w:r>
    </w:p>
    <w:p w:rsidR="00FB42F4" w:rsidRPr="00E6206E" w:rsidRDefault="00FB42F4" w:rsidP="0045268A">
      <w:pPr>
        <w:pStyle w:val="ListParagraph"/>
        <w:numPr>
          <w:ilvl w:val="0"/>
          <w:numId w:val="23"/>
        </w:numPr>
        <w:spacing w:before="240" w:after="120"/>
        <w:ind w:left="709" w:hanging="709"/>
        <w:contextualSpacing w:val="0"/>
        <w:jc w:val="both"/>
        <w:rPr>
          <w:rFonts w:cs="Arial"/>
          <w:b/>
          <w:sz w:val="22"/>
          <w:szCs w:val="22"/>
        </w:rPr>
      </w:pPr>
      <w:r w:rsidRPr="00E6206E">
        <w:rPr>
          <w:rFonts w:cs="Arial"/>
          <w:b/>
          <w:sz w:val="22"/>
          <w:szCs w:val="22"/>
        </w:rPr>
        <w:t>ORGANISATIONAL STRUCTURE AND POST ESTABLISHMENT</w:t>
      </w:r>
    </w:p>
    <w:p w:rsidR="00FB42F4" w:rsidRPr="00E6206E" w:rsidRDefault="00FB42F4" w:rsidP="0045268A">
      <w:pPr>
        <w:spacing w:before="240" w:after="120"/>
        <w:jc w:val="both"/>
        <w:rPr>
          <w:rFonts w:cs="Arial"/>
          <w:sz w:val="22"/>
          <w:szCs w:val="22"/>
        </w:rPr>
      </w:pPr>
      <w:r w:rsidRPr="00E6206E">
        <w:rPr>
          <w:rFonts w:cs="Arial"/>
          <w:sz w:val="22"/>
          <w:szCs w:val="22"/>
        </w:rPr>
        <w:t xml:space="preserve">Attach the </w:t>
      </w:r>
      <w:r w:rsidRPr="00916FDF">
        <w:rPr>
          <w:rFonts w:cs="Arial"/>
          <w:b/>
          <w:sz w:val="22"/>
          <w:szCs w:val="22"/>
        </w:rPr>
        <w:t>approved organisational structure and post establishment</w:t>
      </w:r>
      <w:r w:rsidRPr="00E6206E">
        <w:rPr>
          <w:rFonts w:cs="Arial"/>
          <w:sz w:val="22"/>
          <w:szCs w:val="22"/>
        </w:rPr>
        <w:t xml:space="preserve"> </w:t>
      </w:r>
      <w:r w:rsidR="00DB74D4">
        <w:rPr>
          <w:rFonts w:cs="Arial"/>
          <w:sz w:val="22"/>
          <w:szCs w:val="22"/>
        </w:rPr>
        <w:t xml:space="preserve">of the </w:t>
      </w:r>
      <w:r w:rsidR="00DB74D4" w:rsidRPr="00DB74D4">
        <w:rPr>
          <w:rFonts w:cs="Arial"/>
          <w:sz w:val="22"/>
          <w:szCs w:val="22"/>
        </w:rPr>
        <w:t xml:space="preserve">relinquishing department as it pertains to the function being transferred </w:t>
      </w:r>
      <w:r w:rsidRPr="00E6206E">
        <w:rPr>
          <w:rFonts w:cs="Arial"/>
          <w:sz w:val="22"/>
          <w:szCs w:val="22"/>
        </w:rPr>
        <w:t>as Annexure A.</w:t>
      </w:r>
      <w:r w:rsidR="00DB74D4">
        <w:rPr>
          <w:rFonts w:cs="Arial"/>
          <w:sz w:val="22"/>
          <w:szCs w:val="22"/>
        </w:rPr>
        <w:t xml:space="preserve"> </w:t>
      </w:r>
    </w:p>
    <w:p w:rsidR="00D76D97" w:rsidRPr="00E6206E" w:rsidRDefault="00D76D97" w:rsidP="0045268A">
      <w:pPr>
        <w:pStyle w:val="ListParagraph"/>
        <w:numPr>
          <w:ilvl w:val="0"/>
          <w:numId w:val="23"/>
        </w:numPr>
        <w:spacing w:before="240" w:after="120"/>
        <w:ind w:left="709" w:hanging="709"/>
        <w:contextualSpacing w:val="0"/>
        <w:jc w:val="both"/>
        <w:rPr>
          <w:rFonts w:cs="Arial"/>
          <w:b/>
          <w:sz w:val="22"/>
          <w:szCs w:val="22"/>
        </w:rPr>
      </w:pPr>
      <w:r w:rsidRPr="00E6206E">
        <w:rPr>
          <w:rFonts w:cs="Arial"/>
          <w:b/>
          <w:sz w:val="22"/>
          <w:szCs w:val="22"/>
        </w:rPr>
        <w:t>RING-FENCING OF STAFF / STAFF AUDIT</w:t>
      </w:r>
    </w:p>
    <w:p w:rsidR="00696EEE" w:rsidRPr="00E6206E" w:rsidRDefault="00696EEE" w:rsidP="0045268A">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t>All unfunded posts must be abolished and cannot be transferred.</w:t>
      </w:r>
    </w:p>
    <w:p w:rsidR="009C42D5" w:rsidRPr="00E6206E" w:rsidRDefault="00916FDF" w:rsidP="0045268A">
      <w:pPr>
        <w:pStyle w:val="ListParagraph"/>
        <w:numPr>
          <w:ilvl w:val="0"/>
          <w:numId w:val="5"/>
        </w:numPr>
        <w:spacing w:before="240" w:after="120"/>
        <w:ind w:left="425" w:hanging="425"/>
        <w:contextualSpacing w:val="0"/>
        <w:jc w:val="both"/>
        <w:rPr>
          <w:rFonts w:cs="Arial"/>
          <w:sz w:val="22"/>
          <w:szCs w:val="22"/>
        </w:rPr>
      </w:pPr>
      <w:r>
        <w:rPr>
          <w:rFonts w:cs="Arial"/>
          <w:sz w:val="22"/>
          <w:szCs w:val="22"/>
        </w:rPr>
        <w:t>I</w:t>
      </w:r>
      <w:r w:rsidRPr="00E6206E">
        <w:rPr>
          <w:rFonts w:cs="Arial"/>
          <w:sz w:val="22"/>
          <w:szCs w:val="22"/>
        </w:rPr>
        <w:t>dentify</w:t>
      </w:r>
      <w:r w:rsidR="009C42D5" w:rsidRPr="00E6206E">
        <w:rPr>
          <w:rFonts w:cs="Arial"/>
          <w:sz w:val="22"/>
          <w:szCs w:val="22"/>
        </w:rPr>
        <w:t xml:space="preserve"> affected </w:t>
      </w:r>
      <w:r w:rsidR="00D76D97" w:rsidRPr="00E6206E">
        <w:rPr>
          <w:rFonts w:cs="Arial"/>
          <w:sz w:val="22"/>
          <w:szCs w:val="22"/>
        </w:rPr>
        <w:t>funded line function posts and employments additional to the post establishment</w:t>
      </w:r>
    </w:p>
    <w:p w:rsidR="00D76D97" w:rsidRDefault="00916FDF" w:rsidP="0045268A">
      <w:pPr>
        <w:pStyle w:val="ListParagraph"/>
        <w:numPr>
          <w:ilvl w:val="0"/>
          <w:numId w:val="5"/>
        </w:numPr>
        <w:spacing w:before="240" w:after="120"/>
        <w:ind w:left="425" w:hanging="425"/>
        <w:contextualSpacing w:val="0"/>
        <w:jc w:val="both"/>
        <w:rPr>
          <w:rFonts w:cs="Arial"/>
          <w:sz w:val="22"/>
          <w:szCs w:val="22"/>
        </w:rPr>
      </w:pPr>
      <w:r>
        <w:rPr>
          <w:rFonts w:cs="Arial"/>
          <w:sz w:val="22"/>
          <w:szCs w:val="22"/>
        </w:rPr>
        <w:t>I</w:t>
      </w:r>
      <w:r w:rsidR="00D76D97" w:rsidRPr="00E6206E">
        <w:rPr>
          <w:rFonts w:cs="Arial"/>
          <w:sz w:val="22"/>
          <w:szCs w:val="22"/>
        </w:rPr>
        <w:t>dentify affected funded support posts Programme 1 and employments additional to the post establishment</w:t>
      </w:r>
      <w:r>
        <w:rPr>
          <w:rFonts w:cs="Arial"/>
          <w:sz w:val="22"/>
          <w:szCs w:val="22"/>
        </w:rPr>
        <w:t>.</w:t>
      </w:r>
    </w:p>
    <w:p w:rsidR="00916FDF" w:rsidRPr="00E6206E" w:rsidRDefault="00916FDF" w:rsidP="0045268A">
      <w:pPr>
        <w:pStyle w:val="ListParagraph"/>
        <w:numPr>
          <w:ilvl w:val="0"/>
          <w:numId w:val="5"/>
        </w:numPr>
        <w:spacing w:before="240" w:after="120"/>
        <w:ind w:left="425" w:hanging="425"/>
        <w:contextualSpacing w:val="0"/>
        <w:jc w:val="both"/>
        <w:rPr>
          <w:rFonts w:cs="Arial"/>
          <w:sz w:val="22"/>
          <w:szCs w:val="22"/>
        </w:rPr>
      </w:pPr>
      <w:r>
        <w:rPr>
          <w:rFonts w:cs="Arial"/>
          <w:sz w:val="22"/>
          <w:szCs w:val="22"/>
        </w:rPr>
        <w:t>Ratio of Programme 1 posts compared with line function posts.</w:t>
      </w:r>
    </w:p>
    <w:p w:rsidR="00EB32A3" w:rsidRPr="00E6206E" w:rsidRDefault="00EB32A3" w:rsidP="0045268A">
      <w:pPr>
        <w:pStyle w:val="ListParagraph"/>
        <w:numPr>
          <w:ilvl w:val="0"/>
          <w:numId w:val="5"/>
        </w:numPr>
        <w:spacing w:before="240" w:after="120"/>
        <w:ind w:left="426" w:hanging="426"/>
        <w:contextualSpacing w:val="0"/>
        <w:jc w:val="both"/>
        <w:rPr>
          <w:rFonts w:cs="Arial"/>
          <w:sz w:val="22"/>
          <w:szCs w:val="22"/>
        </w:rPr>
      </w:pPr>
      <w:r w:rsidRPr="00E6206E">
        <w:rPr>
          <w:rFonts w:cs="Arial"/>
          <w:sz w:val="22"/>
          <w:szCs w:val="22"/>
        </w:rPr>
        <w:t>Analy</w:t>
      </w:r>
      <w:r w:rsidR="00D76D97" w:rsidRPr="00E6206E">
        <w:rPr>
          <w:rFonts w:cs="Arial"/>
          <w:sz w:val="22"/>
          <w:szCs w:val="22"/>
        </w:rPr>
        <w:t xml:space="preserve">ses of </w:t>
      </w:r>
      <w:r w:rsidRPr="00E6206E">
        <w:rPr>
          <w:rFonts w:cs="Arial"/>
          <w:sz w:val="22"/>
          <w:szCs w:val="22"/>
        </w:rPr>
        <w:t xml:space="preserve">which posts are filled, vacant, funded and </w:t>
      </w:r>
      <w:r w:rsidR="00FB3CFA" w:rsidRPr="00E6206E">
        <w:rPr>
          <w:rFonts w:cs="Arial"/>
          <w:sz w:val="22"/>
          <w:szCs w:val="22"/>
        </w:rPr>
        <w:t>abolish unfunded posts</w:t>
      </w:r>
      <w:r w:rsidR="00D76D97" w:rsidRPr="00E6206E">
        <w:rPr>
          <w:rFonts w:cs="Arial"/>
          <w:sz w:val="22"/>
          <w:szCs w:val="22"/>
        </w:rPr>
        <w:t xml:space="preserve"> (PERSAL clean-up of unfunded posts)</w:t>
      </w:r>
    </w:p>
    <w:p w:rsidR="00C5325C" w:rsidRPr="00E6206E" w:rsidRDefault="002D3802" w:rsidP="0045268A">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lastRenderedPageBreak/>
        <w:t>Secondment arrangements</w:t>
      </w:r>
    </w:p>
    <w:p w:rsidR="0023003F" w:rsidRPr="00E6206E" w:rsidRDefault="00EA32FA" w:rsidP="0045268A">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t xml:space="preserve">Staff </w:t>
      </w:r>
      <w:r w:rsidR="0023003F" w:rsidRPr="00E6206E">
        <w:rPr>
          <w:rFonts w:cs="Arial"/>
          <w:sz w:val="22"/>
          <w:szCs w:val="22"/>
        </w:rPr>
        <w:t xml:space="preserve">List compiled to identify </w:t>
      </w:r>
      <w:r w:rsidR="00916FDF">
        <w:rPr>
          <w:rFonts w:cs="Arial"/>
          <w:sz w:val="22"/>
          <w:szCs w:val="22"/>
        </w:rPr>
        <w:t xml:space="preserve">those </w:t>
      </w:r>
      <w:r w:rsidRPr="00E6206E">
        <w:rPr>
          <w:rFonts w:cs="Arial"/>
          <w:sz w:val="22"/>
          <w:szCs w:val="22"/>
        </w:rPr>
        <w:t>staff that will transfer</w:t>
      </w:r>
    </w:p>
    <w:p w:rsidR="00EA32FA" w:rsidRPr="00E6206E" w:rsidRDefault="00EA32FA" w:rsidP="0045268A">
      <w:pPr>
        <w:pStyle w:val="ListParagraph"/>
        <w:numPr>
          <w:ilvl w:val="0"/>
          <w:numId w:val="5"/>
        </w:numPr>
        <w:spacing w:before="240" w:after="120"/>
        <w:ind w:left="426" w:hanging="426"/>
        <w:contextualSpacing w:val="0"/>
        <w:jc w:val="both"/>
        <w:rPr>
          <w:rFonts w:cs="Arial"/>
          <w:sz w:val="22"/>
          <w:szCs w:val="22"/>
        </w:rPr>
      </w:pPr>
      <w:r w:rsidRPr="00E6206E">
        <w:rPr>
          <w:rFonts w:cs="Arial"/>
          <w:sz w:val="22"/>
          <w:szCs w:val="22"/>
        </w:rPr>
        <w:t>Identify any outstanding disciplinary matters of employees.</w:t>
      </w:r>
    </w:p>
    <w:p w:rsidR="00D5525D" w:rsidRPr="00E6206E" w:rsidRDefault="00D5525D" w:rsidP="0045268A">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t>Fill in Table 1 to summarise functions, associated p</w:t>
      </w:r>
      <w:r w:rsidR="00FB3CFA" w:rsidRPr="00E6206E">
        <w:rPr>
          <w:rFonts w:cs="Arial"/>
          <w:sz w:val="22"/>
          <w:szCs w:val="22"/>
        </w:rPr>
        <w:t xml:space="preserve">osts </w:t>
      </w:r>
      <w:r w:rsidR="000E31D0" w:rsidRPr="00E6206E">
        <w:rPr>
          <w:rFonts w:cs="Arial"/>
          <w:sz w:val="22"/>
          <w:szCs w:val="22"/>
        </w:rPr>
        <w:t xml:space="preserve">and compensation of staff </w:t>
      </w:r>
      <w:r w:rsidR="00FB3CFA" w:rsidRPr="00E6206E">
        <w:rPr>
          <w:rFonts w:cs="Arial"/>
          <w:sz w:val="22"/>
          <w:szCs w:val="22"/>
        </w:rPr>
        <w:t>identified for transfer</w:t>
      </w:r>
    </w:p>
    <w:p w:rsidR="00345A8F" w:rsidRDefault="00605AAE" w:rsidP="0045268A">
      <w:pPr>
        <w:spacing w:before="240" w:after="120"/>
        <w:jc w:val="both"/>
        <w:rPr>
          <w:rFonts w:cs="Arial"/>
          <w:sz w:val="22"/>
          <w:szCs w:val="22"/>
          <w:u w:val="single"/>
        </w:rPr>
      </w:pPr>
      <w:bookmarkStart w:id="33" w:name="_Toc395372565"/>
      <w:r w:rsidRPr="00DB74D4">
        <w:rPr>
          <w:rFonts w:cs="Arial"/>
          <w:sz w:val="22"/>
          <w:szCs w:val="22"/>
          <w:u w:val="single"/>
        </w:rPr>
        <w:t xml:space="preserve">Table 1: </w:t>
      </w:r>
      <w:r w:rsidR="00B86949" w:rsidRPr="00DB74D4">
        <w:rPr>
          <w:rFonts w:cs="Arial"/>
          <w:sz w:val="22"/>
          <w:szCs w:val="22"/>
          <w:u w:val="single"/>
        </w:rPr>
        <w:t xml:space="preserve">Summary of </w:t>
      </w:r>
      <w:r w:rsidRPr="00DB74D4">
        <w:rPr>
          <w:rFonts w:cs="Arial"/>
          <w:sz w:val="22"/>
          <w:szCs w:val="22"/>
          <w:u w:val="single"/>
        </w:rPr>
        <w:t>Functions</w:t>
      </w:r>
      <w:r w:rsidR="00B86949" w:rsidRPr="00DB74D4">
        <w:rPr>
          <w:rFonts w:cs="Arial"/>
          <w:sz w:val="22"/>
          <w:szCs w:val="22"/>
          <w:u w:val="single"/>
        </w:rPr>
        <w:t>,</w:t>
      </w:r>
      <w:r w:rsidRPr="00DB74D4">
        <w:rPr>
          <w:rFonts w:cs="Arial"/>
          <w:sz w:val="22"/>
          <w:szCs w:val="22"/>
          <w:u w:val="single"/>
        </w:rPr>
        <w:t xml:space="preserve"> </w:t>
      </w:r>
      <w:r w:rsidR="00EA32FA" w:rsidRPr="00DB74D4">
        <w:rPr>
          <w:rFonts w:cs="Arial"/>
          <w:sz w:val="22"/>
          <w:szCs w:val="22"/>
          <w:u w:val="single"/>
        </w:rPr>
        <w:t xml:space="preserve">Funded </w:t>
      </w:r>
      <w:r w:rsidRPr="00DB74D4">
        <w:rPr>
          <w:rFonts w:cs="Arial"/>
          <w:sz w:val="22"/>
          <w:szCs w:val="22"/>
          <w:u w:val="single"/>
        </w:rPr>
        <w:t>Posts</w:t>
      </w:r>
      <w:r w:rsidR="00CA57AF" w:rsidRPr="00DB74D4">
        <w:rPr>
          <w:rFonts w:cs="Arial"/>
          <w:sz w:val="22"/>
          <w:szCs w:val="22"/>
          <w:u w:val="single"/>
        </w:rPr>
        <w:t xml:space="preserve"> and Compensation </w:t>
      </w:r>
      <w:r w:rsidRPr="00DB74D4">
        <w:rPr>
          <w:rFonts w:cs="Arial"/>
          <w:sz w:val="22"/>
          <w:szCs w:val="22"/>
          <w:u w:val="single"/>
        </w:rPr>
        <w:t>Identified for Trans</w:t>
      </w:r>
      <w:r w:rsidR="00B52C4B" w:rsidRPr="00DB74D4">
        <w:rPr>
          <w:rFonts w:cs="Arial"/>
          <w:sz w:val="22"/>
          <w:szCs w:val="22"/>
          <w:u w:val="single"/>
        </w:rPr>
        <w:t>fer</w:t>
      </w:r>
      <w:bookmarkEnd w:id="33"/>
    </w:p>
    <w:p w:rsidR="00DB74D4" w:rsidRPr="00DB74D4" w:rsidRDefault="00DB74D4" w:rsidP="0045268A">
      <w:pPr>
        <w:spacing w:before="240" w:after="120"/>
        <w:jc w:val="both"/>
        <w:rPr>
          <w:rFonts w:cs="Arial"/>
          <w:sz w:val="22"/>
          <w:szCs w:val="22"/>
          <w:u w:val="single"/>
        </w:rPr>
      </w:pPr>
    </w:p>
    <w:tbl>
      <w:tblPr>
        <w:tblStyle w:val="TableGrid"/>
        <w:tblW w:w="0" w:type="auto"/>
        <w:tblLayout w:type="fixed"/>
        <w:tblLook w:val="04A0" w:firstRow="1" w:lastRow="0" w:firstColumn="1" w:lastColumn="0" w:noHBand="0" w:noVBand="1"/>
      </w:tblPr>
      <w:tblGrid>
        <w:gridCol w:w="2689"/>
        <w:gridCol w:w="992"/>
        <w:gridCol w:w="992"/>
        <w:gridCol w:w="992"/>
        <w:gridCol w:w="993"/>
        <w:gridCol w:w="992"/>
        <w:gridCol w:w="1365"/>
      </w:tblGrid>
      <w:tr w:rsidR="00AF2442" w:rsidRPr="00762D1F" w:rsidTr="00762D1F">
        <w:tc>
          <w:tcPr>
            <w:tcW w:w="2689" w:type="dxa"/>
            <w:vMerge w:val="restart"/>
          </w:tcPr>
          <w:p w:rsidR="00AF2442" w:rsidRPr="00762D1F" w:rsidRDefault="00AF2442" w:rsidP="00762D1F">
            <w:pPr>
              <w:spacing w:before="120" w:after="120"/>
              <w:jc w:val="both"/>
              <w:rPr>
                <w:rFonts w:cs="Arial"/>
                <w:b/>
                <w:sz w:val="18"/>
                <w:szCs w:val="18"/>
              </w:rPr>
            </w:pPr>
            <w:r w:rsidRPr="00762D1F">
              <w:rPr>
                <w:rFonts w:cs="Arial"/>
                <w:b/>
                <w:sz w:val="18"/>
                <w:szCs w:val="18"/>
              </w:rPr>
              <w:t>Description of Functions Identified for Transfer</w:t>
            </w:r>
          </w:p>
        </w:tc>
        <w:tc>
          <w:tcPr>
            <w:tcW w:w="3969" w:type="dxa"/>
            <w:gridSpan w:val="4"/>
          </w:tcPr>
          <w:p w:rsidR="00AF2442" w:rsidRPr="00762D1F" w:rsidRDefault="00AF2442" w:rsidP="00762D1F">
            <w:pPr>
              <w:spacing w:before="120" w:after="120"/>
              <w:jc w:val="center"/>
              <w:rPr>
                <w:rFonts w:cs="Arial"/>
                <w:b/>
                <w:sz w:val="18"/>
                <w:szCs w:val="18"/>
              </w:rPr>
            </w:pPr>
            <w:r w:rsidRPr="00762D1F">
              <w:rPr>
                <w:rFonts w:cs="Arial"/>
                <w:b/>
                <w:sz w:val="18"/>
                <w:szCs w:val="18"/>
              </w:rPr>
              <w:t>No. of Funded Posts</w:t>
            </w:r>
          </w:p>
        </w:tc>
        <w:tc>
          <w:tcPr>
            <w:tcW w:w="992" w:type="dxa"/>
            <w:vMerge w:val="restart"/>
          </w:tcPr>
          <w:p w:rsidR="00AF2442" w:rsidRPr="00762D1F" w:rsidRDefault="00AF2442" w:rsidP="00762D1F">
            <w:pPr>
              <w:spacing w:before="120" w:after="120"/>
              <w:jc w:val="both"/>
              <w:rPr>
                <w:rFonts w:cs="Arial"/>
                <w:b/>
                <w:sz w:val="18"/>
                <w:szCs w:val="18"/>
              </w:rPr>
            </w:pPr>
            <w:r w:rsidRPr="00762D1F">
              <w:rPr>
                <w:rFonts w:cs="Arial"/>
                <w:b/>
                <w:sz w:val="18"/>
                <w:szCs w:val="18"/>
              </w:rPr>
              <w:t>Total Posts</w:t>
            </w:r>
          </w:p>
        </w:tc>
        <w:tc>
          <w:tcPr>
            <w:tcW w:w="1365" w:type="dxa"/>
            <w:vMerge w:val="restart"/>
          </w:tcPr>
          <w:p w:rsidR="00AF2442" w:rsidRPr="00762D1F" w:rsidRDefault="00AF2442" w:rsidP="00762D1F">
            <w:pPr>
              <w:spacing w:before="120" w:after="120"/>
              <w:jc w:val="both"/>
              <w:rPr>
                <w:rFonts w:cs="Arial"/>
                <w:b/>
                <w:sz w:val="18"/>
                <w:szCs w:val="18"/>
              </w:rPr>
            </w:pPr>
            <w:r w:rsidRPr="00762D1F">
              <w:rPr>
                <w:rFonts w:cs="Arial"/>
                <w:b/>
                <w:sz w:val="18"/>
                <w:szCs w:val="18"/>
              </w:rPr>
              <w:t>Total Compensation (filled and funded vacancies)</w:t>
            </w:r>
          </w:p>
          <w:p w:rsidR="00AF2442" w:rsidRPr="00762D1F" w:rsidRDefault="00AF2442" w:rsidP="00762D1F">
            <w:pPr>
              <w:spacing w:before="120" w:after="120"/>
              <w:jc w:val="both"/>
              <w:rPr>
                <w:rFonts w:cs="Arial"/>
                <w:b/>
                <w:sz w:val="18"/>
                <w:szCs w:val="18"/>
              </w:rPr>
            </w:pPr>
            <w:r w:rsidRPr="00762D1F">
              <w:rPr>
                <w:rFonts w:cs="Arial"/>
                <w:b/>
                <w:sz w:val="18"/>
                <w:szCs w:val="18"/>
              </w:rPr>
              <w:t>R million</w:t>
            </w:r>
          </w:p>
        </w:tc>
      </w:tr>
      <w:tr w:rsidR="00AF2442" w:rsidRPr="00762D1F" w:rsidTr="00762D1F">
        <w:tc>
          <w:tcPr>
            <w:tcW w:w="2689" w:type="dxa"/>
            <w:vMerge/>
          </w:tcPr>
          <w:p w:rsidR="00AF2442" w:rsidRPr="00762D1F" w:rsidRDefault="00AF2442" w:rsidP="00762D1F">
            <w:pPr>
              <w:spacing w:before="120" w:after="120"/>
              <w:jc w:val="both"/>
              <w:rPr>
                <w:rFonts w:cs="Arial"/>
                <w:b/>
                <w:sz w:val="18"/>
                <w:szCs w:val="18"/>
              </w:rPr>
            </w:pPr>
          </w:p>
        </w:tc>
        <w:tc>
          <w:tcPr>
            <w:tcW w:w="1984" w:type="dxa"/>
            <w:gridSpan w:val="2"/>
          </w:tcPr>
          <w:p w:rsidR="00AF2442" w:rsidRPr="00762D1F" w:rsidRDefault="00AF2442" w:rsidP="00762D1F">
            <w:pPr>
              <w:spacing w:before="120" w:after="120"/>
              <w:jc w:val="both"/>
              <w:rPr>
                <w:rFonts w:cs="Arial"/>
                <w:b/>
                <w:sz w:val="18"/>
                <w:szCs w:val="18"/>
              </w:rPr>
            </w:pPr>
            <w:r w:rsidRPr="00762D1F">
              <w:rPr>
                <w:rFonts w:cs="Arial"/>
                <w:b/>
                <w:sz w:val="18"/>
                <w:szCs w:val="18"/>
              </w:rPr>
              <w:t>No. Posts filled by affected staff</w:t>
            </w:r>
          </w:p>
        </w:tc>
        <w:tc>
          <w:tcPr>
            <w:tcW w:w="1985" w:type="dxa"/>
            <w:gridSpan w:val="2"/>
          </w:tcPr>
          <w:p w:rsidR="00AF2442" w:rsidRPr="00762D1F" w:rsidRDefault="00AF2442" w:rsidP="00762D1F">
            <w:pPr>
              <w:spacing w:before="120" w:after="120"/>
              <w:jc w:val="both"/>
              <w:rPr>
                <w:rFonts w:cs="Arial"/>
                <w:b/>
                <w:sz w:val="18"/>
                <w:szCs w:val="18"/>
              </w:rPr>
            </w:pPr>
            <w:r w:rsidRPr="00762D1F">
              <w:rPr>
                <w:rFonts w:cs="Arial"/>
                <w:b/>
                <w:sz w:val="18"/>
                <w:szCs w:val="18"/>
              </w:rPr>
              <w:t>No. Vacant funded post identified for transfer</w:t>
            </w:r>
          </w:p>
        </w:tc>
        <w:tc>
          <w:tcPr>
            <w:tcW w:w="992" w:type="dxa"/>
            <w:vMerge/>
          </w:tcPr>
          <w:p w:rsidR="00AF2442" w:rsidRPr="00762D1F" w:rsidRDefault="00AF2442" w:rsidP="00762D1F">
            <w:pPr>
              <w:spacing w:before="120" w:after="120"/>
              <w:jc w:val="both"/>
              <w:rPr>
                <w:rFonts w:cs="Arial"/>
                <w:b/>
                <w:sz w:val="18"/>
                <w:szCs w:val="18"/>
              </w:rPr>
            </w:pPr>
          </w:p>
        </w:tc>
        <w:tc>
          <w:tcPr>
            <w:tcW w:w="1365" w:type="dxa"/>
            <w:vMerge/>
          </w:tcPr>
          <w:p w:rsidR="00AF2442" w:rsidRPr="00762D1F" w:rsidRDefault="00AF2442" w:rsidP="00762D1F">
            <w:pPr>
              <w:spacing w:before="120" w:after="120"/>
              <w:jc w:val="both"/>
              <w:rPr>
                <w:rFonts w:cs="Arial"/>
                <w:b/>
                <w:sz w:val="18"/>
                <w:szCs w:val="18"/>
              </w:rPr>
            </w:pPr>
          </w:p>
        </w:tc>
      </w:tr>
      <w:tr w:rsidR="00AF2442" w:rsidRPr="00762D1F" w:rsidTr="00762D1F">
        <w:tc>
          <w:tcPr>
            <w:tcW w:w="2689" w:type="dxa"/>
            <w:vMerge/>
            <w:tcBorders>
              <w:bottom w:val="double" w:sz="4" w:space="0" w:color="auto"/>
            </w:tcBorders>
          </w:tcPr>
          <w:p w:rsidR="00AF2442" w:rsidRPr="00762D1F" w:rsidRDefault="00AF2442" w:rsidP="00762D1F">
            <w:pPr>
              <w:spacing w:before="120" w:after="120"/>
              <w:jc w:val="both"/>
              <w:rPr>
                <w:rFonts w:cs="Arial"/>
                <w:b/>
                <w:sz w:val="18"/>
                <w:szCs w:val="18"/>
              </w:rPr>
            </w:pPr>
          </w:p>
        </w:tc>
        <w:tc>
          <w:tcPr>
            <w:tcW w:w="992" w:type="dxa"/>
            <w:tcBorders>
              <w:bottom w:val="double" w:sz="4" w:space="0" w:color="auto"/>
            </w:tcBorders>
          </w:tcPr>
          <w:p w:rsidR="00AF2442" w:rsidRPr="00762D1F" w:rsidRDefault="00AF2442" w:rsidP="00762D1F">
            <w:pPr>
              <w:spacing w:before="120" w:after="120"/>
              <w:jc w:val="both"/>
              <w:rPr>
                <w:rFonts w:cs="Arial"/>
                <w:b/>
                <w:sz w:val="18"/>
                <w:szCs w:val="18"/>
              </w:rPr>
            </w:pPr>
            <w:r w:rsidRPr="00762D1F">
              <w:rPr>
                <w:rFonts w:cs="Arial"/>
                <w:b/>
                <w:sz w:val="18"/>
                <w:szCs w:val="18"/>
              </w:rPr>
              <w:t>SMS 13+</w:t>
            </w:r>
          </w:p>
        </w:tc>
        <w:tc>
          <w:tcPr>
            <w:tcW w:w="992" w:type="dxa"/>
            <w:tcBorders>
              <w:bottom w:val="double" w:sz="4" w:space="0" w:color="auto"/>
            </w:tcBorders>
          </w:tcPr>
          <w:p w:rsidR="00AF2442" w:rsidRPr="00762D1F" w:rsidRDefault="00AF2442" w:rsidP="00762D1F">
            <w:pPr>
              <w:spacing w:before="120" w:after="120"/>
              <w:jc w:val="both"/>
              <w:rPr>
                <w:rFonts w:cs="Arial"/>
                <w:b/>
                <w:sz w:val="18"/>
                <w:szCs w:val="18"/>
              </w:rPr>
            </w:pPr>
            <w:r w:rsidRPr="00762D1F">
              <w:rPr>
                <w:rFonts w:cs="Arial"/>
                <w:b/>
                <w:sz w:val="18"/>
                <w:szCs w:val="18"/>
              </w:rPr>
              <w:t>Below SMS</w:t>
            </w:r>
          </w:p>
        </w:tc>
        <w:tc>
          <w:tcPr>
            <w:tcW w:w="992" w:type="dxa"/>
            <w:tcBorders>
              <w:bottom w:val="double" w:sz="4" w:space="0" w:color="auto"/>
            </w:tcBorders>
          </w:tcPr>
          <w:p w:rsidR="00AF2442" w:rsidRPr="00762D1F" w:rsidRDefault="00AF2442" w:rsidP="00762D1F">
            <w:pPr>
              <w:spacing w:before="120" w:after="120"/>
              <w:jc w:val="both"/>
              <w:rPr>
                <w:rFonts w:cs="Arial"/>
                <w:b/>
                <w:sz w:val="18"/>
                <w:szCs w:val="18"/>
              </w:rPr>
            </w:pPr>
            <w:r w:rsidRPr="00762D1F">
              <w:rPr>
                <w:rFonts w:cs="Arial"/>
                <w:b/>
                <w:sz w:val="18"/>
                <w:szCs w:val="18"/>
              </w:rPr>
              <w:t>SMS 13+</w:t>
            </w:r>
          </w:p>
        </w:tc>
        <w:tc>
          <w:tcPr>
            <w:tcW w:w="993" w:type="dxa"/>
            <w:tcBorders>
              <w:bottom w:val="double" w:sz="4" w:space="0" w:color="auto"/>
            </w:tcBorders>
          </w:tcPr>
          <w:p w:rsidR="00AF2442" w:rsidRPr="00762D1F" w:rsidRDefault="00AF2442" w:rsidP="00762D1F">
            <w:pPr>
              <w:spacing w:before="120" w:after="120"/>
              <w:jc w:val="both"/>
              <w:rPr>
                <w:rFonts w:cs="Arial"/>
                <w:b/>
                <w:sz w:val="18"/>
                <w:szCs w:val="18"/>
              </w:rPr>
            </w:pPr>
            <w:r w:rsidRPr="00762D1F">
              <w:rPr>
                <w:rFonts w:cs="Arial"/>
                <w:b/>
                <w:sz w:val="18"/>
                <w:szCs w:val="18"/>
              </w:rPr>
              <w:t>Below SMS</w:t>
            </w:r>
          </w:p>
        </w:tc>
        <w:tc>
          <w:tcPr>
            <w:tcW w:w="992" w:type="dxa"/>
            <w:vMerge/>
            <w:tcBorders>
              <w:bottom w:val="double" w:sz="4" w:space="0" w:color="auto"/>
            </w:tcBorders>
          </w:tcPr>
          <w:p w:rsidR="00AF2442" w:rsidRPr="00762D1F" w:rsidRDefault="00AF2442" w:rsidP="00762D1F">
            <w:pPr>
              <w:spacing w:before="120" w:after="120"/>
              <w:jc w:val="both"/>
              <w:rPr>
                <w:rFonts w:cs="Arial"/>
                <w:b/>
                <w:sz w:val="18"/>
                <w:szCs w:val="18"/>
              </w:rPr>
            </w:pPr>
          </w:p>
        </w:tc>
        <w:tc>
          <w:tcPr>
            <w:tcW w:w="1365" w:type="dxa"/>
            <w:vMerge/>
            <w:tcBorders>
              <w:bottom w:val="double" w:sz="4" w:space="0" w:color="auto"/>
            </w:tcBorders>
          </w:tcPr>
          <w:p w:rsidR="00AF2442" w:rsidRPr="00762D1F" w:rsidRDefault="00AF2442" w:rsidP="00762D1F">
            <w:pPr>
              <w:spacing w:before="120" w:after="120"/>
              <w:jc w:val="both"/>
              <w:rPr>
                <w:rFonts w:cs="Arial"/>
                <w:b/>
                <w:sz w:val="18"/>
                <w:szCs w:val="18"/>
              </w:rPr>
            </w:pPr>
          </w:p>
        </w:tc>
      </w:tr>
      <w:tr w:rsidR="00762D1F" w:rsidRPr="00762D1F" w:rsidTr="00762D1F">
        <w:tc>
          <w:tcPr>
            <w:tcW w:w="2689" w:type="dxa"/>
            <w:tcBorders>
              <w:top w:val="double" w:sz="4" w:space="0" w:color="auto"/>
            </w:tcBorders>
          </w:tcPr>
          <w:p w:rsidR="00762D1F" w:rsidRPr="00762D1F" w:rsidRDefault="00762D1F" w:rsidP="00762D1F">
            <w:pPr>
              <w:spacing w:before="120" w:after="120"/>
              <w:jc w:val="both"/>
              <w:rPr>
                <w:rFonts w:cs="Arial"/>
                <w:sz w:val="18"/>
                <w:szCs w:val="18"/>
              </w:rPr>
            </w:pPr>
            <w:r w:rsidRPr="00762D1F">
              <w:rPr>
                <w:rFonts w:cs="Arial"/>
                <w:sz w:val="18"/>
                <w:szCs w:val="18"/>
              </w:rPr>
              <w:t>List Line Functions</w:t>
            </w:r>
          </w:p>
        </w:tc>
        <w:tc>
          <w:tcPr>
            <w:tcW w:w="992" w:type="dxa"/>
            <w:tcBorders>
              <w:top w:val="double" w:sz="4" w:space="0" w:color="auto"/>
            </w:tcBorders>
          </w:tcPr>
          <w:p w:rsidR="00762D1F" w:rsidRPr="00762D1F" w:rsidRDefault="00762D1F" w:rsidP="00762D1F">
            <w:pPr>
              <w:spacing w:before="120" w:after="120"/>
              <w:jc w:val="both"/>
              <w:rPr>
                <w:rFonts w:cs="Arial"/>
                <w:sz w:val="18"/>
                <w:szCs w:val="18"/>
              </w:rPr>
            </w:pPr>
          </w:p>
        </w:tc>
        <w:tc>
          <w:tcPr>
            <w:tcW w:w="992" w:type="dxa"/>
            <w:tcBorders>
              <w:top w:val="double" w:sz="4" w:space="0" w:color="auto"/>
            </w:tcBorders>
          </w:tcPr>
          <w:p w:rsidR="00762D1F" w:rsidRPr="00762D1F" w:rsidRDefault="00762D1F" w:rsidP="00762D1F">
            <w:pPr>
              <w:spacing w:before="120" w:after="120"/>
              <w:jc w:val="both"/>
              <w:rPr>
                <w:rFonts w:cs="Arial"/>
                <w:sz w:val="18"/>
                <w:szCs w:val="18"/>
              </w:rPr>
            </w:pPr>
          </w:p>
        </w:tc>
        <w:tc>
          <w:tcPr>
            <w:tcW w:w="992" w:type="dxa"/>
            <w:tcBorders>
              <w:top w:val="double" w:sz="4" w:space="0" w:color="auto"/>
            </w:tcBorders>
          </w:tcPr>
          <w:p w:rsidR="00762D1F" w:rsidRPr="00762D1F" w:rsidRDefault="00762D1F" w:rsidP="00762D1F">
            <w:pPr>
              <w:spacing w:before="120" w:after="120"/>
              <w:jc w:val="both"/>
              <w:rPr>
                <w:rFonts w:cs="Arial"/>
                <w:sz w:val="18"/>
                <w:szCs w:val="18"/>
              </w:rPr>
            </w:pPr>
          </w:p>
        </w:tc>
        <w:tc>
          <w:tcPr>
            <w:tcW w:w="993" w:type="dxa"/>
            <w:tcBorders>
              <w:top w:val="double" w:sz="4" w:space="0" w:color="auto"/>
            </w:tcBorders>
          </w:tcPr>
          <w:p w:rsidR="00762D1F" w:rsidRPr="00762D1F" w:rsidRDefault="00762D1F" w:rsidP="00762D1F">
            <w:pPr>
              <w:spacing w:before="120" w:after="120"/>
              <w:jc w:val="both"/>
              <w:rPr>
                <w:rFonts w:cs="Arial"/>
                <w:sz w:val="18"/>
                <w:szCs w:val="18"/>
              </w:rPr>
            </w:pPr>
          </w:p>
        </w:tc>
        <w:tc>
          <w:tcPr>
            <w:tcW w:w="992" w:type="dxa"/>
            <w:tcBorders>
              <w:top w:val="double" w:sz="4" w:space="0" w:color="auto"/>
            </w:tcBorders>
          </w:tcPr>
          <w:p w:rsidR="00762D1F" w:rsidRPr="00762D1F" w:rsidRDefault="00762D1F" w:rsidP="00762D1F">
            <w:pPr>
              <w:spacing w:before="120" w:after="120"/>
              <w:jc w:val="both"/>
              <w:rPr>
                <w:rFonts w:cs="Arial"/>
                <w:sz w:val="18"/>
                <w:szCs w:val="18"/>
              </w:rPr>
            </w:pPr>
          </w:p>
        </w:tc>
        <w:tc>
          <w:tcPr>
            <w:tcW w:w="1365" w:type="dxa"/>
            <w:tcBorders>
              <w:top w:val="double" w:sz="4" w:space="0" w:color="auto"/>
            </w:tcBorders>
          </w:tcPr>
          <w:p w:rsidR="00762D1F" w:rsidRPr="00762D1F" w:rsidRDefault="00762D1F" w:rsidP="00762D1F">
            <w:pPr>
              <w:spacing w:before="120" w:after="120"/>
              <w:jc w:val="both"/>
              <w:rPr>
                <w:rFonts w:cs="Arial"/>
                <w:sz w:val="18"/>
                <w:szCs w:val="18"/>
              </w:rPr>
            </w:pPr>
          </w:p>
        </w:tc>
      </w:tr>
      <w:tr w:rsidR="00762D1F" w:rsidRPr="00762D1F" w:rsidTr="00762D1F">
        <w:tc>
          <w:tcPr>
            <w:tcW w:w="2689"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3"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1365" w:type="dxa"/>
          </w:tcPr>
          <w:p w:rsidR="00762D1F" w:rsidRPr="00762D1F" w:rsidRDefault="00762D1F" w:rsidP="00762D1F">
            <w:pPr>
              <w:spacing w:before="120" w:after="120"/>
              <w:jc w:val="both"/>
              <w:rPr>
                <w:rFonts w:cs="Arial"/>
                <w:sz w:val="18"/>
                <w:szCs w:val="18"/>
              </w:rPr>
            </w:pPr>
          </w:p>
        </w:tc>
      </w:tr>
      <w:tr w:rsidR="00762D1F" w:rsidRPr="00762D1F" w:rsidTr="00762D1F">
        <w:tc>
          <w:tcPr>
            <w:tcW w:w="2689"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3"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1365" w:type="dxa"/>
          </w:tcPr>
          <w:p w:rsidR="00762D1F" w:rsidRPr="00762D1F" w:rsidRDefault="00762D1F" w:rsidP="00762D1F">
            <w:pPr>
              <w:spacing w:before="120" w:after="120"/>
              <w:jc w:val="both"/>
              <w:rPr>
                <w:rFonts w:cs="Arial"/>
                <w:sz w:val="18"/>
                <w:szCs w:val="18"/>
              </w:rPr>
            </w:pPr>
          </w:p>
        </w:tc>
      </w:tr>
      <w:tr w:rsidR="00762D1F" w:rsidRPr="00762D1F" w:rsidTr="00762D1F">
        <w:tc>
          <w:tcPr>
            <w:tcW w:w="2689" w:type="dxa"/>
          </w:tcPr>
          <w:p w:rsidR="00762D1F" w:rsidRPr="00762D1F" w:rsidRDefault="00762D1F" w:rsidP="00762D1F">
            <w:pPr>
              <w:spacing w:before="120" w:after="120"/>
              <w:jc w:val="both"/>
              <w:rPr>
                <w:rFonts w:cs="Arial"/>
                <w:sz w:val="18"/>
                <w:szCs w:val="18"/>
              </w:rPr>
            </w:pPr>
            <w:r w:rsidRPr="00762D1F">
              <w:rPr>
                <w:rFonts w:cs="Arial"/>
                <w:sz w:val="18"/>
                <w:szCs w:val="18"/>
              </w:rPr>
              <w:t>Programme 1 Support Services</w:t>
            </w: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3"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1365" w:type="dxa"/>
          </w:tcPr>
          <w:p w:rsidR="00762D1F" w:rsidRPr="00762D1F" w:rsidRDefault="00762D1F" w:rsidP="00762D1F">
            <w:pPr>
              <w:spacing w:before="120" w:after="120"/>
              <w:jc w:val="both"/>
              <w:rPr>
                <w:rFonts w:cs="Arial"/>
                <w:sz w:val="18"/>
                <w:szCs w:val="18"/>
              </w:rPr>
            </w:pPr>
          </w:p>
        </w:tc>
      </w:tr>
      <w:tr w:rsidR="00762D1F" w:rsidRPr="00762D1F" w:rsidTr="00762D1F">
        <w:tc>
          <w:tcPr>
            <w:tcW w:w="2689"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3"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1365" w:type="dxa"/>
          </w:tcPr>
          <w:p w:rsidR="00762D1F" w:rsidRPr="00762D1F" w:rsidRDefault="00762D1F" w:rsidP="00762D1F">
            <w:pPr>
              <w:spacing w:before="120" w:after="120"/>
              <w:jc w:val="both"/>
              <w:rPr>
                <w:rFonts w:cs="Arial"/>
                <w:sz w:val="18"/>
                <w:szCs w:val="18"/>
              </w:rPr>
            </w:pPr>
          </w:p>
        </w:tc>
      </w:tr>
      <w:tr w:rsidR="00762D1F" w:rsidRPr="00762D1F" w:rsidTr="00762D1F">
        <w:tc>
          <w:tcPr>
            <w:tcW w:w="2689"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3"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1365" w:type="dxa"/>
          </w:tcPr>
          <w:p w:rsidR="00762D1F" w:rsidRPr="00762D1F" w:rsidRDefault="00762D1F" w:rsidP="00762D1F">
            <w:pPr>
              <w:spacing w:before="120" w:after="120"/>
              <w:jc w:val="both"/>
              <w:rPr>
                <w:rFonts w:cs="Arial"/>
                <w:sz w:val="18"/>
                <w:szCs w:val="18"/>
              </w:rPr>
            </w:pPr>
          </w:p>
        </w:tc>
      </w:tr>
      <w:tr w:rsidR="00762D1F" w:rsidRPr="00762D1F" w:rsidTr="00762D1F">
        <w:tc>
          <w:tcPr>
            <w:tcW w:w="2689" w:type="dxa"/>
          </w:tcPr>
          <w:p w:rsidR="00762D1F" w:rsidRPr="00762D1F" w:rsidRDefault="00762D1F" w:rsidP="00762D1F">
            <w:pPr>
              <w:spacing w:before="120" w:after="120"/>
              <w:rPr>
                <w:rFonts w:cs="Arial"/>
                <w:sz w:val="18"/>
                <w:szCs w:val="18"/>
              </w:rPr>
            </w:pPr>
            <w:r w:rsidRPr="00762D1F">
              <w:rPr>
                <w:rFonts w:cs="Arial"/>
                <w:sz w:val="18"/>
                <w:szCs w:val="18"/>
              </w:rPr>
              <w:t>TOTAL POSTS AND COMPENSATION</w:t>
            </w: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993" w:type="dxa"/>
          </w:tcPr>
          <w:p w:rsidR="00762D1F" w:rsidRPr="00762D1F" w:rsidRDefault="00762D1F" w:rsidP="00762D1F">
            <w:pPr>
              <w:spacing w:before="120" w:after="120"/>
              <w:jc w:val="both"/>
              <w:rPr>
                <w:rFonts w:cs="Arial"/>
                <w:sz w:val="18"/>
                <w:szCs w:val="18"/>
              </w:rPr>
            </w:pPr>
          </w:p>
        </w:tc>
        <w:tc>
          <w:tcPr>
            <w:tcW w:w="992" w:type="dxa"/>
          </w:tcPr>
          <w:p w:rsidR="00762D1F" w:rsidRPr="00762D1F" w:rsidRDefault="00762D1F" w:rsidP="00762D1F">
            <w:pPr>
              <w:spacing w:before="120" w:after="120"/>
              <w:jc w:val="both"/>
              <w:rPr>
                <w:rFonts w:cs="Arial"/>
                <w:sz w:val="18"/>
                <w:szCs w:val="18"/>
              </w:rPr>
            </w:pPr>
          </w:p>
        </w:tc>
        <w:tc>
          <w:tcPr>
            <w:tcW w:w="1365" w:type="dxa"/>
          </w:tcPr>
          <w:p w:rsidR="00762D1F" w:rsidRPr="00762D1F" w:rsidRDefault="00762D1F" w:rsidP="00762D1F">
            <w:pPr>
              <w:spacing w:before="120" w:after="120"/>
              <w:jc w:val="both"/>
              <w:rPr>
                <w:rFonts w:cs="Arial"/>
                <w:sz w:val="18"/>
                <w:szCs w:val="18"/>
              </w:rPr>
            </w:pPr>
          </w:p>
        </w:tc>
      </w:tr>
    </w:tbl>
    <w:p w:rsidR="00345A8F" w:rsidRPr="00E6206E" w:rsidRDefault="00345A8F" w:rsidP="00DB74D4">
      <w:pPr>
        <w:spacing w:before="120" w:after="120"/>
        <w:jc w:val="both"/>
        <w:rPr>
          <w:rFonts w:cs="Arial"/>
        </w:rPr>
      </w:pPr>
    </w:p>
    <w:p w:rsidR="000E31D0" w:rsidRPr="00E6206E" w:rsidRDefault="000E31D0" w:rsidP="00DB74D4">
      <w:pPr>
        <w:pStyle w:val="ListParagraph"/>
        <w:numPr>
          <w:ilvl w:val="0"/>
          <w:numId w:val="5"/>
        </w:numPr>
        <w:spacing w:before="120" w:after="120"/>
        <w:ind w:left="426" w:hanging="426"/>
        <w:contextualSpacing w:val="0"/>
        <w:jc w:val="both"/>
        <w:rPr>
          <w:rFonts w:cs="Arial"/>
          <w:sz w:val="22"/>
          <w:szCs w:val="22"/>
        </w:rPr>
      </w:pPr>
      <w:r w:rsidRPr="00E6206E">
        <w:rPr>
          <w:rFonts w:cs="Arial"/>
          <w:sz w:val="22"/>
          <w:szCs w:val="22"/>
        </w:rPr>
        <w:t>Fill in Table 2 to summarise employments additional to the post establishment</w:t>
      </w:r>
      <w:r w:rsidR="00696EEE" w:rsidRPr="00E6206E">
        <w:rPr>
          <w:rFonts w:cs="Arial"/>
          <w:sz w:val="22"/>
          <w:szCs w:val="22"/>
        </w:rPr>
        <w:t xml:space="preserve"> identified for transfer.</w:t>
      </w:r>
    </w:p>
    <w:p w:rsidR="00916FDF" w:rsidRDefault="00916FDF">
      <w:pPr>
        <w:rPr>
          <w:rFonts w:cs="Arial"/>
          <w:sz w:val="22"/>
          <w:szCs w:val="22"/>
          <w:u w:val="single"/>
        </w:rPr>
      </w:pPr>
      <w:r>
        <w:rPr>
          <w:rFonts w:cs="Arial"/>
          <w:sz w:val="22"/>
          <w:szCs w:val="22"/>
          <w:u w:val="single"/>
        </w:rPr>
        <w:br w:type="page"/>
      </w:r>
    </w:p>
    <w:p w:rsidR="000E31D0" w:rsidRDefault="000E31D0" w:rsidP="00916FDF">
      <w:pPr>
        <w:spacing w:before="240" w:after="120"/>
        <w:jc w:val="both"/>
        <w:rPr>
          <w:rFonts w:cs="Arial"/>
          <w:sz w:val="22"/>
          <w:szCs w:val="22"/>
          <w:u w:val="single"/>
        </w:rPr>
      </w:pPr>
      <w:r w:rsidRPr="00DB74D4">
        <w:rPr>
          <w:rFonts w:cs="Arial"/>
          <w:sz w:val="22"/>
          <w:szCs w:val="22"/>
          <w:u w:val="single"/>
        </w:rPr>
        <w:lastRenderedPageBreak/>
        <w:t>Table 2: Summary of Employments Additional to the Post Establishment and Compensation of Staff Identified for Transfer</w:t>
      </w:r>
    </w:p>
    <w:p w:rsidR="00916FDF" w:rsidRPr="00DB74D4" w:rsidRDefault="00916FDF" w:rsidP="00916FDF">
      <w:pPr>
        <w:spacing w:before="240" w:after="120"/>
        <w:jc w:val="both"/>
        <w:rPr>
          <w:rFonts w:cs="Arial"/>
          <w:sz w:val="22"/>
          <w:szCs w:val="22"/>
          <w:u w:val="single"/>
        </w:rPr>
      </w:pPr>
    </w:p>
    <w:tbl>
      <w:tblPr>
        <w:tblStyle w:val="TableGrid"/>
        <w:tblW w:w="0" w:type="auto"/>
        <w:tblLayout w:type="fixed"/>
        <w:tblLook w:val="04A0" w:firstRow="1" w:lastRow="0" w:firstColumn="1" w:lastColumn="0" w:noHBand="0" w:noVBand="1"/>
      </w:tblPr>
      <w:tblGrid>
        <w:gridCol w:w="2689"/>
        <w:gridCol w:w="1701"/>
        <w:gridCol w:w="1559"/>
        <w:gridCol w:w="1417"/>
        <w:gridCol w:w="1649"/>
      </w:tblGrid>
      <w:tr w:rsidR="000E31D0" w:rsidRPr="00762D1F" w:rsidTr="005F337A">
        <w:trPr>
          <w:tblHeader/>
        </w:trPr>
        <w:tc>
          <w:tcPr>
            <w:tcW w:w="2689" w:type="dxa"/>
            <w:vMerge w:val="restart"/>
          </w:tcPr>
          <w:p w:rsidR="000E31D0" w:rsidRPr="00762D1F" w:rsidRDefault="000E31D0" w:rsidP="001C0A7A">
            <w:pPr>
              <w:spacing w:before="120" w:after="120"/>
              <w:jc w:val="both"/>
              <w:rPr>
                <w:rFonts w:cs="Arial"/>
                <w:b/>
                <w:sz w:val="18"/>
                <w:szCs w:val="18"/>
              </w:rPr>
            </w:pPr>
            <w:r w:rsidRPr="00762D1F">
              <w:rPr>
                <w:rFonts w:cs="Arial"/>
                <w:b/>
                <w:sz w:val="18"/>
                <w:szCs w:val="18"/>
              </w:rPr>
              <w:t>Description of Functions Identified for Transfer</w:t>
            </w:r>
          </w:p>
        </w:tc>
        <w:tc>
          <w:tcPr>
            <w:tcW w:w="3260" w:type="dxa"/>
            <w:gridSpan w:val="2"/>
          </w:tcPr>
          <w:p w:rsidR="000E31D0" w:rsidRPr="00762D1F" w:rsidRDefault="000E31D0" w:rsidP="001C0A7A">
            <w:pPr>
              <w:spacing w:before="120" w:after="120"/>
              <w:jc w:val="center"/>
              <w:rPr>
                <w:rFonts w:cs="Arial"/>
                <w:b/>
                <w:sz w:val="18"/>
                <w:szCs w:val="18"/>
              </w:rPr>
            </w:pPr>
            <w:r>
              <w:rPr>
                <w:rFonts w:cs="Arial"/>
                <w:b/>
                <w:sz w:val="18"/>
                <w:szCs w:val="18"/>
              </w:rPr>
              <w:t xml:space="preserve">No. </w:t>
            </w:r>
            <w:r w:rsidRPr="000E31D0">
              <w:rPr>
                <w:rFonts w:cs="Arial"/>
                <w:b/>
                <w:sz w:val="18"/>
                <w:szCs w:val="18"/>
              </w:rPr>
              <w:t>Employments Additional to the Post Establishment</w:t>
            </w:r>
          </w:p>
        </w:tc>
        <w:tc>
          <w:tcPr>
            <w:tcW w:w="1417" w:type="dxa"/>
            <w:vMerge w:val="restart"/>
          </w:tcPr>
          <w:p w:rsidR="000E31D0" w:rsidRPr="00762D1F" w:rsidRDefault="000E31D0" w:rsidP="005F337A">
            <w:pPr>
              <w:spacing w:before="120" w:after="120"/>
              <w:jc w:val="both"/>
              <w:rPr>
                <w:rFonts w:cs="Arial"/>
                <w:b/>
                <w:sz w:val="18"/>
                <w:szCs w:val="18"/>
              </w:rPr>
            </w:pPr>
            <w:r w:rsidRPr="00762D1F">
              <w:rPr>
                <w:rFonts w:cs="Arial"/>
                <w:b/>
                <w:sz w:val="18"/>
                <w:szCs w:val="18"/>
              </w:rPr>
              <w:t xml:space="preserve">Total </w:t>
            </w:r>
            <w:r w:rsidR="005F337A">
              <w:rPr>
                <w:rFonts w:cs="Arial"/>
                <w:b/>
                <w:sz w:val="18"/>
                <w:szCs w:val="18"/>
              </w:rPr>
              <w:t>No. Employments</w:t>
            </w:r>
          </w:p>
        </w:tc>
        <w:tc>
          <w:tcPr>
            <w:tcW w:w="1649" w:type="dxa"/>
            <w:vMerge w:val="restart"/>
          </w:tcPr>
          <w:p w:rsidR="000E31D0" w:rsidRPr="00762D1F" w:rsidRDefault="000E31D0" w:rsidP="001C0A7A">
            <w:pPr>
              <w:spacing w:before="120" w:after="120"/>
              <w:jc w:val="both"/>
              <w:rPr>
                <w:rFonts w:cs="Arial"/>
                <w:b/>
                <w:sz w:val="18"/>
                <w:szCs w:val="18"/>
              </w:rPr>
            </w:pPr>
            <w:r w:rsidRPr="00762D1F">
              <w:rPr>
                <w:rFonts w:cs="Arial"/>
                <w:b/>
                <w:sz w:val="18"/>
                <w:szCs w:val="18"/>
              </w:rPr>
              <w:t xml:space="preserve">Total </w:t>
            </w:r>
            <w:r w:rsidR="005F337A">
              <w:rPr>
                <w:rFonts w:cs="Arial"/>
                <w:b/>
                <w:sz w:val="18"/>
                <w:szCs w:val="18"/>
              </w:rPr>
              <w:t>Compensation</w:t>
            </w:r>
          </w:p>
          <w:p w:rsidR="000E31D0" w:rsidRPr="00762D1F" w:rsidRDefault="000E31D0" w:rsidP="001C0A7A">
            <w:pPr>
              <w:spacing w:before="120" w:after="120"/>
              <w:jc w:val="both"/>
              <w:rPr>
                <w:rFonts w:cs="Arial"/>
                <w:b/>
                <w:sz w:val="18"/>
                <w:szCs w:val="18"/>
              </w:rPr>
            </w:pPr>
            <w:r w:rsidRPr="00762D1F">
              <w:rPr>
                <w:rFonts w:cs="Arial"/>
                <w:b/>
                <w:sz w:val="18"/>
                <w:szCs w:val="18"/>
              </w:rPr>
              <w:t>R million</w:t>
            </w:r>
          </w:p>
        </w:tc>
      </w:tr>
      <w:tr w:rsidR="005F337A" w:rsidRPr="00762D1F" w:rsidTr="005F337A">
        <w:trPr>
          <w:tblHeader/>
        </w:trPr>
        <w:tc>
          <w:tcPr>
            <w:tcW w:w="2689" w:type="dxa"/>
            <w:vMerge/>
            <w:tcBorders>
              <w:bottom w:val="double" w:sz="4" w:space="0" w:color="auto"/>
            </w:tcBorders>
          </w:tcPr>
          <w:p w:rsidR="005F337A" w:rsidRPr="00762D1F" w:rsidRDefault="005F337A" w:rsidP="001C0A7A">
            <w:pPr>
              <w:spacing w:before="120" w:after="120"/>
              <w:jc w:val="both"/>
              <w:rPr>
                <w:rFonts w:cs="Arial"/>
                <w:b/>
                <w:sz w:val="18"/>
                <w:szCs w:val="18"/>
              </w:rPr>
            </w:pPr>
          </w:p>
        </w:tc>
        <w:tc>
          <w:tcPr>
            <w:tcW w:w="1701" w:type="dxa"/>
            <w:tcBorders>
              <w:bottom w:val="double" w:sz="4" w:space="0" w:color="auto"/>
            </w:tcBorders>
          </w:tcPr>
          <w:p w:rsidR="005F337A" w:rsidRPr="00762D1F" w:rsidRDefault="005F337A" w:rsidP="001C0A7A">
            <w:pPr>
              <w:spacing w:before="120" w:after="120"/>
              <w:jc w:val="both"/>
              <w:rPr>
                <w:rFonts w:cs="Arial"/>
                <w:b/>
                <w:sz w:val="18"/>
                <w:szCs w:val="18"/>
              </w:rPr>
            </w:pPr>
            <w:r w:rsidRPr="00762D1F">
              <w:rPr>
                <w:rFonts w:cs="Arial"/>
                <w:b/>
                <w:sz w:val="18"/>
                <w:szCs w:val="18"/>
              </w:rPr>
              <w:t>SMS 13+</w:t>
            </w:r>
          </w:p>
          <w:p w:rsidR="005F337A" w:rsidRPr="00762D1F" w:rsidRDefault="005F337A" w:rsidP="001C0A7A">
            <w:pPr>
              <w:spacing w:before="120" w:after="120"/>
              <w:jc w:val="both"/>
              <w:rPr>
                <w:rFonts w:cs="Arial"/>
                <w:b/>
                <w:sz w:val="18"/>
                <w:szCs w:val="18"/>
              </w:rPr>
            </w:pPr>
            <w:r w:rsidRPr="00762D1F">
              <w:rPr>
                <w:rFonts w:cs="Arial"/>
                <w:b/>
                <w:sz w:val="18"/>
                <w:szCs w:val="18"/>
              </w:rPr>
              <w:t>Below SMS</w:t>
            </w:r>
          </w:p>
        </w:tc>
        <w:tc>
          <w:tcPr>
            <w:tcW w:w="1559" w:type="dxa"/>
            <w:tcBorders>
              <w:bottom w:val="double" w:sz="4" w:space="0" w:color="auto"/>
            </w:tcBorders>
          </w:tcPr>
          <w:p w:rsidR="005F337A" w:rsidRPr="00762D1F" w:rsidRDefault="005F337A" w:rsidP="001C0A7A">
            <w:pPr>
              <w:spacing w:before="120" w:after="120"/>
              <w:jc w:val="both"/>
              <w:rPr>
                <w:rFonts w:cs="Arial"/>
                <w:b/>
                <w:sz w:val="18"/>
                <w:szCs w:val="18"/>
              </w:rPr>
            </w:pPr>
            <w:r w:rsidRPr="00762D1F">
              <w:rPr>
                <w:rFonts w:cs="Arial"/>
                <w:b/>
                <w:sz w:val="18"/>
                <w:szCs w:val="18"/>
              </w:rPr>
              <w:t>Below SMS</w:t>
            </w:r>
          </w:p>
        </w:tc>
        <w:tc>
          <w:tcPr>
            <w:tcW w:w="1417" w:type="dxa"/>
            <w:vMerge/>
            <w:tcBorders>
              <w:bottom w:val="double" w:sz="4" w:space="0" w:color="auto"/>
            </w:tcBorders>
          </w:tcPr>
          <w:p w:rsidR="005F337A" w:rsidRPr="00762D1F" w:rsidRDefault="005F337A" w:rsidP="001C0A7A">
            <w:pPr>
              <w:spacing w:before="120" w:after="120"/>
              <w:jc w:val="both"/>
              <w:rPr>
                <w:rFonts w:cs="Arial"/>
                <w:b/>
                <w:sz w:val="18"/>
                <w:szCs w:val="18"/>
              </w:rPr>
            </w:pPr>
          </w:p>
        </w:tc>
        <w:tc>
          <w:tcPr>
            <w:tcW w:w="1649" w:type="dxa"/>
            <w:vMerge/>
            <w:tcBorders>
              <w:bottom w:val="double" w:sz="4" w:space="0" w:color="auto"/>
            </w:tcBorders>
          </w:tcPr>
          <w:p w:rsidR="005F337A" w:rsidRPr="00762D1F" w:rsidRDefault="005F337A" w:rsidP="001C0A7A">
            <w:pPr>
              <w:spacing w:before="120" w:after="120"/>
              <w:jc w:val="both"/>
              <w:rPr>
                <w:rFonts w:cs="Arial"/>
                <w:b/>
                <w:sz w:val="18"/>
                <w:szCs w:val="18"/>
              </w:rPr>
            </w:pPr>
          </w:p>
        </w:tc>
      </w:tr>
      <w:tr w:rsidR="005F337A" w:rsidRPr="00762D1F" w:rsidTr="005F337A">
        <w:tc>
          <w:tcPr>
            <w:tcW w:w="2689" w:type="dxa"/>
            <w:tcBorders>
              <w:top w:val="double" w:sz="4" w:space="0" w:color="auto"/>
            </w:tcBorders>
          </w:tcPr>
          <w:p w:rsidR="005F337A" w:rsidRPr="00762D1F" w:rsidRDefault="005F337A" w:rsidP="001C0A7A">
            <w:pPr>
              <w:spacing w:before="120" w:after="120"/>
              <w:jc w:val="both"/>
              <w:rPr>
                <w:rFonts w:cs="Arial"/>
                <w:sz w:val="18"/>
                <w:szCs w:val="18"/>
              </w:rPr>
            </w:pPr>
            <w:r w:rsidRPr="00762D1F">
              <w:rPr>
                <w:rFonts w:cs="Arial"/>
                <w:sz w:val="18"/>
                <w:szCs w:val="18"/>
              </w:rPr>
              <w:t>List Line Functions</w:t>
            </w:r>
          </w:p>
        </w:tc>
        <w:tc>
          <w:tcPr>
            <w:tcW w:w="1701" w:type="dxa"/>
            <w:tcBorders>
              <w:top w:val="double" w:sz="4" w:space="0" w:color="auto"/>
            </w:tcBorders>
          </w:tcPr>
          <w:p w:rsidR="005F337A" w:rsidRPr="00762D1F" w:rsidRDefault="005F337A" w:rsidP="001C0A7A">
            <w:pPr>
              <w:spacing w:before="120" w:after="120"/>
              <w:jc w:val="both"/>
              <w:rPr>
                <w:rFonts w:cs="Arial"/>
                <w:sz w:val="18"/>
                <w:szCs w:val="18"/>
              </w:rPr>
            </w:pPr>
          </w:p>
        </w:tc>
        <w:tc>
          <w:tcPr>
            <w:tcW w:w="1559" w:type="dxa"/>
            <w:tcBorders>
              <w:top w:val="double" w:sz="4" w:space="0" w:color="auto"/>
            </w:tcBorders>
          </w:tcPr>
          <w:p w:rsidR="005F337A" w:rsidRPr="00762D1F" w:rsidRDefault="005F337A" w:rsidP="001C0A7A">
            <w:pPr>
              <w:spacing w:before="120" w:after="120"/>
              <w:jc w:val="both"/>
              <w:rPr>
                <w:rFonts w:cs="Arial"/>
                <w:sz w:val="18"/>
                <w:szCs w:val="18"/>
              </w:rPr>
            </w:pPr>
          </w:p>
        </w:tc>
        <w:tc>
          <w:tcPr>
            <w:tcW w:w="1417" w:type="dxa"/>
            <w:tcBorders>
              <w:top w:val="double" w:sz="4" w:space="0" w:color="auto"/>
            </w:tcBorders>
          </w:tcPr>
          <w:p w:rsidR="005F337A" w:rsidRPr="00762D1F" w:rsidRDefault="005F337A" w:rsidP="001C0A7A">
            <w:pPr>
              <w:spacing w:before="120" w:after="120"/>
              <w:jc w:val="both"/>
              <w:rPr>
                <w:rFonts w:cs="Arial"/>
                <w:sz w:val="18"/>
                <w:szCs w:val="18"/>
              </w:rPr>
            </w:pPr>
          </w:p>
        </w:tc>
        <w:tc>
          <w:tcPr>
            <w:tcW w:w="1649" w:type="dxa"/>
            <w:tcBorders>
              <w:top w:val="double" w:sz="4" w:space="0" w:color="auto"/>
            </w:tcBorders>
          </w:tcPr>
          <w:p w:rsidR="005F337A" w:rsidRPr="00762D1F" w:rsidRDefault="005F337A" w:rsidP="001C0A7A">
            <w:pPr>
              <w:spacing w:before="120" w:after="120"/>
              <w:jc w:val="both"/>
              <w:rPr>
                <w:rFonts w:cs="Arial"/>
                <w:sz w:val="18"/>
                <w:szCs w:val="18"/>
              </w:rPr>
            </w:pPr>
          </w:p>
        </w:tc>
      </w:tr>
      <w:tr w:rsidR="005F337A" w:rsidRPr="00762D1F" w:rsidTr="005F337A">
        <w:tc>
          <w:tcPr>
            <w:tcW w:w="2689" w:type="dxa"/>
          </w:tcPr>
          <w:p w:rsidR="005F337A" w:rsidRPr="00762D1F" w:rsidRDefault="005F337A" w:rsidP="001C0A7A">
            <w:pPr>
              <w:spacing w:before="120" w:after="120"/>
              <w:jc w:val="both"/>
              <w:rPr>
                <w:rFonts w:cs="Arial"/>
                <w:sz w:val="18"/>
                <w:szCs w:val="18"/>
              </w:rPr>
            </w:pPr>
          </w:p>
        </w:tc>
        <w:tc>
          <w:tcPr>
            <w:tcW w:w="1701" w:type="dxa"/>
          </w:tcPr>
          <w:p w:rsidR="005F337A" w:rsidRPr="00762D1F" w:rsidRDefault="005F337A" w:rsidP="001C0A7A">
            <w:pPr>
              <w:spacing w:before="120" w:after="120"/>
              <w:jc w:val="both"/>
              <w:rPr>
                <w:rFonts w:cs="Arial"/>
                <w:sz w:val="18"/>
                <w:szCs w:val="18"/>
              </w:rPr>
            </w:pPr>
          </w:p>
        </w:tc>
        <w:tc>
          <w:tcPr>
            <w:tcW w:w="1559" w:type="dxa"/>
          </w:tcPr>
          <w:p w:rsidR="005F337A" w:rsidRPr="00762D1F" w:rsidRDefault="005F337A" w:rsidP="001C0A7A">
            <w:pPr>
              <w:spacing w:before="120" w:after="120"/>
              <w:jc w:val="both"/>
              <w:rPr>
                <w:rFonts w:cs="Arial"/>
                <w:sz w:val="18"/>
                <w:szCs w:val="18"/>
              </w:rPr>
            </w:pPr>
          </w:p>
        </w:tc>
        <w:tc>
          <w:tcPr>
            <w:tcW w:w="1417" w:type="dxa"/>
          </w:tcPr>
          <w:p w:rsidR="005F337A" w:rsidRPr="00762D1F" w:rsidRDefault="005F337A" w:rsidP="001C0A7A">
            <w:pPr>
              <w:spacing w:before="120" w:after="120"/>
              <w:jc w:val="both"/>
              <w:rPr>
                <w:rFonts w:cs="Arial"/>
                <w:sz w:val="18"/>
                <w:szCs w:val="18"/>
              </w:rPr>
            </w:pPr>
          </w:p>
        </w:tc>
        <w:tc>
          <w:tcPr>
            <w:tcW w:w="1649" w:type="dxa"/>
          </w:tcPr>
          <w:p w:rsidR="005F337A" w:rsidRPr="00762D1F" w:rsidRDefault="005F337A" w:rsidP="001C0A7A">
            <w:pPr>
              <w:spacing w:before="120" w:after="120"/>
              <w:jc w:val="both"/>
              <w:rPr>
                <w:rFonts w:cs="Arial"/>
                <w:sz w:val="18"/>
                <w:szCs w:val="18"/>
              </w:rPr>
            </w:pPr>
          </w:p>
        </w:tc>
      </w:tr>
      <w:tr w:rsidR="005F337A" w:rsidRPr="00762D1F" w:rsidTr="001C0A7A">
        <w:tc>
          <w:tcPr>
            <w:tcW w:w="2689" w:type="dxa"/>
          </w:tcPr>
          <w:p w:rsidR="005F337A" w:rsidRPr="00762D1F" w:rsidRDefault="005F337A" w:rsidP="001C0A7A">
            <w:pPr>
              <w:spacing w:before="120" w:after="120"/>
              <w:jc w:val="both"/>
              <w:rPr>
                <w:rFonts w:cs="Arial"/>
                <w:sz w:val="18"/>
                <w:szCs w:val="18"/>
              </w:rPr>
            </w:pPr>
          </w:p>
        </w:tc>
        <w:tc>
          <w:tcPr>
            <w:tcW w:w="1701" w:type="dxa"/>
          </w:tcPr>
          <w:p w:rsidR="005F337A" w:rsidRPr="00762D1F" w:rsidRDefault="005F337A" w:rsidP="001C0A7A">
            <w:pPr>
              <w:spacing w:before="120" w:after="120"/>
              <w:jc w:val="both"/>
              <w:rPr>
                <w:rFonts w:cs="Arial"/>
                <w:sz w:val="18"/>
                <w:szCs w:val="18"/>
              </w:rPr>
            </w:pPr>
          </w:p>
        </w:tc>
        <w:tc>
          <w:tcPr>
            <w:tcW w:w="1559" w:type="dxa"/>
          </w:tcPr>
          <w:p w:rsidR="005F337A" w:rsidRPr="00762D1F" w:rsidRDefault="005F337A" w:rsidP="001C0A7A">
            <w:pPr>
              <w:spacing w:before="120" w:after="120"/>
              <w:jc w:val="both"/>
              <w:rPr>
                <w:rFonts w:cs="Arial"/>
                <w:sz w:val="18"/>
                <w:szCs w:val="18"/>
              </w:rPr>
            </w:pPr>
          </w:p>
        </w:tc>
        <w:tc>
          <w:tcPr>
            <w:tcW w:w="1417" w:type="dxa"/>
          </w:tcPr>
          <w:p w:rsidR="005F337A" w:rsidRPr="00762D1F" w:rsidRDefault="005F337A" w:rsidP="001C0A7A">
            <w:pPr>
              <w:spacing w:before="120" w:after="120"/>
              <w:jc w:val="both"/>
              <w:rPr>
                <w:rFonts w:cs="Arial"/>
                <w:sz w:val="18"/>
                <w:szCs w:val="18"/>
              </w:rPr>
            </w:pPr>
          </w:p>
        </w:tc>
        <w:tc>
          <w:tcPr>
            <w:tcW w:w="1649" w:type="dxa"/>
          </w:tcPr>
          <w:p w:rsidR="005F337A" w:rsidRPr="00762D1F" w:rsidRDefault="005F337A" w:rsidP="001C0A7A">
            <w:pPr>
              <w:spacing w:before="120" w:after="120"/>
              <w:jc w:val="both"/>
              <w:rPr>
                <w:rFonts w:cs="Arial"/>
                <w:sz w:val="18"/>
                <w:szCs w:val="18"/>
              </w:rPr>
            </w:pPr>
          </w:p>
        </w:tc>
      </w:tr>
      <w:tr w:rsidR="005F337A" w:rsidRPr="00762D1F" w:rsidTr="001C0A7A">
        <w:tc>
          <w:tcPr>
            <w:tcW w:w="2689" w:type="dxa"/>
          </w:tcPr>
          <w:p w:rsidR="005F337A" w:rsidRPr="00762D1F" w:rsidRDefault="005F337A" w:rsidP="001C0A7A">
            <w:pPr>
              <w:spacing w:before="120" w:after="120"/>
              <w:jc w:val="both"/>
              <w:rPr>
                <w:rFonts w:cs="Arial"/>
                <w:sz w:val="18"/>
                <w:szCs w:val="18"/>
              </w:rPr>
            </w:pPr>
            <w:r>
              <w:rPr>
                <w:rFonts w:cs="Arial"/>
                <w:sz w:val="18"/>
                <w:szCs w:val="18"/>
              </w:rPr>
              <w:t xml:space="preserve">List </w:t>
            </w:r>
            <w:r w:rsidRPr="00762D1F">
              <w:rPr>
                <w:rFonts w:cs="Arial"/>
                <w:sz w:val="18"/>
                <w:szCs w:val="18"/>
              </w:rPr>
              <w:t>Programme 1 Support Services</w:t>
            </w:r>
          </w:p>
        </w:tc>
        <w:tc>
          <w:tcPr>
            <w:tcW w:w="1701" w:type="dxa"/>
          </w:tcPr>
          <w:p w:rsidR="005F337A" w:rsidRPr="00762D1F" w:rsidRDefault="005F337A" w:rsidP="001C0A7A">
            <w:pPr>
              <w:spacing w:before="120" w:after="120"/>
              <w:jc w:val="both"/>
              <w:rPr>
                <w:rFonts w:cs="Arial"/>
                <w:sz w:val="18"/>
                <w:szCs w:val="18"/>
              </w:rPr>
            </w:pPr>
          </w:p>
        </w:tc>
        <w:tc>
          <w:tcPr>
            <w:tcW w:w="1559" w:type="dxa"/>
          </w:tcPr>
          <w:p w:rsidR="005F337A" w:rsidRPr="00762D1F" w:rsidRDefault="005F337A" w:rsidP="001C0A7A">
            <w:pPr>
              <w:spacing w:before="120" w:after="120"/>
              <w:jc w:val="both"/>
              <w:rPr>
                <w:rFonts w:cs="Arial"/>
                <w:sz w:val="18"/>
                <w:szCs w:val="18"/>
              </w:rPr>
            </w:pPr>
          </w:p>
        </w:tc>
        <w:tc>
          <w:tcPr>
            <w:tcW w:w="1417" w:type="dxa"/>
          </w:tcPr>
          <w:p w:rsidR="005F337A" w:rsidRPr="00762D1F" w:rsidRDefault="005F337A" w:rsidP="001C0A7A">
            <w:pPr>
              <w:spacing w:before="120" w:after="120"/>
              <w:jc w:val="both"/>
              <w:rPr>
                <w:rFonts w:cs="Arial"/>
                <w:sz w:val="18"/>
                <w:szCs w:val="18"/>
              </w:rPr>
            </w:pPr>
          </w:p>
        </w:tc>
        <w:tc>
          <w:tcPr>
            <w:tcW w:w="1649" w:type="dxa"/>
          </w:tcPr>
          <w:p w:rsidR="005F337A" w:rsidRPr="00762D1F" w:rsidRDefault="005F337A" w:rsidP="001C0A7A">
            <w:pPr>
              <w:spacing w:before="120" w:after="120"/>
              <w:jc w:val="both"/>
              <w:rPr>
                <w:rFonts w:cs="Arial"/>
                <w:sz w:val="18"/>
                <w:szCs w:val="18"/>
              </w:rPr>
            </w:pPr>
          </w:p>
        </w:tc>
      </w:tr>
      <w:tr w:rsidR="005F337A" w:rsidRPr="00762D1F" w:rsidTr="001C0A7A">
        <w:tc>
          <w:tcPr>
            <w:tcW w:w="2689" w:type="dxa"/>
          </w:tcPr>
          <w:p w:rsidR="005F337A" w:rsidRPr="00762D1F" w:rsidRDefault="005F337A" w:rsidP="001C0A7A">
            <w:pPr>
              <w:spacing w:before="120" w:after="120"/>
              <w:jc w:val="both"/>
              <w:rPr>
                <w:rFonts w:cs="Arial"/>
                <w:sz w:val="18"/>
                <w:szCs w:val="18"/>
              </w:rPr>
            </w:pPr>
          </w:p>
        </w:tc>
        <w:tc>
          <w:tcPr>
            <w:tcW w:w="1701" w:type="dxa"/>
          </w:tcPr>
          <w:p w:rsidR="005F337A" w:rsidRPr="00762D1F" w:rsidRDefault="005F337A" w:rsidP="001C0A7A">
            <w:pPr>
              <w:spacing w:before="120" w:after="120"/>
              <w:jc w:val="both"/>
              <w:rPr>
                <w:rFonts w:cs="Arial"/>
                <w:sz w:val="18"/>
                <w:szCs w:val="18"/>
              </w:rPr>
            </w:pPr>
          </w:p>
        </w:tc>
        <w:tc>
          <w:tcPr>
            <w:tcW w:w="1559" w:type="dxa"/>
          </w:tcPr>
          <w:p w:rsidR="005F337A" w:rsidRPr="00762D1F" w:rsidRDefault="005F337A" w:rsidP="001C0A7A">
            <w:pPr>
              <w:spacing w:before="120" w:after="120"/>
              <w:jc w:val="both"/>
              <w:rPr>
                <w:rFonts w:cs="Arial"/>
                <w:sz w:val="18"/>
                <w:szCs w:val="18"/>
              </w:rPr>
            </w:pPr>
          </w:p>
        </w:tc>
        <w:tc>
          <w:tcPr>
            <w:tcW w:w="1417" w:type="dxa"/>
          </w:tcPr>
          <w:p w:rsidR="005F337A" w:rsidRPr="00762D1F" w:rsidRDefault="005F337A" w:rsidP="001C0A7A">
            <w:pPr>
              <w:spacing w:before="120" w:after="120"/>
              <w:jc w:val="both"/>
              <w:rPr>
                <w:rFonts w:cs="Arial"/>
                <w:sz w:val="18"/>
                <w:szCs w:val="18"/>
              </w:rPr>
            </w:pPr>
          </w:p>
        </w:tc>
        <w:tc>
          <w:tcPr>
            <w:tcW w:w="1649" w:type="dxa"/>
          </w:tcPr>
          <w:p w:rsidR="005F337A" w:rsidRPr="00762D1F" w:rsidRDefault="005F337A" w:rsidP="001C0A7A">
            <w:pPr>
              <w:spacing w:before="120" w:after="120"/>
              <w:jc w:val="both"/>
              <w:rPr>
                <w:rFonts w:cs="Arial"/>
                <w:sz w:val="18"/>
                <w:szCs w:val="18"/>
              </w:rPr>
            </w:pPr>
          </w:p>
        </w:tc>
      </w:tr>
      <w:tr w:rsidR="005F337A" w:rsidRPr="00762D1F" w:rsidTr="001C0A7A">
        <w:tc>
          <w:tcPr>
            <w:tcW w:w="2689" w:type="dxa"/>
          </w:tcPr>
          <w:p w:rsidR="005F337A" w:rsidRPr="00762D1F" w:rsidRDefault="005F337A" w:rsidP="001C0A7A">
            <w:pPr>
              <w:spacing w:before="120" w:after="120"/>
              <w:jc w:val="both"/>
              <w:rPr>
                <w:rFonts w:cs="Arial"/>
                <w:sz w:val="18"/>
                <w:szCs w:val="18"/>
              </w:rPr>
            </w:pPr>
          </w:p>
        </w:tc>
        <w:tc>
          <w:tcPr>
            <w:tcW w:w="1701" w:type="dxa"/>
          </w:tcPr>
          <w:p w:rsidR="005F337A" w:rsidRPr="00762D1F" w:rsidRDefault="005F337A" w:rsidP="001C0A7A">
            <w:pPr>
              <w:spacing w:before="120" w:after="120"/>
              <w:jc w:val="both"/>
              <w:rPr>
                <w:rFonts w:cs="Arial"/>
                <w:sz w:val="18"/>
                <w:szCs w:val="18"/>
              </w:rPr>
            </w:pPr>
          </w:p>
        </w:tc>
        <w:tc>
          <w:tcPr>
            <w:tcW w:w="1559" w:type="dxa"/>
          </w:tcPr>
          <w:p w:rsidR="005F337A" w:rsidRPr="00762D1F" w:rsidRDefault="005F337A" w:rsidP="001C0A7A">
            <w:pPr>
              <w:spacing w:before="120" w:after="120"/>
              <w:jc w:val="both"/>
              <w:rPr>
                <w:rFonts w:cs="Arial"/>
                <w:sz w:val="18"/>
                <w:szCs w:val="18"/>
              </w:rPr>
            </w:pPr>
          </w:p>
        </w:tc>
        <w:tc>
          <w:tcPr>
            <w:tcW w:w="1417" w:type="dxa"/>
          </w:tcPr>
          <w:p w:rsidR="005F337A" w:rsidRPr="00762D1F" w:rsidRDefault="005F337A" w:rsidP="001C0A7A">
            <w:pPr>
              <w:spacing w:before="120" w:after="120"/>
              <w:jc w:val="both"/>
              <w:rPr>
                <w:rFonts w:cs="Arial"/>
                <w:sz w:val="18"/>
                <w:szCs w:val="18"/>
              </w:rPr>
            </w:pPr>
          </w:p>
        </w:tc>
        <w:tc>
          <w:tcPr>
            <w:tcW w:w="1649" w:type="dxa"/>
          </w:tcPr>
          <w:p w:rsidR="005F337A" w:rsidRPr="00762D1F" w:rsidRDefault="005F337A" w:rsidP="001C0A7A">
            <w:pPr>
              <w:spacing w:before="120" w:after="120"/>
              <w:jc w:val="both"/>
              <w:rPr>
                <w:rFonts w:cs="Arial"/>
                <w:sz w:val="18"/>
                <w:szCs w:val="18"/>
              </w:rPr>
            </w:pPr>
          </w:p>
        </w:tc>
      </w:tr>
      <w:tr w:rsidR="005F337A" w:rsidRPr="00762D1F" w:rsidTr="001C0A7A">
        <w:tc>
          <w:tcPr>
            <w:tcW w:w="2689" w:type="dxa"/>
          </w:tcPr>
          <w:p w:rsidR="005F337A" w:rsidRPr="00762D1F" w:rsidRDefault="005F337A" w:rsidP="005F337A">
            <w:pPr>
              <w:spacing w:before="120" w:after="120"/>
              <w:rPr>
                <w:rFonts w:cs="Arial"/>
                <w:sz w:val="18"/>
                <w:szCs w:val="18"/>
              </w:rPr>
            </w:pPr>
            <w:r w:rsidRPr="00762D1F">
              <w:rPr>
                <w:rFonts w:cs="Arial"/>
                <w:sz w:val="18"/>
                <w:szCs w:val="18"/>
              </w:rPr>
              <w:t xml:space="preserve">TOTAL </w:t>
            </w:r>
            <w:r>
              <w:rPr>
                <w:rFonts w:cs="Arial"/>
                <w:sz w:val="18"/>
                <w:szCs w:val="18"/>
              </w:rPr>
              <w:t xml:space="preserve">EMPLOYMENTS </w:t>
            </w:r>
            <w:r w:rsidRPr="00762D1F">
              <w:rPr>
                <w:rFonts w:cs="Arial"/>
                <w:sz w:val="18"/>
                <w:szCs w:val="18"/>
              </w:rPr>
              <w:t>AND COMPENSATION</w:t>
            </w:r>
          </w:p>
        </w:tc>
        <w:tc>
          <w:tcPr>
            <w:tcW w:w="1701" w:type="dxa"/>
          </w:tcPr>
          <w:p w:rsidR="005F337A" w:rsidRPr="00762D1F" w:rsidRDefault="005F337A" w:rsidP="001C0A7A">
            <w:pPr>
              <w:spacing w:before="120" w:after="120"/>
              <w:jc w:val="both"/>
              <w:rPr>
                <w:rFonts w:cs="Arial"/>
                <w:sz w:val="18"/>
                <w:szCs w:val="18"/>
              </w:rPr>
            </w:pPr>
          </w:p>
        </w:tc>
        <w:tc>
          <w:tcPr>
            <w:tcW w:w="1559" w:type="dxa"/>
          </w:tcPr>
          <w:p w:rsidR="005F337A" w:rsidRPr="00762D1F" w:rsidRDefault="005F337A" w:rsidP="001C0A7A">
            <w:pPr>
              <w:spacing w:before="120" w:after="120"/>
              <w:jc w:val="both"/>
              <w:rPr>
                <w:rFonts w:cs="Arial"/>
                <w:sz w:val="18"/>
                <w:szCs w:val="18"/>
              </w:rPr>
            </w:pPr>
          </w:p>
        </w:tc>
        <w:tc>
          <w:tcPr>
            <w:tcW w:w="1417" w:type="dxa"/>
          </w:tcPr>
          <w:p w:rsidR="005F337A" w:rsidRPr="00762D1F" w:rsidRDefault="005F337A" w:rsidP="001C0A7A">
            <w:pPr>
              <w:spacing w:before="120" w:after="120"/>
              <w:jc w:val="both"/>
              <w:rPr>
                <w:rFonts w:cs="Arial"/>
                <w:sz w:val="18"/>
                <w:szCs w:val="18"/>
              </w:rPr>
            </w:pPr>
          </w:p>
        </w:tc>
        <w:tc>
          <w:tcPr>
            <w:tcW w:w="1649" w:type="dxa"/>
          </w:tcPr>
          <w:p w:rsidR="005F337A" w:rsidRPr="00762D1F" w:rsidRDefault="005F337A" w:rsidP="001C0A7A">
            <w:pPr>
              <w:spacing w:before="120" w:after="120"/>
              <w:jc w:val="both"/>
              <w:rPr>
                <w:rFonts w:cs="Arial"/>
                <w:sz w:val="18"/>
                <w:szCs w:val="18"/>
              </w:rPr>
            </w:pPr>
          </w:p>
        </w:tc>
      </w:tr>
    </w:tbl>
    <w:p w:rsidR="00605AAE" w:rsidRPr="00DB74D4" w:rsidRDefault="00847468" w:rsidP="00916FDF">
      <w:pPr>
        <w:spacing w:before="240" w:after="120"/>
        <w:jc w:val="both"/>
        <w:rPr>
          <w:rFonts w:cs="Arial"/>
          <w:b/>
          <w:sz w:val="22"/>
          <w:szCs w:val="22"/>
          <w:u w:val="single"/>
        </w:rPr>
      </w:pPr>
      <w:r w:rsidRPr="00DB74D4">
        <w:rPr>
          <w:rFonts w:cs="Arial"/>
          <w:b/>
          <w:sz w:val="22"/>
          <w:szCs w:val="22"/>
          <w:u w:val="single"/>
        </w:rPr>
        <w:t xml:space="preserve">Details of </w:t>
      </w:r>
      <w:r w:rsidR="00D5525D" w:rsidRPr="00DB74D4">
        <w:rPr>
          <w:rFonts w:cs="Arial"/>
          <w:b/>
          <w:sz w:val="22"/>
          <w:szCs w:val="22"/>
          <w:u w:val="single"/>
        </w:rPr>
        <w:t xml:space="preserve">Staff and </w:t>
      </w:r>
      <w:r w:rsidRPr="00DB74D4">
        <w:rPr>
          <w:rFonts w:cs="Arial"/>
          <w:b/>
          <w:sz w:val="22"/>
          <w:szCs w:val="22"/>
          <w:u w:val="single"/>
        </w:rPr>
        <w:t>V</w:t>
      </w:r>
      <w:r w:rsidR="00042D62" w:rsidRPr="00DB74D4">
        <w:rPr>
          <w:rFonts w:cs="Arial"/>
          <w:b/>
          <w:sz w:val="22"/>
          <w:szCs w:val="22"/>
          <w:u w:val="single"/>
        </w:rPr>
        <w:t xml:space="preserve">acant </w:t>
      </w:r>
      <w:r w:rsidRPr="00DB74D4">
        <w:rPr>
          <w:rFonts w:cs="Arial"/>
          <w:b/>
          <w:sz w:val="22"/>
          <w:szCs w:val="22"/>
          <w:u w:val="single"/>
        </w:rPr>
        <w:t>P</w:t>
      </w:r>
      <w:r w:rsidR="00D5525D" w:rsidRPr="00DB74D4">
        <w:rPr>
          <w:rFonts w:cs="Arial"/>
          <w:b/>
          <w:sz w:val="22"/>
          <w:szCs w:val="22"/>
          <w:u w:val="single"/>
        </w:rPr>
        <w:t xml:space="preserve">ost </w:t>
      </w:r>
      <w:r w:rsidRPr="00DB74D4">
        <w:rPr>
          <w:rFonts w:cs="Arial"/>
          <w:b/>
          <w:sz w:val="22"/>
          <w:szCs w:val="22"/>
          <w:u w:val="single"/>
        </w:rPr>
        <w:t>I</w:t>
      </w:r>
      <w:r w:rsidR="00D5525D" w:rsidRPr="00DB74D4">
        <w:rPr>
          <w:rFonts w:cs="Arial"/>
          <w:b/>
          <w:sz w:val="22"/>
          <w:szCs w:val="22"/>
          <w:u w:val="single"/>
        </w:rPr>
        <w:t xml:space="preserve">dentified </w:t>
      </w:r>
      <w:r w:rsidR="00B86949" w:rsidRPr="00DB74D4">
        <w:rPr>
          <w:rFonts w:cs="Arial"/>
          <w:b/>
          <w:sz w:val="22"/>
          <w:szCs w:val="22"/>
          <w:u w:val="single"/>
        </w:rPr>
        <w:t xml:space="preserve">- Annexure </w:t>
      </w:r>
      <w:r w:rsidR="00FC6824">
        <w:rPr>
          <w:rFonts w:cs="Arial"/>
          <w:b/>
          <w:sz w:val="22"/>
          <w:szCs w:val="22"/>
          <w:u w:val="single"/>
        </w:rPr>
        <w:t>B</w:t>
      </w:r>
    </w:p>
    <w:p w:rsidR="00B86949" w:rsidRPr="00DB74D4" w:rsidRDefault="00CD41EE" w:rsidP="00916FDF">
      <w:pPr>
        <w:spacing w:before="240" w:after="120"/>
        <w:jc w:val="both"/>
        <w:rPr>
          <w:rFonts w:cs="Arial"/>
          <w:sz w:val="22"/>
          <w:szCs w:val="22"/>
        </w:rPr>
      </w:pPr>
      <w:r>
        <w:rPr>
          <w:rFonts w:cs="Arial"/>
          <w:sz w:val="22"/>
          <w:szCs w:val="22"/>
        </w:rPr>
        <w:t>A</w:t>
      </w:r>
      <w:r w:rsidRPr="00DB74D4">
        <w:rPr>
          <w:rFonts w:cs="Arial"/>
          <w:sz w:val="22"/>
          <w:szCs w:val="22"/>
        </w:rPr>
        <w:t>tta</w:t>
      </w:r>
      <w:r>
        <w:rPr>
          <w:rFonts w:cs="Arial"/>
          <w:sz w:val="22"/>
          <w:szCs w:val="22"/>
        </w:rPr>
        <w:t>c</w:t>
      </w:r>
      <w:r w:rsidRPr="00DB74D4">
        <w:rPr>
          <w:rFonts w:cs="Arial"/>
          <w:sz w:val="22"/>
          <w:szCs w:val="22"/>
        </w:rPr>
        <w:t>h</w:t>
      </w:r>
      <w:r w:rsidR="00696EEE" w:rsidRPr="00DB74D4">
        <w:rPr>
          <w:rFonts w:cs="Arial"/>
          <w:sz w:val="22"/>
          <w:szCs w:val="22"/>
        </w:rPr>
        <w:t xml:space="preserve"> </w:t>
      </w:r>
      <w:r w:rsidR="00042D62" w:rsidRPr="00DB74D4">
        <w:rPr>
          <w:rFonts w:cs="Arial"/>
          <w:sz w:val="22"/>
          <w:szCs w:val="22"/>
        </w:rPr>
        <w:t xml:space="preserve">Annexure </w:t>
      </w:r>
      <w:r>
        <w:rPr>
          <w:rFonts w:cs="Arial"/>
          <w:sz w:val="22"/>
          <w:szCs w:val="22"/>
        </w:rPr>
        <w:t>B</w:t>
      </w:r>
      <w:r w:rsidR="00042D62" w:rsidRPr="00DB74D4">
        <w:rPr>
          <w:rFonts w:cs="Arial"/>
          <w:sz w:val="22"/>
          <w:szCs w:val="22"/>
        </w:rPr>
        <w:t xml:space="preserve"> </w:t>
      </w:r>
      <w:r>
        <w:rPr>
          <w:rFonts w:cs="Arial"/>
          <w:sz w:val="22"/>
          <w:szCs w:val="22"/>
        </w:rPr>
        <w:t xml:space="preserve">capturing the </w:t>
      </w:r>
      <w:r w:rsidR="00D5525D" w:rsidRPr="00DB74D4">
        <w:rPr>
          <w:rFonts w:cs="Arial"/>
          <w:sz w:val="22"/>
          <w:szCs w:val="22"/>
        </w:rPr>
        <w:t xml:space="preserve">details in respect of staff and </w:t>
      </w:r>
      <w:r w:rsidR="00C10AA3" w:rsidRPr="00DB74D4">
        <w:rPr>
          <w:rFonts w:cs="Arial"/>
          <w:sz w:val="22"/>
          <w:szCs w:val="22"/>
        </w:rPr>
        <w:t xml:space="preserve">funded </w:t>
      </w:r>
      <w:r w:rsidR="00847468" w:rsidRPr="00DB74D4">
        <w:rPr>
          <w:rFonts w:cs="Arial"/>
          <w:sz w:val="22"/>
          <w:szCs w:val="22"/>
        </w:rPr>
        <w:t xml:space="preserve">vacant </w:t>
      </w:r>
      <w:r w:rsidR="00D5525D" w:rsidRPr="00DB74D4">
        <w:rPr>
          <w:rFonts w:cs="Arial"/>
          <w:sz w:val="22"/>
          <w:szCs w:val="22"/>
        </w:rPr>
        <w:t xml:space="preserve">post </w:t>
      </w:r>
      <w:r w:rsidR="00042D62" w:rsidRPr="00DB74D4">
        <w:rPr>
          <w:rFonts w:cs="Arial"/>
          <w:sz w:val="22"/>
          <w:szCs w:val="22"/>
        </w:rPr>
        <w:t>identified</w:t>
      </w:r>
      <w:r w:rsidR="00A46F50" w:rsidRPr="00DB74D4">
        <w:rPr>
          <w:rFonts w:cs="Arial"/>
          <w:sz w:val="22"/>
          <w:szCs w:val="22"/>
        </w:rPr>
        <w:t xml:space="preserve"> for </w:t>
      </w:r>
      <w:r w:rsidR="005F337A" w:rsidRPr="00DB74D4">
        <w:rPr>
          <w:rFonts w:cs="Arial"/>
          <w:sz w:val="22"/>
          <w:szCs w:val="22"/>
        </w:rPr>
        <w:t>transfer</w:t>
      </w:r>
      <w:r w:rsidR="00042D62" w:rsidRPr="00DB74D4">
        <w:rPr>
          <w:rFonts w:cs="Arial"/>
          <w:sz w:val="22"/>
          <w:szCs w:val="22"/>
        </w:rPr>
        <w:t>.</w:t>
      </w:r>
    </w:p>
    <w:p w:rsidR="00042D62" w:rsidRPr="00DB74D4" w:rsidRDefault="00B86949" w:rsidP="00916FDF">
      <w:pPr>
        <w:spacing w:before="240" w:after="120"/>
        <w:jc w:val="both"/>
        <w:rPr>
          <w:rFonts w:cs="Arial"/>
          <w:sz w:val="22"/>
          <w:szCs w:val="22"/>
        </w:rPr>
      </w:pPr>
      <w:r w:rsidRPr="00DB74D4">
        <w:rPr>
          <w:rFonts w:cs="Arial"/>
          <w:sz w:val="22"/>
          <w:szCs w:val="22"/>
        </w:rPr>
        <w:t>After the determination by the MPSA</w:t>
      </w:r>
      <w:r w:rsidR="00CD41EE">
        <w:rPr>
          <w:rFonts w:cs="Arial"/>
          <w:sz w:val="22"/>
          <w:szCs w:val="22"/>
        </w:rPr>
        <w:t>,</w:t>
      </w:r>
      <w:r w:rsidRPr="00DB74D4">
        <w:rPr>
          <w:rFonts w:cs="Arial"/>
          <w:sz w:val="22"/>
          <w:szCs w:val="22"/>
        </w:rPr>
        <w:t xml:space="preserve"> transfer letters </w:t>
      </w:r>
      <w:r w:rsidR="00CD41EE">
        <w:rPr>
          <w:rFonts w:cs="Arial"/>
          <w:sz w:val="22"/>
          <w:szCs w:val="22"/>
        </w:rPr>
        <w:t xml:space="preserve">will </w:t>
      </w:r>
      <w:r w:rsidRPr="00DB74D4">
        <w:rPr>
          <w:rFonts w:cs="Arial"/>
          <w:sz w:val="22"/>
          <w:szCs w:val="22"/>
        </w:rPr>
        <w:t xml:space="preserve">be </w:t>
      </w:r>
      <w:r w:rsidR="00FC6824">
        <w:rPr>
          <w:rFonts w:cs="Arial"/>
          <w:sz w:val="22"/>
          <w:szCs w:val="22"/>
        </w:rPr>
        <w:t xml:space="preserve">issued </w:t>
      </w:r>
      <w:r w:rsidRPr="00DB74D4">
        <w:rPr>
          <w:rFonts w:cs="Arial"/>
          <w:sz w:val="22"/>
          <w:szCs w:val="22"/>
        </w:rPr>
        <w:t>to the staff members on the list.</w:t>
      </w:r>
    </w:p>
    <w:p w:rsidR="00A16119" w:rsidRPr="00DB74D4" w:rsidRDefault="00FB42F4" w:rsidP="00916FDF">
      <w:pPr>
        <w:pStyle w:val="ListParagraph"/>
        <w:spacing w:before="240" w:after="120"/>
        <w:ind w:left="0"/>
        <w:contextualSpacing w:val="0"/>
        <w:jc w:val="both"/>
        <w:rPr>
          <w:rFonts w:cs="Arial"/>
          <w:b/>
          <w:sz w:val="22"/>
          <w:szCs w:val="22"/>
        </w:rPr>
      </w:pPr>
      <w:r w:rsidRPr="00DB74D4">
        <w:rPr>
          <w:rFonts w:cs="Arial"/>
          <w:b/>
          <w:sz w:val="22"/>
          <w:szCs w:val="22"/>
        </w:rPr>
        <w:t>6.</w:t>
      </w:r>
      <w:r w:rsidRPr="00DB74D4">
        <w:rPr>
          <w:rFonts w:cs="Arial"/>
          <w:b/>
          <w:sz w:val="22"/>
          <w:szCs w:val="22"/>
        </w:rPr>
        <w:tab/>
        <w:t>INFRASTRUCTURE AND ASSETS</w:t>
      </w:r>
    </w:p>
    <w:p w:rsidR="008C7A5F" w:rsidRPr="00DB74D4" w:rsidRDefault="008C7A5F" w:rsidP="00916FDF">
      <w:pPr>
        <w:spacing w:before="240" w:after="120"/>
        <w:jc w:val="both"/>
        <w:rPr>
          <w:rFonts w:cs="Arial"/>
          <w:sz w:val="22"/>
          <w:szCs w:val="22"/>
        </w:rPr>
      </w:pPr>
      <w:r w:rsidRPr="00DB74D4">
        <w:rPr>
          <w:rFonts w:cs="Arial"/>
          <w:sz w:val="22"/>
          <w:szCs w:val="22"/>
        </w:rPr>
        <w:t xml:space="preserve">Provide progress </w:t>
      </w:r>
      <w:r w:rsidR="00FB42F4" w:rsidRPr="00DB74D4">
        <w:rPr>
          <w:rFonts w:cs="Arial"/>
          <w:sz w:val="22"/>
          <w:szCs w:val="22"/>
        </w:rPr>
        <w:t xml:space="preserve">even </w:t>
      </w:r>
      <w:r w:rsidRPr="00DB74D4">
        <w:rPr>
          <w:rFonts w:cs="Arial"/>
          <w:sz w:val="22"/>
          <w:szCs w:val="22"/>
        </w:rPr>
        <w:t>if the work has not been finalised at the date of this submission:</w:t>
      </w:r>
    </w:p>
    <w:p w:rsidR="00A46F50" w:rsidRPr="00DB74D4" w:rsidRDefault="00A46F50" w:rsidP="00916FDF">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All details regarding accommodation including lease costs and implications.</w:t>
      </w:r>
    </w:p>
    <w:p w:rsidR="00A46F50" w:rsidRPr="00DB74D4" w:rsidRDefault="00A46F50" w:rsidP="00916FDF">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 xml:space="preserve">Details of location and respective </w:t>
      </w:r>
      <w:r w:rsidR="009750E2" w:rsidRPr="00DB74D4">
        <w:rPr>
          <w:rFonts w:cs="Arial"/>
          <w:sz w:val="22"/>
          <w:szCs w:val="22"/>
        </w:rPr>
        <w:t>building</w:t>
      </w:r>
      <w:r w:rsidRPr="00DB74D4">
        <w:rPr>
          <w:rFonts w:cs="Arial"/>
          <w:sz w:val="22"/>
          <w:szCs w:val="22"/>
        </w:rPr>
        <w:t>.</w:t>
      </w:r>
    </w:p>
    <w:p w:rsidR="00847468" w:rsidRPr="00DB74D4" w:rsidRDefault="00847468" w:rsidP="00916FDF">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 xml:space="preserve">Assessment of building, </w:t>
      </w:r>
      <w:r w:rsidR="006016D0" w:rsidRPr="00DB74D4">
        <w:rPr>
          <w:rFonts w:cs="Arial"/>
          <w:sz w:val="22"/>
          <w:szCs w:val="22"/>
        </w:rPr>
        <w:t>parking and accommodation needs</w:t>
      </w:r>
    </w:p>
    <w:p w:rsidR="00847468" w:rsidRPr="00DB74D4" w:rsidRDefault="006016D0" w:rsidP="00916FDF">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Auditing of Asset Registers</w:t>
      </w:r>
    </w:p>
    <w:p w:rsidR="00324B8E" w:rsidRPr="00DB74D4" w:rsidRDefault="00847468" w:rsidP="00916FDF">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Progress with Asset Register for sign off by Accounting Officer</w:t>
      </w:r>
      <w:r w:rsidR="009B5421" w:rsidRPr="00DB74D4">
        <w:rPr>
          <w:rFonts w:cs="Arial"/>
          <w:sz w:val="22"/>
          <w:szCs w:val="22"/>
        </w:rPr>
        <w:t>s</w:t>
      </w:r>
    </w:p>
    <w:p w:rsidR="001A5544" w:rsidRDefault="00DA6EC2" w:rsidP="00916FDF">
      <w:pPr>
        <w:pStyle w:val="ListParagraph"/>
        <w:numPr>
          <w:ilvl w:val="0"/>
          <w:numId w:val="7"/>
        </w:numPr>
        <w:spacing w:before="240" w:after="120"/>
        <w:ind w:left="426" w:hanging="426"/>
        <w:contextualSpacing w:val="0"/>
        <w:jc w:val="both"/>
        <w:rPr>
          <w:rFonts w:cs="Arial"/>
          <w:sz w:val="22"/>
          <w:szCs w:val="22"/>
        </w:rPr>
      </w:pPr>
      <w:r w:rsidRPr="001A5544">
        <w:rPr>
          <w:rFonts w:cs="Arial"/>
          <w:sz w:val="22"/>
          <w:szCs w:val="22"/>
        </w:rPr>
        <w:t>Action plan to finalise outstanding matters</w:t>
      </w:r>
    </w:p>
    <w:p w:rsidR="001A5544" w:rsidRPr="001A5544" w:rsidRDefault="001A5544" w:rsidP="00916FDF">
      <w:pPr>
        <w:pStyle w:val="ListParagraph"/>
        <w:numPr>
          <w:ilvl w:val="0"/>
          <w:numId w:val="7"/>
        </w:numPr>
        <w:spacing w:before="240" w:after="120"/>
        <w:ind w:left="426" w:hanging="426"/>
        <w:contextualSpacing w:val="0"/>
        <w:jc w:val="both"/>
        <w:rPr>
          <w:rFonts w:cs="Arial"/>
          <w:sz w:val="22"/>
          <w:szCs w:val="22"/>
        </w:rPr>
      </w:pPr>
      <w:r w:rsidRPr="001A5544">
        <w:rPr>
          <w:rFonts w:cs="Arial"/>
          <w:sz w:val="22"/>
          <w:szCs w:val="22"/>
        </w:rPr>
        <w:t>Challenges /risks.</w:t>
      </w:r>
    </w:p>
    <w:p w:rsidR="001A5544" w:rsidRPr="00DB74D4" w:rsidRDefault="001A5544" w:rsidP="00916FDF">
      <w:pPr>
        <w:pStyle w:val="ListParagraph"/>
        <w:numPr>
          <w:ilvl w:val="0"/>
          <w:numId w:val="7"/>
        </w:numPr>
        <w:spacing w:before="240" w:after="120"/>
        <w:ind w:left="426" w:hanging="426"/>
        <w:contextualSpacing w:val="0"/>
        <w:jc w:val="both"/>
        <w:rPr>
          <w:rFonts w:cs="Arial"/>
          <w:sz w:val="22"/>
          <w:szCs w:val="22"/>
        </w:rPr>
      </w:pPr>
      <w:r w:rsidRPr="001A5544">
        <w:rPr>
          <w:rFonts w:cs="Arial"/>
          <w:sz w:val="22"/>
          <w:szCs w:val="22"/>
        </w:rPr>
        <w:t>Solutions / recommendations</w:t>
      </w:r>
    </w:p>
    <w:p w:rsidR="009B5421" w:rsidRPr="00DB74D4" w:rsidRDefault="009B5421" w:rsidP="00916FDF">
      <w:pPr>
        <w:pStyle w:val="ListParagraph"/>
        <w:spacing w:before="240" w:after="120"/>
        <w:ind w:left="0"/>
        <w:contextualSpacing w:val="0"/>
        <w:jc w:val="both"/>
        <w:rPr>
          <w:rFonts w:cs="Arial"/>
          <w:sz w:val="22"/>
          <w:szCs w:val="22"/>
        </w:rPr>
      </w:pPr>
    </w:p>
    <w:p w:rsidR="00FB42F4" w:rsidRPr="00DB74D4" w:rsidRDefault="00FB42F4" w:rsidP="00916FDF">
      <w:pPr>
        <w:pStyle w:val="ListParagraph"/>
        <w:spacing w:before="240" w:after="120"/>
        <w:ind w:left="0"/>
        <w:contextualSpacing w:val="0"/>
        <w:jc w:val="both"/>
        <w:rPr>
          <w:rFonts w:cs="Arial"/>
          <w:b/>
          <w:sz w:val="22"/>
          <w:szCs w:val="22"/>
        </w:rPr>
      </w:pPr>
      <w:r w:rsidRPr="00DB74D4">
        <w:rPr>
          <w:rFonts w:cs="Arial"/>
          <w:b/>
          <w:sz w:val="22"/>
          <w:szCs w:val="22"/>
        </w:rPr>
        <w:t>7.</w:t>
      </w:r>
      <w:r w:rsidRPr="00DB74D4">
        <w:rPr>
          <w:rFonts w:cs="Arial"/>
          <w:b/>
          <w:sz w:val="22"/>
          <w:szCs w:val="22"/>
        </w:rPr>
        <w:tab/>
        <w:t>FINANCIAL IMPLICATIONS</w:t>
      </w:r>
    </w:p>
    <w:p w:rsidR="002D3802" w:rsidRPr="00DB74D4" w:rsidRDefault="002D3802" w:rsidP="00916FDF">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 xml:space="preserve">Cost </w:t>
      </w:r>
      <w:r w:rsidR="006016D0" w:rsidRPr="00DB74D4">
        <w:rPr>
          <w:rFonts w:cs="Arial"/>
          <w:sz w:val="22"/>
          <w:szCs w:val="22"/>
        </w:rPr>
        <w:t>containment guidelines followed</w:t>
      </w:r>
    </w:p>
    <w:p w:rsidR="002D3802" w:rsidRPr="00DB74D4" w:rsidRDefault="002D3802" w:rsidP="00916FDF">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 xml:space="preserve">Break-down of budget per </w:t>
      </w:r>
      <w:r w:rsidR="00CD41EE">
        <w:rPr>
          <w:rFonts w:cs="Arial"/>
          <w:sz w:val="22"/>
          <w:szCs w:val="22"/>
        </w:rPr>
        <w:t xml:space="preserve">programme, sub-programme and </w:t>
      </w:r>
      <w:r w:rsidRPr="00DB74D4">
        <w:rPr>
          <w:rFonts w:cs="Arial"/>
          <w:sz w:val="22"/>
          <w:szCs w:val="22"/>
        </w:rPr>
        <w:t xml:space="preserve">economic classification </w:t>
      </w:r>
      <w:r w:rsidR="00CD41EE">
        <w:rPr>
          <w:rFonts w:cs="Arial"/>
          <w:sz w:val="22"/>
          <w:szCs w:val="22"/>
        </w:rPr>
        <w:t>for functions that transfer</w:t>
      </w:r>
    </w:p>
    <w:p w:rsidR="00FB42F4" w:rsidRPr="00DB74D4" w:rsidRDefault="002D3802" w:rsidP="00916FDF">
      <w:pPr>
        <w:pStyle w:val="ListParagraph"/>
        <w:numPr>
          <w:ilvl w:val="1"/>
          <w:numId w:val="9"/>
        </w:numPr>
        <w:spacing w:before="240" w:after="120"/>
        <w:ind w:left="426" w:hanging="426"/>
        <w:contextualSpacing w:val="0"/>
        <w:jc w:val="both"/>
        <w:rPr>
          <w:rFonts w:cs="Arial"/>
          <w:sz w:val="22"/>
          <w:szCs w:val="22"/>
        </w:rPr>
      </w:pPr>
      <w:r w:rsidRPr="00DB74D4">
        <w:rPr>
          <w:rFonts w:cs="Arial"/>
          <w:sz w:val="22"/>
          <w:szCs w:val="22"/>
        </w:rPr>
        <w:t>Ring-fenced funding to be trans</w:t>
      </w:r>
      <w:r w:rsidR="00FB42F4" w:rsidRPr="00DB74D4">
        <w:rPr>
          <w:rFonts w:cs="Arial"/>
          <w:sz w:val="22"/>
          <w:szCs w:val="22"/>
        </w:rPr>
        <w:t>ferred</w:t>
      </w:r>
    </w:p>
    <w:p w:rsidR="009B5421" w:rsidRPr="00DB74D4" w:rsidRDefault="009B5421" w:rsidP="00916FDF">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Preparation of MTEF inputs and changes to the budget programme structures</w:t>
      </w:r>
    </w:p>
    <w:p w:rsidR="002D3802" w:rsidRPr="00DB74D4" w:rsidRDefault="000B0CA3" w:rsidP="00916FDF">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Consultation with NT</w:t>
      </w:r>
    </w:p>
    <w:p w:rsidR="000B0CA3" w:rsidRPr="00DB74D4" w:rsidRDefault="000B0CA3" w:rsidP="00916FDF">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 xml:space="preserve">Provide budget information as set out in Table </w:t>
      </w:r>
      <w:r w:rsidR="00FB42F4" w:rsidRPr="00DB74D4">
        <w:rPr>
          <w:rFonts w:cs="Arial"/>
          <w:sz w:val="22"/>
          <w:szCs w:val="22"/>
        </w:rPr>
        <w:t>3</w:t>
      </w:r>
    </w:p>
    <w:p w:rsidR="009432B9" w:rsidRPr="00DB74D4" w:rsidRDefault="009432B9" w:rsidP="007D24D3">
      <w:pPr>
        <w:pStyle w:val="ListParagraph"/>
        <w:numPr>
          <w:ilvl w:val="0"/>
          <w:numId w:val="8"/>
        </w:numPr>
        <w:spacing w:before="240" w:after="120"/>
        <w:ind w:left="426" w:hanging="426"/>
        <w:contextualSpacing w:val="0"/>
        <w:jc w:val="both"/>
        <w:rPr>
          <w:rFonts w:cs="Arial"/>
          <w:sz w:val="22"/>
          <w:szCs w:val="22"/>
        </w:rPr>
      </w:pPr>
      <w:r w:rsidRPr="00DB74D4">
        <w:rPr>
          <w:rFonts w:cs="Arial"/>
          <w:b/>
          <w:sz w:val="22"/>
          <w:szCs w:val="22"/>
        </w:rPr>
        <w:t xml:space="preserve">The CFO has to certify </w:t>
      </w:r>
      <w:r w:rsidR="002C5C58" w:rsidRPr="00DB74D4">
        <w:rPr>
          <w:rFonts w:cs="Arial"/>
          <w:b/>
          <w:sz w:val="22"/>
          <w:szCs w:val="22"/>
        </w:rPr>
        <w:t>in the approval section of the submission that the funding identified for transfer has been verified with the relevant Budget Analyst of the National Treasury</w:t>
      </w:r>
      <w:r w:rsidR="002C5C58" w:rsidRPr="00DB74D4">
        <w:rPr>
          <w:rFonts w:cs="Arial"/>
          <w:sz w:val="22"/>
          <w:szCs w:val="22"/>
        </w:rPr>
        <w:t>.</w:t>
      </w:r>
    </w:p>
    <w:p w:rsidR="002C5C58" w:rsidRPr="00DB74D4" w:rsidRDefault="002C5C58" w:rsidP="007D24D3">
      <w:pPr>
        <w:pStyle w:val="ListParagraph"/>
        <w:spacing w:before="240" w:after="120"/>
        <w:ind w:left="0"/>
        <w:contextualSpacing w:val="0"/>
        <w:jc w:val="both"/>
        <w:rPr>
          <w:rFonts w:cs="Arial"/>
          <w:sz w:val="22"/>
          <w:szCs w:val="22"/>
          <w:u w:val="single"/>
        </w:rPr>
      </w:pPr>
      <w:r w:rsidRPr="00DB74D4">
        <w:rPr>
          <w:rFonts w:cs="Arial"/>
          <w:sz w:val="22"/>
          <w:szCs w:val="22"/>
          <w:u w:val="single"/>
        </w:rPr>
        <w:t>Table 3: Budget Information</w:t>
      </w:r>
      <w:r w:rsidR="008B1C5C" w:rsidRPr="00DB74D4">
        <w:rPr>
          <w:rFonts w:cs="Arial"/>
          <w:sz w:val="22"/>
          <w:szCs w:val="22"/>
          <w:u w:val="single"/>
        </w:rPr>
        <w:t xml:space="preserve"> Identified for Transfer</w:t>
      </w:r>
    </w:p>
    <w:p w:rsidR="008B1C5C" w:rsidRPr="00DB74D4" w:rsidRDefault="008B1C5C" w:rsidP="007D24D3">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This table is a summary of</w:t>
      </w:r>
      <w:r w:rsidR="00E648D5" w:rsidRPr="00DB74D4">
        <w:rPr>
          <w:rFonts w:cs="Arial"/>
          <w:sz w:val="22"/>
          <w:szCs w:val="22"/>
        </w:rPr>
        <w:t xml:space="preserve"> the total funding which has been identified for transfer to the recipient department per </w:t>
      </w:r>
      <w:r w:rsidRPr="00DB74D4">
        <w:rPr>
          <w:rFonts w:cs="Arial"/>
          <w:sz w:val="22"/>
          <w:szCs w:val="22"/>
        </w:rPr>
        <w:t xml:space="preserve">Programme and sub-programme </w:t>
      </w:r>
      <w:r w:rsidR="001E738D" w:rsidRPr="00DB74D4">
        <w:rPr>
          <w:rFonts w:cs="Arial"/>
          <w:sz w:val="22"/>
          <w:szCs w:val="22"/>
        </w:rPr>
        <w:t xml:space="preserve">and </w:t>
      </w:r>
      <w:r w:rsidR="00757CE7" w:rsidRPr="00DB74D4">
        <w:rPr>
          <w:rFonts w:cs="Arial"/>
          <w:sz w:val="22"/>
          <w:szCs w:val="22"/>
        </w:rPr>
        <w:t xml:space="preserve">economic classification </w:t>
      </w:r>
      <w:r w:rsidRPr="00DB74D4">
        <w:rPr>
          <w:rFonts w:cs="Arial"/>
          <w:sz w:val="22"/>
          <w:szCs w:val="22"/>
        </w:rPr>
        <w:t xml:space="preserve">over the </w:t>
      </w:r>
      <w:r w:rsidR="00E648D5" w:rsidRPr="00DB74D4">
        <w:rPr>
          <w:rFonts w:cs="Arial"/>
          <w:sz w:val="22"/>
          <w:szCs w:val="22"/>
        </w:rPr>
        <w:t>MTEF.</w:t>
      </w:r>
    </w:p>
    <w:p w:rsidR="00165BDF" w:rsidRPr="00DB74D4" w:rsidRDefault="00165BDF" w:rsidP="007D24D3">
      <w:pPr>
        <w:pStyle w:val="ListParagraph"/>
        <w:spacing w:before="240" w:after="120"/>
        <w:ind w:left="426"/>
        <w:contextualSpacing w:val="0"/>
        <w:jc w:val="both"/>
        <w:rPr>
          <w:rFonts w:cs="Arial"/>
          <w:sz w:val="22"/>
          <w:szCs w:val="22"/>
        </w:rPr>
      </w:pPr>
    </w:p>
    <w:tbl>
      <w:tblPr>
        <w:tblStyle w:val="TableGrid"/>
        <w:tblW w:w="10543" w:type="dxa"/>
        <w:tblInd w:w="-714" w:type="dxa"/>
        <w:tblLook w:val="04A0" w:firstRow="1" w:lastRow="0" w:firstColumn="1" w:lastColumn="0" w:noHBand="0" w:noVBand="1"/>
      </w:tblPr>
      <w:tblGrid>
        <w:gridCol w:w="1113"/>
        <w:gridCol w:w="756"/>
        <w:gridCol w:w="647"/>
        <w:gridCol w:w="938"/>
        <w:gridCol w:w="720"/>
        <w:gridCol w:w="756"/>
        <w:gridCol w:w="647"/>
        <w:gridCol w:w="720"/>
        <w:gridCol w:w="756"/>
        <w:gridCol w:w="647"/>
        <w:gridCol w:w="720"/>
        <w:gridCol w:w="756"/>
        <w:gridCol w:w="647"/>
        <w:gridCol w:w="720"/>
      </w:tblGrid>
      <w:tr w:rsidR="001E738D" w:rsidRPr="00757CE7" w:rsidTr="000538A6">
        <w:trPr>
          <w:tblHeader/>
        </w:trPr>
        <w:tc>
          <w:tcPr>
            <w:tcW w:w="1113" w:type="dxa"/>
            <w:tcBorders>
              <w:left w:val="nil"/>
            </w:tcBorders>
          </w:tcPr>
          <w:p w:rsidR="001E738D" w:rsidRPr="006B77DC" w:rsidRDefault="001E738D"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DESCRIPTION</w:t>
            </w:r>
          </w:p>
        </w:tc>
        <w:tc>
          <w:tcPr>
            <w:tcW w:w="3061" w:type="dxa"/>
            <w:gridSpan w:val="4"/>
          </w:tcPr>
          <w:p w:rsidR="001E738D" w:rsidRPr="006B77DC" w:rsidRDefault="001E738D" w:rsidP="001E738D">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CURRENT FINANCIAL YEAR 2019/20</w:t>
            </w:r>
          </w:p>
        </w:tc>
        <w:tc>
          <w:tcPr>
            <w:tcW w:w="2123" w:type="dxa"/>
            <w:gridSpan w:val="3"/>
          </w:tcPr>
          <w:p w:rsidR="001E738D" w:rsidRPr="006B77DC" w:rsidRDefault="001E738D" w:rsidP="001E738D">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2020/21 Financial Year</w:t>
            </w:r>
          </w:p>
        </w:tc>
        <w:tc>
          <w:tcPr>
            <w:tcW w:w="2123" w:type="dxa"/>
            <w:gridSpan w:val="3"/>
          </w:tcPr>
          <w:p w:rsidR="001E738D" w:rsidRPr="006B77DC" w:rsidRDefault="001E738D" w:rsidP="001E738D">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2021/22 Financial Year</w:t>
            </w:r>
          </w:p>
        </w:tc>
        <w:tc>
          <w:tcPr>
            <w:tcW w:w="2123" w:type="dxa"/>
            <w:gridSpan w:val="3"/>
          </w:tcPr>
          <w:p w:rsidR="001E738D" w:rsidRPr="006B77DC" w:rsidRDefault="001E738D" w:rsidP="001E738D">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2022/23 Financial Year</w:t>
            </w:r>
          </w:p>
        </w:tc>
      </w:tr>
      <w:tr w:rsidR="00E648D5" w:rsidRPr="00757CE7" w:rsidTr="000538A6">
        <w:trPr>
          <w:tblHeader/>
        </w:trPr>
        <w:tc>
          <w:tcPr>
            <w:tcW w:w="1113" w:type="dxa"/>
            <w:tcBorders>
              <w:left w:val="nil"/>
            </w:tcBorders>
          </w:tcPr>
          <w:p w:rsidR="00E648D5" w:rsidRPr="006B77DC" w:rsidRDefault="001E738D" w:rsidP="001E738D">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R thousand</w:t>
            </w:r>
          </w:p>
        </w:tc>
        <w:tc>
          <w:tcPr>
            <w:tcW w:w="756"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2019/20</w:t>
            </w:r>
          </w:p>
        </w:tc>
        <w:tc>
          <w:tcPr>
            <w:tcW w:w="647"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938"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Description of Function</w:t>
            </w:r>
          </w:p>
        </w:tc>
        <w:tc>
          <w:tcPr>
            <w:tcW w:w="720"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c>
          <w:tcPr>
            <w:tcW w:w="756"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2020/21</w:t>
            </w:r>
          </w:p>
        </w:tc>
        <w:tc>
          <w:tcPr>
            <w:tcW w:w="647"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720"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c>
          <w:tcPr>
            <w:tcW w:w="756"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2021/22</w:t>
            </w:r>
          </w:p>
        </w:tc>
        <w:tc>
          <w:tcPr>
            <w:tcW w:w="647"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720"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c>
          <w:tcPr>
            <w:tcW w:w="756"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2022/23</w:t>
            </w:r>
          </w:p>
        </w:tc>
        <w:tc>
          <w:tcPr>
            <w:tcW w:w="647"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720" w:type="dxa"/>
          </w:tcPr>
          <w:p w:rsidR="00E648D5" w:rsidRPr="006B77DC" w:rsidRDefault="00E648D5" w:rsidP="001E738D">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r>
      <w:tr w:rsidR="00E648D5" w:rsidRPr="00757CE7" w:rsidTr="000538A6">
        <w:trPr>
          <w:trHeight w:val="227"/>
        </w:trPr>
        <w:tc>
          <w:tcPr>
            <w:tcW w:w="1113" w:type="dxa"/>
            <w:tcBorders>
              <w:left w:val="nil"/>
            </w:tcBorders>
          </w:tcPr>
          <w:p w:rsidR="00E648D5" w:rsidRPr="00757CE7" w:rsidRDefault="006244B1" w:rsidP="006244B1">
            <w:pPr>
              <w:pStyle w:val="ListParagraph"/>
              <w:spacing w:before="240" w:after="120"/>
              <w:ind w:left="0"/>
              <w:rPr>
                <w:rFonts w:ascii="Arial Narrow" w:hAnsi="Arial Narrow" w:cs="Arial"/>
                <w:sz w:val="16"/>
                <w:szCs w:val="16"/>
              </w:rPr>
            </w:pPr>
            <w:r w:rsidRPr="006244B1">
              <w:rPr>
                <w:rFonts w:ascii="Arial Narrow" w:hAnsi="Arial Narrow" w:cs="Arial"/>
                <w:sz w:val="16"/>
                <w:szCs w:val="16"/>
              </w:rPr>
              <w:t>Programme 1</w:t>
            </w:r>
          </w:p>
        </w:tc>
        <w:tc>
          <w:tcPr>
            <w:tcW w:w="756" w:type="dxa"/>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rPr>
                <w:rFonts w:ascii="Arial Narrow" w:hAnsi="Arial Narrow" w:cs="Arial"/>
                <w:sz w:val="16"/>
                <w:szCs w:val="16"/>
              </w:rPr>
            </w:pPr>
          </w:p>
        </w:tc>
        <w:tc>
          <w:tcPr>
            <w:tcW w:w="938"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rPr>
                <w:rFonts w:ascii="Arial Narrow" w:hAnsi="Arial Narrow" w:cs="Arial"/>
                <w:sz w:val="16"/>
                <w:szCs w:val="16"/>
              </w:rPr>
            </w:pPr>
          </w:p>
        </w:tc>
      </w:tr>
      <w:tr w:rsidR="00E648D5" w:rsidRPr="00757CE7" w:rsidTr="000538A6">
        <w:trPr>
          <w:trHeight w:val="219"/>
        </w:trPr>
        <w:tc>
          <w:tcPr>
            <w:tcW w:w="1113" w:type="dxa"/>
            <w:tcBorders>
              <w:left w:val="nil"/>
            </w:tcBorders>
          </w:tcPr>
          <w:p w:rsidR="00E648D5" w:rsidRPr="00757CE7" w:rsidRDefault="00E648D5" w:rsidP="001E738D">
            <w:pPr>
              <w:pStyle w:val="ListParagraph"/>
              <w:spacing w:before="240" w:after="120"/>
              <w:ind w:left="0"/>
              <w:rPr>
                <w:rFonts w:ascii="Arial Narrow" w:hAnsi="Arial Narrow" w:cs="Arial"/>
                <w:sz w:val="16"/>
                <w:szCs w:val="16"/>
              </w:rPr>
            </w:pPr>
            <w:r>
              <w:rPr>
                <w:rFonts w:ascii="Arial Narrow" w:hAnsi="Arial Narrow" w:cs="Arial"/>
                <w:sz w:val="16"/>
                <w:szCs w:val="16"/>
              </w:rPr>
              <w:t>Programme 2</w:t>
            </w:r>
          </w:p>
        </w:tc>
        <w:tc>
          <w:tcPr>
            <w:tcW w:w="756" w:type="dxa"/>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rPr>
                <w:rFonts w:ascii="Arial Narrow" w:hAnsi="Arial Narrow" w:cs="Arial"/>
                <w:sz w:val="16"/>
                <w:szCs w:val="16"/>
              </w:rPr>
            </w:pPr>
          </w:p>
        </w:tc>
        <w:tc>
          <w:tcPr>
            <w:tcW w:w="938"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rPr>
                <w:rFonts w:ascii="Arial Narrow" w:hAnsi="Arial Narrow" w:cs="Arial"/>
                <w:sz w:val="16"/>
                <w:szCs w:val="16"/>
              </w:rPr>
            </w:pPr>
          </w:p>
        </w:tc>
      </w:tr>
      <w:tr w:rsidR="00E648D5" w:rsidRPr="00757CE7" w:rsidTr="000538A6">
        <w:tc>
          <w:tcPr>
            <w:tcW w:w="1113" w:type="dxa"/>
            <w:tcBorders>
              <w:left w:val="nil"/>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r>
              <w:rPr>
                <w:rFonts w:ascii="Arial Narrow" w:hAnsi="Arial Narrow" w:cs="Arial"/>
                <w:sz w:val="16"/>
                <w:szCs w:val="16"/>
              </w:rPr>
              <w:t>Programme 3</w:t>
            </w:r>
          </w:p>
        </w:tc>
        <w:tc>
          <w:tcPr>
            <w:tcW w:w="756"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938"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r>
      <w:tr w:rsidR="00E648D5" w:rsidRPr="00757CE7" w:rsidTr="000538A6">
        <w:tc>
          <w:tcPr>
            <w:tcW w:w="1113" w:type="dxa"/>
            <w:tcBorders>
              <w:top w:val="double" w:sz="4" w:space="0" w:color="auto"/>
              <w:left w:val="nil"/>
              <w:bottom w:val="double" w:sz="4" w:space="0" w:color="auto"/>
            </w:tcBorders>
          </w:tcPr>
          <w:p w:rsidR="00E648D5" w:rsidRPr="00757CE7" w:rsidRDefault="006B77DC" w:rsidP="001E738D">
            <w:pPr>
              <w:pStyle w:val="ListParagraph"/>
              <w:spacing w:before="240" w:after="120"/>
              <w:ind w:left="0"/>
              <w:rPr>
                <w:rFonts w:ascii="Arial Narrow" w:hAnsi="Arial Narrow" w:cs="Arial"/>
                <w:sz w:val="16"/>
                <w:szCs w:val="16"/>
              </w:rPr>
            </w:pPr>
            <w:r>
              <w:rPr>
                <w:rFonts w:ascii="Arial Narrow" w:hAnsi="Arial Narrow" w:cs="Arial"/>
                <w:sz w:val="16"/>
                <w:szCs w:val="16"/>
              </w:rPr>
              <w:t>Total</w:t>
            </w:r>
          </w:p>
        </w:tc>
        <w:tc>
          <w:tcPr>
            <w:tcW w:w="756"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938"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56"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E648D5" w:rsidRPr="00757CE7" w:rsidRDefault="00E648D5" w:rsidP="001E738D">
            <w:pPr>
              <w:pStyle w:val="ListParagraph"/>
              <w:spacing w:before="240" w:after="120"/>
              <w:ind w:left="0"/>
              <w:rPr>
                <w:rFonts w:ascii="Arial Narrow" w:hAnsi="Arial Narrow" w:cs="Arial"/>
                <w:sz w:val="16"/>
                <w:szCs w:val="16"/>
              </w:rPr>
            </w:pPr>
          </w:p>
        </w:tc>
      </w:tr>
      <w:tr w:rsidR="001E738D" w:rsidRPr="00757CE7" w:rsidTr="00E445D2">
        <w:tc>
          <w:tcPr>
            <w:tcW w:w="10543" w:type="dxa"/>
            <w:gridSpan w:val="14"/>
            <w:tcBorders>
              <w:top w:val="double" w:sz="4" w:space="0" w:color="auto"/>
              <w:left w:val="nil"/>
            </w:tcBorders>
          </w:tcPr>
          <w:p w:rsidR="001E738D" w:rsidRPr="001E738D" w:rsidRDefault="001E738D" w:rsidP="001E738D">
            <w:pPr>
              <w:pStyle w:val="ListParagraph"/>
              <w:spacing w:before="240" w:after="120"/>
              <w:ind w:left="0"/>
              <w:jc w:val="both"/>
              <w:rPr>
                <w:rFonts w:ascii="Arial Narrow" w:hAnsi="Arial Narrow" w:cs="Arial"/>
                <w:b/>
                <w:sz w:val="16"/>
                <w:szCs w:val="16"/>
              </w:rPr>
            </w:pPr>
            <w:r w:rsidRPr="001E738D">
              <w:rPr>
                <w:rFonts w:ascii="Arial Narrow" w:hAnsi="Arial Narrow" w:cs="Arial"/>
                <w:b/>
                <w:sz w:val="16"/>
                <w:szCs w:val="16"/>
              </w:rPr>
              <w:t>Economic Classification</w:t>
            </w:r>
          </w:p>
        </w:tc>
      </w:tr>
      <w:tr w:rsidR="00E648D5" w:rsidRPr="006244B1" w:rsidTr="000538A6">
        <w:trPr>
          <w:trHeight w:val="459"/>
        </w:trPr>
        <w:tc>
          <w:tcPr>
            <w:tcW w:w="1113" w:type="dxa"/>
            <w:tcBorders>
              <w:left w:val="nil"/>
            </w:tcBorders>
          </w:tcPr>
          <w:p w:rsidR="00E648D5" w:rsidRPr="006244B1" w:rsidRDefault="001E738D" w:rsidP="001E738D">
            <w:pPr>
              <w:pStyle w:val="ListParagraph"/>
              <w:spacing w:before="240" w:after="120"/>
              <w:ind w:left="0"/>
              <w:jc w:val="both"/>
              <w:rPr>
                <w:rFonts w:ascii="Arial Narrow" w:hAnsi="Arial Narrow" w:cs="Arial"/>
                <w:b/>
                <w:sz w:val="16"/>
                <w:szCs w:val="16"/>
              </w:rPr>
            </w:pPr>
            <w:r w:rsidRPr="006244B1">
              <w:rPr>
                <w:rFonts w:ascii="Arial Narrow" w:hAnsi="Arial Narrow" w:cs="Arial"/>
                <w:b/>
                <w:sz w:val="16"/>
                <w:szCs w:val="16"/>
              </w:rPr>
              <w:t>Current payments</w:t>
            </w:r>
          </w:p>
        </w:tc>
        <w:tc>
          <w:tcPr>
            <w:tcW w:w="756"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647"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938"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720"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756"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647"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720"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756"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647"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720"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756"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647"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c>
          <w:tcPr>
            <w:tcW w:w="720" w:type="dxa"/>
          </w:tcPr>
          <w:p w:rsidR="00E648D5" w:rsidRPr="006244B1" w:rsidRDefault="00E648D5" w:rsidP="001E738D">
            <w:pPr>
              <w:pStyle w:val="ListParagraph"/>
              <w:spacing w:before="240" w:after="120"/>
              <w:ind w:left="0"/>
              <w:jc w:val="both"/>
              <w:rPr>
                <w:rFonts w:ascii="Arial Narrow" w:hAnsi="Arial Narrow" w:cs="Arial"/>
                <w:b/>
                <w:sz w:val="16"/>
                <w:szCs w:val="16"/>
              </w:rPr>
            </w:pPr>
          </w:p>
        </w:tc>
      </w:tr>
      <w:tr w:rsidR="00E648D5" w:rsidRPr="00757CE7" w:rsidTr="000538A6">
        <w:tc>
          <w:tcPr>
            <w:tcW w:w="1113" w:type="dxa"/>
            <w:tcBorders>
              <w:left w:val="nil"/>
            </w:tcBorders>
          </w:tcPr>
          <w:p w:rsidR="00E648D5" w:rsidRPr="00757CE7" w:rsidRDefault="001E738D" w:rsidP="000538A6">
            <w:pPr>
              <w:pStyle w:val="ListParagraph"/>
              <w:spacing w:before="240" w:after="120"/>
              <w:ind w:left="39" w:hanging="39"/>
              <w:jc w:val="both"/>
              <w:rPr>
                <w:rFonts w:ascii="Arial Narrow" w:hAnsi="Arial Narrow" w:cs="Arial"/>
                <w:sz w:val="16"/>
                <w:szCs w:val="16"/>
              </w:rPr>
            </w:pPr>
            <w:r w:rsidRPr="001E738D">
              <w:rPr>
                <w:rFonts w:ascii="Arial Narrow" w:hAnsi="Arial Narrow" w:cs="Arial"/>
                <w:sz w:val="16"/>
                <w:szCs w:val="16"/>
              </w:rPr>
              <w:t>Compensation of employees</w:t>
            </w:r>
          </w:p>
        </w:tc>
        <w:tc>
          <w:tcPr>
            <w:tcW w:w="756"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938"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jc w:val="both"/>
              <w:rPr>
                <w:rFonts w:ascii="Arial Narrow" w:hAnsi="Arial Narrow" w:cs="Arial"/>
                <w:sz w:val="16"/>
                <w:szCs w:val="16"/>
              </w:rPr>
            </w:pPr>
          </w:p>
        </w:tc>
      </w:tr>
      <w:tr w:rsidR="00E648D5" w:rsidRPr="00757CE7" w:rsidTr="000538A6">
        <w:tc>
          <w:tcPr>
            <w:tcW w:w="1113" w:type="dxa"/>
            <w:tcBorders>
              <w:left w:val="nil"/>
            </w:tcBorders>
          </w:tcPr>
          <w:p w:rsidR="00E648D5" w:rsidRPr="00757CE7" w:rsidRDefault="001E738D" w:rsidP="000538A6">
            <w:pPr>
              <w:pStyle w:val="ListParagraph"/>
              <w:spacing w:before="240" w:after="120"/>
              <w:ind w:left="39" w:hanging="39"/>
              <w:rPr>
                <w:rFonts w:ascii="Arial Narrow" w:hAnsi="Arial Narrow" w:cs="Arial"/>
                <w:sz w:val="16"/>
                <w:szCs w:val="16"/>
              </w:rPr>
            </w:pPr>
            <w:r w:rsidRPr="001E738D">
              <w:rPr>
                <w:rFonts w:ascii="Arial Narrow" w:hAnsi="Arial Narrow" w:cs="Arial"/>
                <w:sz w:val="16"/>
                <w:szCs w:val="16"/>
              </w:rPr>
              <w:t>Goods and services</w:t>
            </w:r>
          </w:p>
        </w:tc>
        <w:tc>
          <w:tcPr>
            <w:tcW w:w="756"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938"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56"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647" w:type="dxa"/>
          </w:tcPr>
          <w:p w:rsidR="00E648D5" w:rsidRPr="00757CE7" w:rsidRDefault="00E648D5" w:rsidP="001E738D">
            <w:pPr>
              <w:pStyle w:val="ListParagraph"/>
              <w:spacing w:before="240" w:after="120"/>
              <w:ind w:left="0"/>
              <w:jc w:val="both"/>
              <w:rPr>
                <w:rFonts w:ascii="Arial Narrow" w:hAnsi="Arial Narrow" w:cs="Arial"/>
                <w:sz w:val="16"/>
                <w:szCs w:val="16"/>
              </w:rPr>
            </w:pPr>
          </w:p>
        </w:tc>
        <w:tc>
          <w:tcPr>
            <w:tcW w:w="720" w:type="dxa"/>
          </w:tcPr>
          <w:p w:rsidR="00E648D5" w:rsidRPr="00757CE7" w:rsidRDefault="00E648D5" w:rsidP="001E738D">
            <w:pPr>
              <w:pStyle w:val="ListParagraph"/>
              <w:spacing w:before="240" w:after="120"/>
              <w:ind w:left="0"/>
              <w:jc w:val="both"/>
              <w:rPr>
                <w:rFonts w:ascii="Arial Narrow" w:hAnsi="Arial Narrow" w:cs="Arial"/>
                <w:sz w:val="16"/>
                <w:szCs w:val="16"/>
              </w:rPr>
            </w:pPr>
          </w:p>
        </w:tc>
      </w:tr>
      <w:tr w:rsidR="006B77DC" w:rsidRPr="00757CE7" w:rsidTr="000538A6">
        <w:tc>
          <w:tcPr>
            <w:tcW w:w="1113" w:type="dxa"/>
            <w:tcBorders>
              <w:left w:val="nil"/>
            </w:tcBorders>
          </w:tcPr>
          <w:p w:rsidR="006B77DC" w:rsidRPr="00757CE7" w:rsidRDefault="006244B1" w:rsidP="000538A6">
            <w:pPr>
              <w:pStyle w:val="ListParagraph"/>
              <w:spacing w:before="240" w:after="120"/>
              <w:ind w:left="39" w:hanging="39"/>
              <w:jc w:val="both"/>
              <w:rPr>
                <w:rFonts w:ascii="Arial Narrow" w:hAnsi="Arial Narrow" w:cs="Arial"/>
                <w:sz w:val="16"/>
                <w:szCs w:val="16"/>
              </w:rPr>
            </w:pPr>
            <w:r>
              <w:rPr>
                <w:rFonts w:ascii="Arial Narrow" w:hAnsi="Arial Narrow" w:cs="Arial"/>
                <w:sz w:val="16"/>
                <w:szCs w:val="16"/>
              </w:rPr>
              <w:t>Interest and rent on land</w:t>
            </w: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938"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r>
      <w:tr w:rsidR="006B77DC" w:rsidRPr="00757CE7" w:rsidTr="000538A6">
        <w:tc>
          <w:tcPr>
            <w:tcW w:w="1113" w:type="dxa"/>
            <w:tcBorders>
              <w:left w:val="nil"/>
            </w:tcBorders>
          </w:tcPr>
          <w:p w:rsidR="006B77DC" w:rsidRPr="006244B1" w:rsidRDefault="006244B1" w:rsidP="001E738D">
            <w:pPr>
              <w:pStyle w:val="ListParagraph"/>
              <w:spacing w:before="240" w:after="120"/>
              <w:ind w:left="0"/>
              <w:jc w:val="both"/>
              <w:rPr>
                <w:rFonts w:ascii="Arial Narrow" w:hAnsi="Arial Narrow" w:cs="Arial"/>
                <w:b/>
                <w:sz w:val="16"/>
                <w:szCs w:val="16"/>
              </w:rPr>
            </w:pPr>
            <w:r w:rsidRPr="006244B1">
              <w:rPr>
                <w:rFonts w:ascii="Arial Narrow" w:hAnsi="Arial Narrow" w:cs="Arial"/>
                <w:b/>
                <w:sz w:val="16"/>
                <w:szCs w:val="16"/>
              </w:rPr>
              <w:lastRenderedPageBreak/>
              <w:t>Transfers and subsidies</w:t>
            </w:r>
          </w:p>
        </w:tc>
        <w:tc>
          <w:tcPr>
            <w:tcW w:w="756"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647"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938"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720"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756"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647"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720"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756"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647"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720"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756"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647"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c>
          <w:tcPr>
            <w:tcW w:w="720" w:type="dxa"/>
          </w:tcPr>
          <w:p w:rsidR="006B77DC" w:rsidRPr="006244B1" w:rsidRDefault="006B77DC" w:rsidP="001E738D">
            <w:pPr>
              <w:pStyle w:val="ListParagraph"/>
              <w:spacing w:before="240" w:after="120"/>
              <w:ind w:left="0"/>
              <w:jc w:val="both"/>
              <w:rPr>
                <w:rFonts w:ascii="Arial Narrow" w:hAnsi="Arial Narrow" w:cs="Arial"/>
                <w:b/>
                <w:sz w:val="16"/>
                <w:szCs w:val="16"/>
              </w:rPr>
            </w:pPr>
          </w:p>
        </w:tc>
      </w:tr>
      <w:tr w:rsidR="006B77DC" w:rsidRPr="00757CE7" w:rsidTr="000538A6">
        <w:tc>
          <w:tcPr>
            <w:tcW w:w="1113" w:type="dxa"/>
            <w:tcBorders>
              <w:left w:val="nil"/>
            </w:tcBorders>
          </w:tcPr>
          <w:p w:rsidR="006244B1" w:rsidRPr="006244B1" w:rsidRDefault="006244B1" w:rsidP="000538A6">
            <w:pPr>
              <w:pStyle w:val="ListParagraph"/>
              <w:spacing w:before="240" w:after="120"/>
              <w:ind w:left="39" w:hanging="39"/>
              <w:rPr>
                <w:rFonts w:ascii="Arial Narrow" w:hAnsi="Arial Narrow" w:cs="Arial"/>
                <w:sz w:val="16"/>
                <w:szCs w:val="16"/>
              </w:rPr>
            </w:pPr>
            <w:r w:rsidRPr="006244B1">
              <w:rPr>
                <w:rFonts w:ascii="Arial Narrow" w:hAnsi="Arial Narrow" w:cs="Arial"/>
                <w:sz w:val="16"/>
                <w:szCs w:val="16"/>
              </w:rPr>
              <w:t xml:space="preserve">Departmental agencies and </w:t>
            </w:r>
          </w:p>
          <w:p w:rsidR="006B77DC" w:rsidRPr="00757CE7" w:rsidRDefault="006244B1" w:rsidP="000538A6">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accounts</w:t>
            </w: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938"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r>
      <w:tr w:rsidR="006B77DC" w:rsidRPr="00757CE7" w:rsidTr="000538A6">
        <w:tc>
          <w:tcPr>
            <w:tcW w:w="1113" w:type="dxa"/>
            <w:tcBorders>
              <w:left w:val="nil"/>
            </w:tcBorders>
          </w:tcPr>
          <w:p w:rsidR="006B77DC" w:rsidRPr="00757CE7" w:rsidRDefault="006244B1" w:rsidP="000538A6">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Households</w:t>
            </w: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938"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56"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647" w:type="dxa"/>
          </w:tcPr>
          <w:p w:rsidR="006B77DC" w:rsidRPr="00757CE7" w:rsidRDefault="006B77DC" w:rsidP="001E738D">
            <w:pPr>
              <w:pStyle w:val="ListParagraph"/>
              <w:spacing w:before="240" w:after="120"/>
              <w:ind w:left="0"/>
              <w:jc w:val="both"/>
              <w:rPr>
                <w:rFonts w:ascii="Arial Narrow" w:hAnsi="Arial Narrow" w:cs="Arial"/>
                <w:sz w:val="16"/>
                <w:szCs w:val="16"/>
              </w:rPr>
            </w:pPr>
          </w:p>
        </w:tc>
        <w:tc>
          <w:tcPr>
            <w:tcW w:w="720" w:type="dxa"/>
          </w:tcPr>
          <w:p w:rsidR="006B77DC" w:rsidRPr="00757CE7" w:rsidRDefault="006B77DC" w:rsidP="001E738D">
            <w:pPr>
              <w:pStyle w:val="ListParagraph"/>
              <w:spacing w:before="240" w:after="120"/>
              <w:ind w:left="0"/>
              <w:jc w:val="both"/>
              <w:rPr>
                <w:rFonts w:ascii="Arial Narrow" w:hAnsi="Arial Narrow" w:cs="Arial"/>
                <w:sz w:val="16"/>
                <w:szCs w:val="16"/>
              </w:rPr>
            </w:pPr>
          </w:p>
        </w:tc>
      </w:tr>
      <w:tr w:rsidR="00E648D5" w:rsidRPr="00757CE7" w:rsidTr="000538A6">
        <w:tc>
          <w:tcPr>
            <w:tcW w:w="1113" w:type="dxa"/>
            <w:tcBorders>
              <w:left w:val="nil"/>
            </w:tcBorders>
          </w:tcPr>
          <w:p w:rsidR="00E648D5" w:rsidRPr="000538A6" w:rsidRDefault="006244B1" w:rsidP="001E738D">
            <w:pPr>
              <w:pStyle w:val="ListParagraph"/>
              <w:spacing w:before="240" w:after="120"/>
              <w:ind w:left="0"/>
              <w:jc w:val="both"/>
              <w:rPr>
                <w:rFonts w:ascii="Arial Narrow" w:hAnsi="Arial Narrow" w:cs="Arial"/>
                <w:b/>
                <w:sz w:val="16"/>
                <w:szCs w:val="16"/>
              </w:rPr>
            </w:pPr>
            <w:r w:rsidRPr="000538A6">
              <w:rPr>
                <w:rFonts w:ascii="Arial Narrow" w:hAnsi="Arial Narrow" w:cs="Arial"/>
                <w:b/>
                <w:sz w:val="16"/>
                <w:szCs w:val="16"/>
              </w:rPr>
              <w:t>Payments for capital assets</w:t>
            </w:r>
          </w:p>
        </w:tc>
        <w:tc>
          <w:tcPr>
            <w:tcW w:w="756"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647"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938"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720"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756"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647"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720"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756"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647"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720"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756"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647"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c>
          <w:tcPr>
            <w:tcW w:w="720" w:type="dxa"/>
          </w:tcPr>
          <w:p w:rsidR="00E648D5" w:rsidRPr="000538A6" w:rsidRDefault="00E648D5" w:rsidP="001E738D">
            <w:pPr>
              <w:pStyle w:val="ListParagraph"/>
              <w:spacing w:before="240" w:after="120"/>
              <w:ind w:left="0"/>
              <w:jc w:val="both"/>
              <w:rPr>
                <w:rFonts w:ascii="Arial Narrow" w:hAnsi="Arial Narrow" w:cs="Arial"/>
                <w:b/>
                <w:sz w:val="16"/>
                <w:szCs w:val="16"/>
              </w:rPr>
            </w:pPr>
          </w:p>
        </w:tc>
      </w:tr>
      <w:tr w:rsidR="006244B1" w:rsidRPr="00757CE7" w:rsidTr="000538A6">
        <w:tc>
          <w:tcPr>
            <w:tcW w:w="1113" w:type="dxa"/>
            <w:tcBorders>
              <w:left w:val="nil"/>
            </w:tcBorders>
          </w:tcPr>
          <w:p w:rsidR="006244B1" w:rsidRPr="00757CE7" w:rsidRDefault="006244B1" w:rsidP="000538A6">
            <w:pPr>
              <w:pStyle w:val="ListParagraph"/>
              <w:spacing w:before="240" w:after="120"/>
              <w:ind w:left="39" w:hanging="39"/>
              <w:rPr>
                <w:rFonts w:ascii="Arial Narrow" w:hAnsi="Arial Narrow" w:cs="Arial"/>
                <w:sz w:val="16"/>
                <w:szCs w:val="16"/>
              </w:rPr>
            </w:pPr>
            <w:r>
              <w:rPr>
                <w:rFonts w:ascii="Arial Narrow" w:hAnsi="Arial Narrow" w:cs="Arial"/>
                <w:sz w:val="16"/>
                <w:szCs w:val="16"/>
              </w:rPr>
              <w:t>Buildings and other fixed structures</w:t>
            </w: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938"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r>
      <w:tr w:rsidR="006244B1" w:rsidRPr="00757CE7" w:rsidTr="000538A6">
        <w:tc>
          <w:tcPr>
            <w:tcW w:w="1113" w:type="dxa"/>
            <w:tcBorders>
              <w:left w:val="nil"/>
            </w:tcBorders>
          </w:tcPr>
          <w:p w:rsidR="006244B1" w:rsidRPr="00757CE7" w:rsidRDefault="006244B1" w:rsidP="000538A6">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Machinery and equipment</w:t>
            </w: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938"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r>
      <w:tr w:rsidR="006244B1" w:rsidRPr="00757CE7" w:rsidTr="000538A6">
        <w:tc>
          <w:tcPr>
            <w:tcW w:w="1113" w:type="dxa"/>
            <w:tcBorders>
              <w:left w:val="nil"/>
            </w:tcBorders>
          </w:tcPr>
          <w:p w:rsidR="006244B1" w:rsidRPr="006244B1" w:rsidRDefault="006244B1" w:rsidP="000538A6">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 xml:space="preserve">Software and other intangible </w:t>
            </w:r>
          </w:p>
          <w:p w:rsidR="006244B1" w:rsidRPr="00757CE7" w:rsidRDefault="006244B1" w:rsidP="000538A6">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assets</w:t>
            </w: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938"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r>
      <w:tr w:rsidR="006244B1" w:rsidRPr="00757CE7" w:rsidTr="000538A6">
        <w:tc>
          <w:tcPr>
            <w:tcW w:w="1113" w:type="dxa"/>
            <w:tcBorders>
              <w:left w:val="nil"/>
            </w:tcBorders>
          </w:tcPr>
          <w:p w:rsidR="006244B1" w:rsidRPr="006244B1" w:rsidRDefault="006244B1" w:rsidP="006244B1">
            <w:pPr>
              <w:pStyle w:val="ListParagraph"/>
              <w:spacing w:before="240" w:after="120"/>
              <w:ind w:left="0"/>
              <w:jc w:val="both"/>
              <w:rPr>
                <w:rFonts w:ascii="Arial Narrow" w:hAnsi="Arial Narrow" w:cs="Arial"/>
                <w:b/>
                <w:sz w:val="16"/>
                <w:szCs w:val="16"/>
              </w:rPr>
            </w:pPr>
            <w:r w:rsidRPr="006244B1">
              <w:rPr>
                <w:rFonts w:ascii="Arial Narrow" w:hAnsi="Arial Narrow" w:cs="Arial"/>
                <w:b/>
                <w:sz w:val="16"/>
                <w:szCs w:val="16"/>
              </w:rPr>
              <w:t>Total</w:t>
            </w: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938"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56"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647" w:type="dxa"/>
          </w:tcPr>
          <w:p w:rsidR="006244B1" w:rsidRPr="00757CE7" w:rsidRDefault="006244B1" w:rsidP="001E738D">
            <w:pPr>
              <w:pStyle w:val="ListParagraph"/>
              <w:spacing w:before="240" w:after="120"/>
              <w:ind w:left="0"/>
              <w:jc w:val="both"/>
              <w:rPr>
                <w:rFonts w:ascii="Arial Narrow" w:hAnsi="Arial Narrow" w:cs="Arial"/>
                <w:sz w:val="16"/>
                <w:szCs w:val="16"/>
              </w:rPr>
            </w:pPr>
          </w:p>
        </w:tc>
        <w:tc>
          <w:tcPr>
            <w:tcW w:w="720" w:type="dxa"/>
          </w:tcPr>
          <w:p w:rsidR="006244B1" w:rsidRPr="00757CE7" w:rsidRDefault="006244B1" w:rsidP="001E738D">
            <w:pPr>
              <w:pStyle w:val="ListParagraph"/>
              <w:spacing w:before="240" w:after="120"/>
              <w:ind w:left="0"/>
              <w:jc w:val="both"/>
              <w:rPr>
                <w:rFonts w:ascii="Arial Narrow" w:hAnsi="Arial Narrow" w:cs="Arial"/>
                <w:sz w:val="16"/>
                <w:szCs w:val="16"/>
              </w:rPr>
            </w:pPr>
          </w:p>
        </w:tc>
      </w:tr>
    </w:tbl>
    <w:p w:rsidR="008B1C5C" w:rsidRDefault="008B1C5C" w:rsidP="007D24D3">
      <w:pPr>
        <w:pStyle w:val="ListParagraph"/>
        <w:spacing w:before="240" w:after="120"/>
        <w:ind w:left="0"/>
        <w:contextualSpacing w:val="0"/>
        <w:jc w:val="both"/>
        <w:rPr>
          <w:rFonts w:ascii="Arial Narrow" w:hAnsi="Arial Narrow" w:cs="Arial"/>
        </w:rPr>
      </w:pPr>
    </w:p>
    <w:p w:rsidR="002D3802" w:rsidRPr="00A433A1" w:rsidRDefault="000538A6" w:rsidP="007D24D3">
      <w:pPr>
        <w:spacing w:before="240" w:after="120"/>
        <w:jc w:val="both"/>
        <w:rPr>
          <w:rFonts w:cs="Arial"/>
          <w:b/>
          <w:sz w:val="22"/>
          <w:szCs w:val="22"/>
        </w:rPr>
      </w:pPr>
      <w:r w:rsidRPr="00A433A1">
        <w:rPr>
          <w:rFonts w:cs="Arial"/>
          <w:b/>
          <w:sz w:val="22"/>
          <w:szCs w:val="22"/>
        </w:rPr>
        <w:t>8.</w:t>
      </w:r>
      <w:r w:rsidRPr="00A433A1">
        <w:rPr>
          <w:rFonts w:cs="Arial"/>
          <w:b/>
          <w:sz w:val="22"/>
          <w:szCs w:val="22"/>
        </w:rPr>
        <w:tab/>
        <w:t xml:space="preserve">INFORMATION AND COMMUNICATION TECHNOLOGY </w:t>
      </w:r>
    </w:p>
    <w:p w:rsidR="00D26977" w:rsidRPr="00A433A1" w:rsidRDefault="00D26977" w:rsidP="007D24D3">
      <w:pPr>
        <w:spacing w:before="240" w:after="120"/>
        <w:jc w:val="both"/>
        <w:rPr>
          <w:rFonts w:cs="Arial"/>
          <w:sz w:val="22"/>
          <w:szCs w:val="22"/>
        </w:rPr>
      </w:pPr>
      <w:r w:rsidRPr="00A433A1">
        <w:rPr>
          <w:rFonts w:cs="Arial"/>
          <w:sz w:val="22"/>
          <w:szCs w:val="22"/>
        </w:rPr>
        <w:t xml:space="preserve">Provide progress </w:t>
      </w:r>
      <w:r w:rsidR="000538A6" w:rsidRPr="00A433A1">
        <w:rPr>
          <w:rFonts w:cs="Arial"/>
          <w:sz w:val="22"/>
          <w:szCs w:val="22"/>
        </w:rPr>
        <w:t xml:space="preserve">even </w:t>
      </w:r>
      <w:r w:rsidRPr="00A433A1">
        <w:rPr>
          <w:rFonts w:cs="Arial"/>
          <w:sz w:val="22"/>
          <w:szCs w:val="22"/>
        </w:rPr>
        <w:t>if the work has not been finalised at the date of this submission:</w:t>
      </w:r>
    </w:p>
    <w:p w:rsidR="0036352C" w:rsidRPr="00A433A1" w:rsidRDefault="0036352C" w:rsidP="007D24D3">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 xml:space="preserve">Audit and analysis of ICT systems </w:t>
      </w:r>
    </w:p>
    <w:p w:rsidR="0036352C" w:rsidRPr="00A433A1" w:rsidRDefault="0036352C" w:rsidP="007D24D3">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Software licences</w:t>
      </w:r>
    </w:p>
    <w:p w:rsidR="0036352C" w:rsidRPr="00A433A1" w:rsidRDefault="0036352C" w:rsidP="007D24D3">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Detailed progress report on ICT analysis and implementation for each department</w:t>
      </w:r>
    </w:p>
    <w:p w:rsidR="0036352C" w:rsidRPr="00A433A1" w:rsidRDefault="0036352C" w:rsidP="007D24D3">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Challenges / risks</w:t>
      </w:r>
    </w:p>
    <w:p w:rsidR="0036352C" w:rsidRPr="00A433A1" w:rsidRDefault="0036352C" w:rsidP="007D24D3">
      <w:pPr>
        <w:pStyle w:val="ListParagraph"/>
        <w:numPr>
          <w:ilvl w:val="0"/>
          <w:numId w:val="10"/>
        </w:numPr>
        <w:spacing w:before="240" w:after="120"/>
        <w:ind w:left="425" w:hanging="425"/>
        <w:contextualSpacing w:val="0"/>
        <w:jc w:val="both"/>
        <w:rPr>
          <w:rFonts w:cs="Arial"/>
          <w:sz w:val="22"/>
          <w:szCs w:val="22"/>
        </w:rPr>
      </w:pPr>
      <w:r w:rsidRPr="00A433A1">
        <w:rPr>
          <w:rFonts w:cs="Arial"/>
          <w:sz w:val="22"/>
          <w:szCs w:val="22"/>
        </w:rPr>
        <w:t>Solutions / recommendations</w:t>
      </w:r>
    </w:p>
    <w:p w:rsidR="0036352C" w:rsidRPr="00A433A1" w:rsidRDefault="0036352C" w:rsidP="007D24D3">
      <w:pPr>
        <w:spacing w:before="240" w:after="120"/>
        <w:jc w:val="both"/>
        <w:rPr>
          <w:rFonts w:cs="Arial"/>
          <w:b/>
          <w:sz w:val="22"/>
          <w:szCs w:val="22"/>
        </w:rPr>
      </w:pPr>
      <w:r w:rsidRPr="00A433A1">
        <w:rPr>
          <w:rFonts w:cs="Arial"/>
          <w:b/>
          <w:sz w:val="22"/>
          <w:szCs w:val="22"/>
        </w:rPr>
        <w:t>9.</w:t>
      </w:r>
      <w:r w:rsidRPr="00A433A1">
        <w:rPr>
          <w:rFonts w:cs="Arial"/>
          <w:b/>
          <w:sz w:val="22"/>
          <w:szCs w:val="22"/>
        </w:rPr>
        <w:tab/>
        <w:t>LEGAL MATTERS</w:t>
      </w:r>
    </w:p>
    <w:p w:rsidR="00D26977" w:rsidRPr="00A433A1" w:rsidRDefault="00D26977" w:rsidP="007D24D3">
      <w:pPr>
        <w:spacing w:before="240" w:after="120"/>
        <w:jc w:val="both"/>
        <w:rPr>
          <w:rFonts w:cs="Arial"/>
          <w:sz w:val="22"/>
          <w:szCs w:val="22"/>
        </w:rPr>
      </w:pPr>
      <w:r w:rsidRPr="00A433A1">
        <w:rPr>
          <w:rFonts w:cs="Arial"/>
          <w:sz w:val="22"/>
          <w:szCs w:val="22"/>
        </w:rPr>
        <w:t>Provide progress</w:t>
      </w:r>
      <w:r w:rsidR="0036352C" w:rsidRPr="00A433A1">
        <w:rPr>
          <w:rFonts w:cs="Arial"/>
          <w:sz w:val="22"/>
          <w:szCs w:val="22"/>
        </w:rPr>
        <w:t xml:space="preserve"> even </w:t>
      </w:r>
      <w:r w:rsidRPr="00A433A1">
        <w:rPr>
          <w:rFonts w:cs="Arial"/>
          <w:sz w:val="22"/>
          <w:szCs w:val="22"/>
        </w:rPr>
        <w:t>if the work has not been finalised at the date of this submission:</w:t>
      </w:r>
    </w:p>
    <w:p w:rsidR="00D26977" w:rsidRPr="00A433A1" w:rsidRDefault="000814D1" w:rsidP="007D24D3">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I</w:t>
      </w:r>
      <w:r w:rsidR="00D26977" w:rsidRPr="00A433A1">
        <w:rPr>
          <w:rFonts w:cs="Arial"/>
          <w:sz w:val="22"/>
          <w:szCs w:val="22"/>
        </w:rPr>
        <w:t xml:space="preserve">dentify and analyse legal instruments such as contracts that are affected by the transfer of functions to ensure that they are appropriately dealt with (e.g., </w:t>
      </w:r>
      <w:r w:rsidRPr="00A433A1">
        <w:rPr>
          <w:rFonts w:cs="Arial"/>
          <w:sz w:val="22"/>
          <w:szCs w:val="22"/>
        </w:rPr>
        <w:t>transfer</w:t>
      </w:r>
      <w:r w:rsidR="00D26977" w:rsidRPr="00A433A1">
        <w:rPr>
          <w:rFonts w:cs="Arial"/>
          <w:sz w:val="22"/>
          <w:szCs w:val="22"/>
        </w:rPr>
        <w:t xml:space="preserve"> of contract or MOU to </w:t>
      </w:r>
      <w:r w:rsidRPr="00A433A1">
        <w:rPr>
          <w:rFonts w:cs="Arial"/>
          <w:sz w:val="22"/>
          <w:szCs w:val="22"/>
        </w:rPr>
        <w:t xml:space="preserve">continue managing </w:t>
      </w:r>
      <w:r w:rsidR="00D26977" w:rsidRPr="00A433A1">
        <w:rPr>
          <w:rFonts w:cs="Arial"/>
          <w:sz w:val="22"/>
          <w:szCs w:val="22"/>
        </w:rPr>
        <w:t xml:space="preserve">contract by </w:t>
      </w:r>
      <w:r w:rsidR="001C0A7A" w:rsidRPr="00A433A1">
        <w:rPr>
          <w:rFonts w:cs="Arial"/>
          <w:sz w:val="22"/>
          <w:szCs w:val="22"/>
        </w:rPr>
        <w:t>from</w:t>
      </w:r>
      <w:r w:rsidR="00D26977" w:rsidRPr="00A433A1">
        <w:rPr>
          <w:rFonts w:cs="Arial"/>
          <w:sz w:val="22"/>
          <w:szCs w:val="22"/>
        </w:rPr>
        <w:t xml:space="preserve"> department until contract lapse)</w:t>
      </w:r>
    </w:p>
    <w:p w:rsidR="00D26977" w:rsidRPr="00A433A1" w:rsidRDefault="00D26977" w:rsidP="007D24D3">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 xml:space="preserve">MOU for </w:t>
      </w:r>
      <w:r w:rsidR="0036352C" w:rsidRPr="00A433A1">
        <w:rPr>
          <w:rFonts w:cs="Arial"/>
          <w:sz w:val="22"/>
          <w:szCs w:val="22"/>
        </w:rPr>
        <w:t xml:space="preserve">in-year </w:t>
      </w:r>
      <w:r w:rsidRPr="00A433A1">
        <w:rPr>
          <w:rFonts w:cs="Arial"/>
          <w:sz w:val="22"/>
          <w:szCs w:val="22"/>
        </w:rPr>
        <w:t>shar</w:t>
      </w:r>
      <w:r w:rsidR="0036352C" w:rsidRPr="00A433A1">
        <w:rPr>
          <w:rFonts w:cs="Arial"/>
          <w:sz w:val="22"/>
          <w:szCs w:val="22"/>
        </w:rPr>
        <w:t xml:space="preserve">ing of </w:t>
      </w:r>
      <w:r w:rsidRPr="00A433A1">
        <w:rPr>
          <w:rFonts w:cs="Arial"/>
          <w:sz w:val="22"/>
          <w:szCs w:val="22"/>
        </w:rPr>
        <w:t>ser</w:t>
      </w:r>
      <w:r w:rsidR="009750E2" w:rsidRPr="00A433A1">
        <w:rPr>
          <w:rFonts w:cs="Arial"/>
          <w:sz w:val="22"/>
          <w:szCs w:val="22"/>
        </w:rPr>
        <w:t>vices</w:t>
      </w:r>
      <w:r w:rsidR="0036352C" w:rsidRPr="00A433A1">
        <w:rPr>
          <w:rFonts w:cs="Arial"/>
          <w:sz w:val="22"/>
          <w:szCs w:val="22"/>
        </w:rPr>
        <w:t xml:space="preserve">, </w:t>
      </w:r>
      <w:r w:rsidR="000814D1" w:rsidRPr="00A433A1">
        <w:rPr>
          <w:rFonts w:cs="Arial"/>
          <w:sz w:val="22"/>
          <w:szCs w:val="22"/>
        </w:rPr>
        <w:t xml:space="preserve">cooperation on governance issues, </w:t>
      </w:r>
      <w:r w:rsidRPr="00A433A1">
        <w:rPr>
          <w:rFonts w:cs="Arial"/>
          <w:sz w:val="22"/>
          <w:szCs w:val="22"/>
        </w:rPr>
        <w:t>the financial management of and accountability as well as the duties of the relevant accounting officers</w:t>
      </w:r>
    </w:p>
    <w:p w:rsidR="007639F3" w:rsidRPr="00A433A1" w:rsidRDefault="007639F3" w:rsidP="007D24D3">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lastRenderedPageBreak/>
        <w:t>Action plan to finalise outstanding matters</w:t>
      </w:r>
    </w:p>
    <w:p w:rsidR="0036352C" w:rsidRPr="00A433A1" w:rsidRDefault="0036352C" w:rsidP="007D24D3">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Progress on proclamations, legislative and listing of departments.</w:t>
      </w:r>
    </w:p>
    <w:p w:rsidR="0036352C" w:rsidRPr="00A433A1" w:rsidRDefault="0036352C" w:rsidP="007D24D3">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Any other legal issues that may arise.</w:t>
      </w:r>
    </w:p>
    <w:p w:rsidR="0036352C" w:rsidRPr="00A433A1" w:rsidRDefault="0036352C" w:rsidP="007D24D3">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Challenges / risks.</w:t>
      </w:r>
    </w:p>
    <w:p w:rsidR="0036352C" w:rsidRPr="00A433A1" w:rsidRDefault="0036352C" w:rsidP="007D24D3">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Solutions / recommendations.</w:t>
      </w:r>
    </w:p>
    <w:p w:rsidR="00AF7AA8" w:rsidRPr="00A433A1" w:rsidRDefault="00E56E3A" w:rsidP="007D24D3">
      <w:pPr>
        <w:spacing w:before="240" w:after="120"/>
        <w:jc w:val="both"/>
        <w:rPr>
          <w:rFonts w:cs="Arial"/>
          <w:b/>
          <w:sz w:val="22"/>
          <w:szCs w:val="22"/>
        </w:rPr>
      </w:pPr>
      <w:r w:rsidRPr="00A433A1">
        <w:rPr>
          <w:rFonts w:cs="Arial"/>
          <w:b/>
          <w:sz w:val="22"/>
          <w:szCs w:val="22"/>
        </w:rPr>
        <w:t>10.</w:t>
      </w:r>
      <w:r w:rsidRPr="00A433A1">
        <w:rPr>
          <w:rFonts w:cs="Arial"/>
          <w:b/>
          <w:sz w:val="22"/>
          <w:szCs w:val="22"/>
        </w:rPr>
        <w:tab/>
        <w:t>LABOUR RELATIONS, CHANGE MANAGEMENT AND COMMUNICATION</w:t>
      </w:r>
    </w:p>
    <w:p w:rsidR="00862ABB" w:rsidRPr="00A433A1" w:rsidRDefault="00862ABB" w:rsidP="007D24D3">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Explain approach, frequency and processes followed to communicate with staff and labour</w:t>
      </w:r>
    </w:p>
    <w:p w:rsidR="00862ABB" w:rsidRPr="00A433A1" w:rsidRDefault="00862ABB" w:rsidP="007D24D3">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 xml:space="preserve">Progress with consultation with organised labour </w:t>
      </w:r>
      <w:r w:rsidR="00E56E3A" w:rsidRPr="00A433A1">
        <w:rPr>
          <w:rFonts w:cs="Arial"/>
          <w:sz w:val="22"/>
          <w:szCs w:val="22"/>
        </w:rPr>
        <w:t>in accordance with the PSCBC resolution</w:t>
      </w:r>
    </w:p>
    <w:p w:rsidR="00862ABB" w:rsidRPr="00A433A1" w:rsidRDefault="00862ABB" w:rsidP="007D24D3">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Implementation of change management strategies</w:t>
      </w:r>
    </w:p>
    <w:p w:rsidR="00862ABB" w:rsidRPr="00A433A1" w:rsidRDefault="00862ABB" w:rsidP="007D24D3">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Implementation of communication strategy and messages to manage the transition</w:t>
      </w:r>
    </w:p>
    <w:p w:rsidR="00862ABB" w:rsidRPr="00A433A1" w:rsidRDefault="00862ABB" w:rsidP="007D24D3">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Explain unresolved issues and pending actions with the consultation process</w:t>
      </w:r>
    </w:p>
    <w:p w:rsidR="00E56E3A" w:rsidRPr="00A433A1" w:rsidRDefault="00E56E3A" w:rsidP="007D24D3">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Branding of department</w:t>
      </w:r>
    </w:p>
    <w:p w:rsidR="00E56E3A" w:rsidRPr="00A433A1" w:rsidRDefault="00E56E3A" w:rsidP="007D24D3">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Media communications</w:t>
      </w:r>
    </w:p>
    <w:p w:rsidR="00E56E3A" w:rsidRPr="00A433A1" w:rsidRDefault="00E56E3A" w:rsidP="007D24D3">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Challenges / risks</w:t>
      </w:r>
    </w:p>
    <w:p w:rsidR="00E56E3A" w:rsidRPr="00A433A1" w:rsidRDefault="00E56E3A" w:rsidP="007D24D3">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Solutions / recommendations</w:t>
      </w:r>
    </w:p>
    <w:p w:rsidR="002D3802" w:rsidRPr="00A433A1" w:rsidRDefault="00E56E3A" w:rsidP="007D24D3">
      <w:pPr>
        <w:spacing w:before="240" w:after="120"/>
        <w:jc w:val="both"/>
        <w:rPr>
          <w:rFonts w:cs="Arial"/>
          <w:b/>
          <w:sz w:val="22"/>
          <w:szCs w:val="22"/>
        </w:rPr>
      </w:pPr>
      <w:r w:rsidRPr="00A433A1">
        <w:rPr>
          <w:rFonts w:cs="Arial"/>
          <w:b/>
          <w:sz w:val="22"/>
          <w:szCs w:val="22"/>
        </w:rPr>
        <w:t>11.</w:t>
      </w:r>
      <w:r w:rsidRPr="00A433A1">
        <w:rPr>
          <w:rFonts w:cs="Arial"/>
          <w:b/>
          <w:sz w:val="22"/>
          <w:szCs w:val="22"/>
        </w:rPr>
        <w:tab/>
        <w:t xml:space="preserve">OTHER </w:t>
      </w:r>
      <w:r w:rsidR="008B70B1">
        <w:rPr>
          <w:rFonts w:cs="Arial"/>
          <w:b/>
          <w:sz w:val="22"/>
          <w:szCs w:val="22"/>
        </w:rPr>
        <w:t xml:space="preserve">RESIDUAL </w:t>
      </w:r>
      <w:r w:rsidRPr="00A433A1">
        <w:rPr>
          <w:rFonts w:cs="Arial"/>
          <w:b/>
          <w:sz w:val="22"/>
          <w:szCs w:val="22"/>
        </w:rPr>
        <w:t>CHALLENGES</w:t>
      </w:r>
      <w:r w:rsidR="008B70B1">
        <w:rPr>
          <w:rFonts w:cs="Arial"/>
          <w:b/>
          <w:sz w:val="22"/>
          <w:szCs w:val="22"/>
        </w:rPr>
        <w:t>,</w:t>
      </w:r>
      <w:r w:rsidRPr="00A433A1">
        <w:rPr>
          <w:rFonts w:cs="Arial"/>
          <w:b/>
          <w:sz w:val="22"/>
          <w:szCs w:val="22"/>
        </w:rPr>
        <w:t xml:space="preserve"> RISKS AND MITIGATION</w:t>
      </w:r>
    </w:p>
    <w:p w:rsidR="002D3802" w:rsidRPr="00A433A1" w:rsidRDefault="002D3802" w:rsidP="007D24D3">
      <w:pPr>
        <w:pStyle w:val="ListParagraph"/>
        <w:numPr>
          <w:ilvl w:val="0"/>
          <w:numId w:val="13"/>
        </w:numPr>
        <w:spacing w:before="240" w:after="120"/>
        <w:ind w:left="426" w:hanging="426"/>
        <w:contextualSpacing w:val="0"/>
        <w:jc w:val="both"/>
        <w:rPr>
          <w:rFonts w:cs="Arial"/>
          <w:sz w:val="22"/>
          <w:szCs w:val="22"/>
        </w:rPr>
      </w:pPr>
      <w:r w:rsidRPr="00A433A1">
        <w:rPr>
          <w:rFonts w:cs="Arial"/>
          <w:sz w:val="22"/>
          <w:szCs w:val="22"/>
        </w:rPr>
        <w:t xml:space="preserve">Explain challenges and risks not covered under the headings </w:t>
      </w:r>
      <w:r w:rsidR="002A365C" w:rsidRPr="00A433A1">
        <w:rPr>
          <w:rFonts w:cs="Arial"/>
          <w:sz w:val="22"/>
          <w:szCs w:val="22"/>
        </w:rPr>
        <w:t>set out in the submission</w:t>
      </w:r>
    </w:p>
    <w:p w:rsidR="002D3802" w:rsidRPr="00A433A1" w:rsidRDefault="002D3802" w:rsidP="007D24D3">
      <w:pPr>
        <w:pStyle w:val="ListParagraph"/>
        <w:numPr>
          <w:ilvl w:val="0"/>
          <w:numId w:val="13"/>
        </w:numPr>
        <w:spacing w:before="240" w:after="120"/>
        <w:ind w:left="426" w:hanging="426"/>
        <w:contextualSpacing w:val="0"/>
        <w:jc w:val="both"/>
        <w:rPr>
          <w:rFonts w:cs="Arial"/>
          <w:sz w:val="22"/>
          <w:szCs w:val="22"/>
        </w:rPr>
      </w:pPr>
      <w:r w:rsidRPr="00A433A1">
        <w:rPr>
          <w:rFonts w:cs="Arial"/>
          <w:sz w:val="22"/>
          <w:szCs w:val="22"/>
        </w:rPr>
        <w:t xml:space="preserve">Explain measures </w:t>
      </w:r>
      <w:r w:rsidR="002A365C" w:rsidRPr="00A433A1">
        <w:rPr>
          <w:rFonts w:cs="Arial"/>
          <w:sz w:val="22"/>
          <w:szCs w:val="22"/>
        </w:rPr>
        <w:t xml:space="preserve">and time frames </w:t>
      </w:r>
      <w:r w:rsidRPr="00A433A1">
        <w:rPr>
          <w:rFonts w:cs="Arial"/>
          <w:sz w:val="22"/>
          <w:szCs w:val="22"/>
        </w:rPr>
        <w:t>to mitigate challenges and risks</w:t>
      </w:r>
    </w:p>
    <w:p w:rsidR="001A5544" w:rsidRPr="00A433A1" w:rsidRDefault="001A5544" w:rsidP="007D24D3">
      <w:pPr>
        <w:spacing w:before="240" w:after="120"/>
        <w:rPr>
          <w:rFonts w:cs="Arial"/>
          <w:b/>
          <w:sz w:val="22"/>
          <w:szCs w:val="22"/>
        </w:rPr>
      </w:pPr>
      <w:r w:rsidRPr="00A433A1">
        <w:rPr>
          <w:rFonts w:cs="Arial"/>
          <w:b/>
          <w:sz w:val="22"/>
          <w:szCs w:val="22"/>
        </w:rPr>
        <w:br w:type="page"/>
      </w:r>
    </w:p>
    <w:p w:rsidR="00E56E3A" w:rsidRPr="00A433A1" w:rsidRDefault="00E56E3A" w:rsidP="007D24D3">
      <w:pPr>
        <w:spacing w:before="240" w:after="120"/>
        <w:jc w:val="both"/>
        <w:rPr>
          <w:rFonts w:cs="Arial"/>
          <w:b/>
          <w:sz w:val="22"/>
          <w:szCs w:val="22"/>
        </w:rPr>
      </w:pPr>
      <w:r w:rsidRPr="00A433A1">
        <w:rPr>
          <w:rFonts w:cs="Arial"/>
          <w:b/>
          <w:sz w:val="22"/>
          <w:szCs w:val="22"/>
        </w:rPr>
        <w:lastRenderedPageBreak/>
        <w:t xml:space="preserve">12. </w:t>
      </w:r>
      <w:r w:rsidRPr="00A433A1">
        <w:rPr>
          <w:rFonts w:cs="Arial"/>
          <w:b/>
          <w:sz w:val="22"/>
          <w:szCs w:val="22"/>
        </w:rPr>
        <w:tab/>
        <w:t>RECOMMENDATIONS</w:t>
      </w:r>
    </w:p>
    <w:p w:rsidR="00374BFC" w:rsidRPr="00A433A1" w:rsidRDefault="00374BFC" w:rsidP="007D24D3">
      <w:pPr>
        <w:spacing w:before="240" w:after="120"/>
        <w:jc w:val="both"/>
        <w:rPr>
          <w:rFonts w:cs="Arial"/>
          <w:sz w:val="22"/>
          <w:szCs w:val="22"/>
        </w:rPr>
      </w:pPr>
      <w:r w:rsidRPr="00A433A1">
        <w:rPr>
          <w:rFonts w:cs="Arial"/>
          <w:sz w:val="22"/>
          <w:szCs w:val="22"/>
        </w:rPr>
        <w:t>It is recommended that:</w:t>
      </w:r>
    </w:p>
    <w:p w:rsidR="00E80B4D" w:rsidRPr="00A433A1" w:rsidRDefault="000A7B35" w:rsidP="007D24D3">
      <w:pPr>
        <w:spacing w:before="240" w:after="120"/>
        <w:ind w:left="720" w:hanging="720"/>
        <w:jc w:val="both"/>
        <w:rPr>
          <w:rFonts w:cs="Arial"/>
          <w:sz w:val="22"/>
          <w:szCs w:val="22"/>
        </w:rPr>
      </w:pPr>
      <w:r w:rsidRPr="00A433A1">
        <w:rPr>
          <w:rFonts w:cs="Arial"/>
          <w:sz w:val="22"/>
          <w:szCs w:val="22"/>
        </w:rPr>
        <w:t>12.1</w:t>
      </w:r>
      <w:r w:rsidR="00374BFC" w:rsidRPr="00A433A1">
        <w:rPr>
          <w:rFonts w:cs="Arial"/>
          <w:sz w:val="22"/>
          <w:szCs w:val="22"/>
        </w:rPr>
        <w:tab/>
      </w:r>
      <w:r w:rsidR="00E80B4D" w:rsidRPr="00A433A1">
        <w:rPr>
          <w:rFonts w:cs="Arial"/>
          <w:sz w:val="22"/>
          <w:szCs w:val="22"/>
        </w:rPr>
        <w:t xml:space="preserve">The </w:t>
      </w:r>
      <w:r w:rsidR="00E80B4D" w:rsidRPr="00954BEA">
        <w:rPr>
          <w:rFonts w:cs="Arial"/>
          <w:sz w:val="22"/>
          <w:szCs w:val="22"/>
        </w:rPr>
        <w:t>Minister of</w:t>
      </w:r>
      <w:r w:rsidR="00E80B4D" w:rsidRPr="00A433A1">
        <w:rPr>
          <w:rFonts w:cs="Arial"/>
          <w:sz w:val="22"/>
          <w:szCs w:val="22"/>
          <w:u w:val="single"/>
        </w:rPr>
        <w:t xml:space="preserve"> Environment, Forestry and Fisheries</w:t>
      </w:r>
      <w:r w:rsidR="00E80B4D" w:rsidRPr="00A433A1">
        <w:rPr>
          <w:rFonts w:cs="Arial"/>
          <w:sz w:val="22"/>
          <w:szCs w:val="22"/>
        </w:rPr>
        <w:t xml:space="preserve"> (insert name of recipient Ministerial portfolio) and the </w:t>
      </w:r>
      <w:r w:rsidR="00E80B4D" w:rsidRPr="00954BEA">
        <w:rPr>
          <w:rFonts w:cs="Arial"/>
          <w:sz w:val="22"/>
          <w:szCs w:val="22"/>
        </w:rPr>
        <w:t>Minister of</w:t>
      </w:r>
      <w:r w:rsidR="00E80B4D" w:rsidRPr="00A433A1">
        <w:rPr>
          <w:rFonts w:cs="Arial"/>
          <w:sz w:val="22"/>
          <w:szCs w:val="22"/>
          <w:u w:val="single"/>
        </w:rPr>
        <w:t xml:space="preserve"> Agriculture, Land Reform and Rural Development</w:t>
      </w:r>
      <w:r w:rsidR="00E80B4D" w:rsidRPr="00A433A1">
        <w:rPr>
          <w:rFonts w:cs="Arial"/>
          <w:sz w:val="22"/>
          <w:szCs w:val="22"/>
        </w:rPr>
        <w:t xml:space="preserve"> (insert name of relinquishing Ministerial portfolio) concurs with the transfer of the </w:t>
      </w:r>
      <w:r w:rsidR="00E80B4D" w:rsidRPr="00A433A1">
        <w:rPr>
          <w:rFonts w:cs="Arial"/>
          <w:sz w:val="22"/>
          <w:szCs w:val="22"/>
          <w:u w:val="single"/>
        </w:rPr>
        <w:t>forestry and fisheries</w:t>
      </w:r>
      <w:r w:rsidR="00E80B4D" w:rsidRPr="00A433A1">
        <w:rPr>
          <w:rFonts w:cs="Arial"/>
          <w:sz w:val="22"/>
          <w:szCs w:val="22"/>
        </w:rPr>
        <w:t xml:space="preserve"> (insert relevant function) functions and concomitant resources from the </w:t>
      </w:r>
      <w:r w:rsidR="00E80B4D" w:rsidRPr="00954BEA">
        <w:rPr>
          <w:rFonts w:cs="Arial"/>
          <w:sz w:val="22"/>
          <w:szCs w:val="22"/>
        </w:rPr>
        <w:t>Department of</w:t>
      </w:r>
      <w:r w:rsidR="00E80B4D" w:rsidRPr="00A433A1">
        <w:rPr>
          <w:rFonts w:cs="Arial"/>
          <w:sz w:val="22"/>
          <w:szCs w:val="22"/>
          <w:u w:val="single"/>
        </w:rPr>
        <w:t xml:space="preserve"> Agriculture, Forestry and Fisheries</w:t>
      </w:r>
      <w:r w:rsidR="00E80B4D" w:rsidRPr="00A433A1">
        <w:rPr>
          <w:rFonts w:cs="Arial"/>
          <w:sz w:val="22"/>
          <w:szCs w:val="22"/>
        </w:rPr>
        <w:t xml:space="preserve"> (insert name of relinquishing department), to </w:t>
      </w:r>
      <w:r w:rsidR="00E80B4D" w:rsidRPr="00954BEA">
        <w:rPr>
          <w:rFonts w:cs="Arial"/>
          <w:sz w:val="22"/>
          <w:szCs w:val="22"/>
        </w:rPr>
        <w:t>the Department of</w:t>
      </w:r>
      <w:r w:rsidR="00E80B4D" w:rsidRPr="00A433A1">
        <w:rPr>
          <w:rFonts w:cs="Arial"/>
          <w:sz w:val="22"/>
          <w:szCs w:val="22"/>
          <w:u w:val="single"/>
        </w:rPr>
        <w:t xml:space="preserve"> Environment, Forestry and Fisheries</w:t>
      </w:r>
      <w:r w:rsidR="00E80B4D" w:rsidRPr="00A433A1">
        <w:rPr>
          <w:rFonts w:cs="Arial"/>
          <w:sz w:val="22"/>
          <w:szCs w:val="22"/>
        </w:rPr>
        <w:t xml:space="preserve"> (insert name of recipient department).</w:t>
      </w:r>
    </w:p>
    <w:p w:rsidR="00374BFC" w:rsidRPr="00A433A1" w:rsidRDefault="000A7B35" w:rsidP="007D24D3">
      <w:pPr>
        <w:spacing w:before="240" w:after="120"/>
        <w:ind w:left="720" w:hanging="720"/>
        <w:jc w:val="both"/>
        <w:rPr>
          <w:rFonts w:cs="Arial"/>
          <w:sz w:val="22"/>
          <w:szCs w:val="22"/>
        </w:rPr>
      </w:pPr>
      <w:r w:rsidRPr="00A433A1">
        <w:rPr>
          <w:rFonts w:cs="Arial"/>
          <w:sz w:val="22"/>
          <w:szCs w:val="22"/>
        </w:rPr>
        <w:t>12.2</w:t>
      </w:r>
      <w:r w:rsidR="00374BFC" w:rsidRPr="00A433A1">
        <w:rPr>
          <w:rFonts w:cs="Arial"/>
          <w:sz w:val="22"/>
          <w:szCs w:val="22"/>
        </w:rPr>
        <w:tab/>
      </w:r>
      <w:r w:rsidR="00B72D02" w:rsidRPr="00A433A1">
        <w:rPr>
          <w:rFonts w:cs="Arial"/>
          <w:sz w:val="22"/>
          <w:szCs w:val="22"/>
        </w:rPr>
        <w:t xml:space="preserve">The </w:t>
      </w:r>
      <w:r w:rsidR="00B72D02" w:rsidRPr="00954BEA">
        <w:rPr>
          <w:rFonts w:cs="Arial"/>
          <w:sz w:val="22"/>
          <w:szCs w:val="22"/>
        </w:rPr>
        <w:t xml:space="preserve">Minister of </w:t>
      </w:r>
      <w:r w:rsidR="00B72D02" w:rsidRPr="00A433A1">
        <w:rPr>
          <w:rFonts w:cs="Arial"/>
          <w:sz w:val="22"/>
          <w:szCs w:val="22"/>
          <w:u w:val="single"/>
        </w:rPr>
        <w:t>Environment, Forestry and Fisheries</w:t>
      </w:r>
      <w:r w:rsidR="00B72D02" w:rsidRPr="00A433A1">
        <w:rPr>
          <w:rFonts w:cs="Arial"/>
          <w:sz w:val="22"/>
          <w:szCs w:val="22"/>
        </w:rPr>
        <w:t xml:space="preserve"> (insert name of recipient Ministerial portfolio) approves and signs the attached letter to request a determination by the Minister </w:t>
      </w:r>
      <w:r w:rsidR="00CD2A12">
        <w:rPr>
          <w:rFonts w:cs="Arial"/>
          <w:sz w:val="22"/>
          <w:szCs w:val="22"/>
        </w:rPr>
        <w:t>f</w:t>
      </w:r>
      <w:r w:rsidR="00B72D02" w:rsidRPr="00A433A1">
        <w:rPr>
          <w:rFonts w:cs="Arial"/>
          <w:sz w:val="22"/>
          <w:szCs w:val="22"/>
        </w:rPr>
        <w:t xml:space="preserve">or </w:t>
      </w:r>
      <w:r w:rsidR="00CD2A12">
        <w:rPr>
          <w:rFonts w:cs="Arial"/>
          <w:sz w:val="22"/>
          <w:szCs w:val="22"/>
        </w:rPr>
        <w:t xml:space="preserve">the </w:t>
      </w:r>
      <w:r w:rsidR="00B72D02" w:rsidRPr="00A433A1">
        <w:rPr>
          <w:rFonts w:cs="Arial"/>
          <w:sz w:val="22"/>
          <w:szCs w:val="22"/>
        </w:rPr>
        <w:t xml:space="preserve">Public Service and Administration, in terms of section 3(4)(b) of the Public Service Act, 1994, for the transfer of the </w:t>
      </w:r>
      <w:r w:rsidR="00B72D02" w:rsidRPr="00A433A1">
        <w:rPr>
          <w:rFonts w:cs="Arial"/>
          <w:sz w:val="22"/>
          <w:szCs w:val="22"/>
          <w:u w:val="single"/>
        </w:rPr>
        <w:t>forestry and fisheries</w:t>
      </w:r>
      <w:r w:rsidR="00B72D02" w:rsidRPr="00A433A1">
        <w:rPr>
          <w:rFonts w:cs="Arial"/>
          <w:sz w:val="22"/>
          <w:szCs w:val="22"/>
        </w:rPr>
        <w:t xml:space="preserve"> (insert relevant function) functions from the </w:t>
      </w:r>
      <w:r w:rsidR="00B72D02" w:rsidRPr="00954BEA">
        <w:rPr>
          <w:rFonts w:cs="Arial"/>
          <w:sz w:val="22"/>
          <w:szCs w:val="22"/>
        </w:rPr>
        <w:t>Department of</w:t>
      </w:r>
      <w:r w:rsidR="00B72D02" w:rsidRPr="00A433A1">
        <w:rPr>
          <w:rFonts w:cs="Arial"/>
          <w:sz w:val="22"/>
          <w:szCs w:val="22"/>
          <w:u w:val="single"/>
        </w:rPr>
        <w:t xml:space="preserve"> Agriculture, Forestry and Fisheries</w:t>
      </w:r>
      <w:r w:rsidR="00B72D02" w:rsidRPr="00A433A1">
        <w:rPr>
          <w:rFonts w:cs="Arial"/>
          <w:sz w:val="22"/>
          <w:szCs w:val="22"/>
        </w:rPr>
        <w:t xml:space="preserve"> (insert name of relinquishing department) to the </w:t>
      </w:r>
      <w:r w:rsidR="00B72D02" w:rsidRPr="00954BEA">
        <w:rPr>
          <w:rFonts w:cs="Arial"/>
          <w:sz w:val="22"/>
          <w:szCs w:val="22"/>
        </w:rPr>
        <w:t>Department of</w:t>
      </w:r>
      <w:r w:rsidR="00B72D02" w:rsidRPr="00A433A1">
        <w:rPr>
          <w:rFonts w:cs="Arial"/>
          <w:sz w:val="22"/>
          <w:szCs w:val="22"/>
          <w:u w:val="single"/>
        </w:rPr>
        <w:t xml:space="preserve"> Environment, Forestry and Fisheries</w:t>
      </w:r>
      <w:r w:rsidR="00B72D02" w:rsidRPr="00A433A1">
        <w:rPr>
          <w:rFonts w:cs="Arial"/>
          <w:sz w:val="22"/>
          <w:szCs w:val="22"/>
        </w:rPr>
        <w:t xml:space="preserve"> (insert name of recipient department) with effect from </w:t>
      </w:r>
      <w:r w:rsidR="00B72D02" w:rsidRPr="00A433A1">
        <w:rPr>
          <w:rFonts w:cs="Arial"/>
          <w:sz w:val="22"/>
          <w:szCs w:val="22"/>
          <w:u w:val="single"/>
        </w:rPr>
        <w:t>1 October</w:t>
      </w:r>
      <w:r w:rsidR="00B72D02" w:rsidRPr="00A433A1">
        <w:rPr>
          <w:rFonts w:cs="Arial"/>
          <w:sz w:val="22"/>
          <w:szCs w:val="22"/>
        </w:rPr>
        <w:t xml:space="preserve"> (insert month) 2019.</w:t>
      </w:r>
    </w:p>
    <w:p w:rsidR="00397536" w:rsidRPr="00A433A1" w:rsidRDefault="00E56E3A" w:rsidP="007D24D3">
      <w:pPr>
        <w:spacing w:before="240" w:after="120"/>
        <w:ind w:left="720" w:hanging="720"/>
        <w:jc w:val="both"/>
        <w:rPr>
          <w:rFonts w:cs="Arial"/>
          <w:b/>
          <w:sz w:val="22"/>
          <w:szCs w:val="22"/>
        </w:rPr>
      </w:pPr>
      <w:r w:rsidRPr="00A433A1">
        <w:rPr>
          <w:rFonts w:cs="Arial"/>
          <w:b/>
          <w:sz w:val="22"/>
          <w:szCs w:val="22"/>
        </w:rPr>
        <w:t xml:space="preserve">13 </w:t>
      </w:r>
      <w:r w:rsidRPr="00A433A1">
        <w:rPr>
          <w:rFonts w:cs="Arial"/>
          <w:b/>
          <w:sz w:val="22"/>
          <w:szCs w:val="22"/>
        </w:rPr>
        <w:tab/>
        <w:t xml:space="preserve">APPROVAL </w:t>
      </w:r>
    </w:p>
    <w:p w:rsidR="009750E2" w:rsidRPr="00A433A1" w:rsidRDefault="00B72D02" w:rsidP="007D24D3">
      <w:pPr>
        <w:spacing w:before="240" w:after="120"/>
        <w:rPr>
          <w:rFonts w:cs="Arial"/>
          <w:b/>
          <w:sz w:val="22"/>
          <w:szCs w:val="22"/>
          <w:u w:val="single"/>
        </w:rPr>
      </w:pPr>
      <w:r w:rsidRPr="00A433A1">
        <w:rPr>
          <w:rFonts w:cs="Arial"/>
          <w:b/>
          <w:sz w:val="22"/>
          <w:szCs w:val="22"/>
          <w:u w:val="single"/>
        </w:rPr>
        <w:t xml:space="preserve">Certification by </w:t>
      </w:r>
      <w:r w:rsidR="009750E2" w:rsidRPr="00A433A1">
        <w:rPr>
          <w:rFonts w:cs="Arial"/>
          <w:b/>
          <w:sz w:val="22"/>
          <w:szCs w:val="22"/>
          <w:u w:val="single"/>
        </w:rPr>
        <w:t>Chief Financial Officers</w:t>
      </w:r>
    </w:p>
    <w:p w:rsidR="009750E2" w:rsidRPr="00FE32FD" w:rsidRDefault="00FE32FD" w:rsidP="007D24D3">
      <w:pPr>
        <w:spacing w:before="240" w:after="120"/>
        <w:rPr>
          <w:rFonts w:cs="Arial"/>
          <w:sz w:val="22"/>
          <w:szCs w:val="22"/>
        </w:rPr>
      </w:pPr>
      <w:r w:rsidRPr="00FE32FD">
        <w:rPr>
          <w:rFonts w:cs="Arial"/>
          <w:sz w:val="22"/>
          <w:szCs w:val="22"/>
          <w:u w:val="single"/>
        </w:rPr>
        <w:t>Relinquishing Department</w:t>
      </w:r>
      <w:r>
        <w:rPr>
          <w:rFonts w:cs="Arial"/>
          <w:sz w:val="22"/>
          <w:szCs w:val="22"/>
        </w:rPr>
        <w:tab/>
      </w:r>
      <w:r>
        <w:rPr>
          <w:rFonts w:cs="Arial"/>
          <w:sz w:val="22"/>
          <w:szCs w:val="22"/>
        </w:rPr>
        <w:tab/>
      </w:r>
      <w:r>
        <w:rPr>
          <w:rFonts w:cs="Arial"/>
          <w:sz w:val="22"/>
          <w:szCs w:val="22"/>
        </w:rPr>
        <w:tab/>
      </w:r>
      <w:r>
        <w:rPr>
          <w:rFonts w:cs="Arial"/>
          <w:sz w:val="22"/>
          <w:szCs w:val="22"/>
        </w:rPr>
        <w:tab/>
      </w:r>
      <w:r w:rsidRPr="00FE32FD">
        <w:rPr>
          <w:rFonts w:cs="Arial"/>
          <w:sz w:val="22"/>
          <w:szCs w:val="22"/>
          <w:u w:val="single"/>
        </w:rPr>
        <w:t>Recipient Department</w:t>
      </w:r>
    </w:p>
    <w:tbl>
      <w:tblPr>
        <w:tblStyle w:val="TableGrid"/>
        <w:tblW w:w="0" w:type="auto"/>
        <w:tblLook w:val="04A0" w:firstRow="1" w:lastRow="0" w:firstColumn="1" w:lastColumn="0" w:noHBand="0" w:noVBand="1"/>
      </w:tblPr>
      <w:tblGrid>
        <w:gridCol w:w="4507"/>
        <w:gridCol w:w="4508"/>
      </w:tblGrid>
      <w:tr w:rsidR="009750E2" w:rsidRPr="00A433A1" w:rsidTr="00C16203">
        <w:tc>
          <w:tcPr>
            <w:tcW w:w="4620" w:type="dxa"/>
          </w:tcPr>
          <w:p w:rsidR="009750E2" w:rsidRPr="00A433A1" w:rsidRDefault="000A7B35" w:rsidP="00C16203">
            <w:pPr>
              <w:tabs>
                <w:tab w:val="left" w:pos="-1440"/>
              </w:tabs>
              <w:spacing w:before="60" w:after="60"/>
              <w:jc w:val="both"/>
              <w:rPr>
                <w:rFonts w:cs="Arial"/>
                <w:sz w:val="22"/>
                <w:szCs w:val="22"/>
              </w:rPr>
            </w:pPr>
            <w:r w:rsidRPr="00A433A1">
              <w:rPr>
                <w:rFonts w:cs="Arial"/>
                <w:sz w:val="22"/>
                <w:szCs w:val="22"/>
              </w:rPr>
              <w:t xml:space="preserve">The funding set out in Table 3 has been identified for transfer and has been verified with the relevant Budget Analyst of the National Treasury </w:t>
            </w:r>
          </w:p>
          <w:p w:rsidR="009750E2" w:rsidRPr="00A433A1" w:rsidRDefault="009750E2" w:rsidP="00C16203">
            <w:pPr>
              <w:tabs>
                <w:tab w:val="left" w:pos="-1440"/>
              </w:tabs>
              <w:spacing w:before="60" w:after="60"/>
              <w:jc w:val="both"/>
              <w:rPr>
                <w:rFonts w:cs="Arial"/>
                <w:sz w:val="22"/>
                <w:szCs w:val="22"/>
              </w:rPr>
            </w:pPr>
          </w:p>
          <w:p w:rsidR="009750E2" w:rsidRPr="00A433A1" w:rsidRDefault="009750E2" w:rsidP="00C16203">
            <w:pPr>
              <w:tabs>
                <w:tab w:val="left" w:pos="-1440"/>
              </w:tabs>
              <w:spacing w:before="60" w:after="60"/>
              <w:jc w:val="both"/>
              <w:rPr>
                <w:rFonts w:cs="Arial"/>
                <w:sz w:val="22"/>
                <w:szCs w:val="22"/>
              </w:rPr>
            </w:pPr>
          </w:p>
          <w:p w:rsidR="009750E2" w:rsidRPr="00A433A1" w:rsidRDefault="009750E2" w:rsidP="00C16203">
            <w:pPr>
              <w:tabs>
                <w:tab w:val="left" w:pos="-1440"/>
              </w:tabs>
              <w:spacing w:before="60" w:after="60"/>
              <w:jc w:val="both"/>
              <w:rPr>
                <w:rFonts w:cs="Arial"/>
                <w:sz w:val="22"/>
                <w:szCs w:val="22"/>
              </w:rPr>
            </w:pPr>
            <w:r w:rsidRPr="00A433A1">
              <w:rPr>
                <w:rFonts w:cs="Arial"/>
                <w:sz w:val="22"/>
                <w:szCs w:val="22"/>
              </w:rPr>
              <w:t>___________________________</w:t>
            </w:r>
          </w:p>
          <w:p w:rsidR="009750E2" w:rsidRPr="00A433A1" w:rsidRDefault="009750E2" w:rsidP="00C16203">
            <w:pPr>
              <w:tabs>
                <w:tab w:val="left" w:pos="-1440"/>
              </w:tabs>
              <w:spacing w:before="60" w:after="60"/>
              <w:jc w:val="both"/>
              <w:rPr>
                <w:rFonts w:cs="Arial"/>
                <w:sz w:val="22"/>
                <w:szCs w:val="22"/>
              </w:rPr>
            </w:pPr>
            <w:r w:rsidRPr="00A433A1">
              <w:rPr>
                <w:rFonts w:cs="Arial"/>
                <w:sz w:val="22"/>
                <w:szCs w:val="22"/>
              </w:rPr>
              <w:t>Ms / Mr .....................(Initials and surname)</w:t>
            </w:r>
          </w:p>
          <w:p w:rsidR="009750E2" w:rsidRPr="00A433A1" w:rsidRDefault="00D270E7" w:rsidP="001A4E8D">
            <w:pPr>
              <w:tabs>
                <w:tab w:val="left" w:pos="-1440"/>
              </w:tabs>
              <w:spacing w:before="60" w:after="60"/>
              <w:rPr>
                <w:rFonts w:cs="Arial"/>
                <w:sz w:val="22"/>
                <w:szCs w:val="22"/>
              </w:rPr>
            </w:pPr>
            <w:r w:rsidRPr="00A433A1">
              <w:rPr>
                <w:rFonts w:cs="Arial"/>
                <w:sz w:val="22"/>
                <w:szCs w:val="22"/>
              </w:rPr>
              <w:t>CFO</w:t>
            </w:r>
            <w:r w:rsidR="009750E2" w:rsidRPr="00A433A1">
              <w:rPr>
                <w:rFonts w:cs="Arial"/>
                <w:sz w:val="22"/>
                <w:szCs w:val="22"/>
              </w:rPr>
              <w:t>:</w:t>
            </w:r>
            <w:r w:rsidR="00CA17AC">
              <w:rPr>
                <w:rFonts w:cs="Arial"/>
                <w:sz w:val="22"/>
                <w:szCs w:val="22"/>
              </w:rPr>
              <w:t xml:space="preserve"> </w:t>
            </w:r>
            <w:r w:rsidR="00CA17AC" w:rsidRPr="00CA17AC">
              <w:rPr>
                <w:rFonts w:cs="Arial"/>
                <w:sz w:val="22"/>
                <w:szCs w:val="22"/>
                <w:u w:val="single"/>
              </w:rPr>
              <w:t>Agriculture, Forestry and Fisheries</w:t>
            </w:r>
            <w:r w:rsidR="00CA17AC">
              <w:rPr>
                <w:rFonts w:cs="Arial"/>
                <w:sz w:val="22"/>
                <w:szCs w:val="22"/>
                <w:u w:val="single"/>
              </w:rPr>
              <w:t xml:space="preserve"> </w:t>
            </w:r>
            <w:r w:rsidR="009750E2" w:rsidRPr="00A433A1">
              <w:rPr>
                <w:rFonts w:cs="Arial"/>
                <w:sz w:val="22"/>
                <w:szCs w:val="22"/>
              </w:rPr>
              <w:t xml:space="preserve">(Name of </w:t>
            </w:r>
            <w:r w:rsidR="000A7B35" w:rsidRPr="00A433A1">
              <w:rPr>
                <w:rFonts w:cs="Arial"/>
                <w:sz w:val="22"/>
                <w:szCs w:val="22"/>
              </w:rPr>
              <w:t xml:space="preserve">relinquishing </w:t>
            </w:r>
            <w:r w:rsidR="009750E2" w:rsidRPr="00A433A1">
              <w:rPr>
                <w:rFonts w:cs="Arial"/>
                <w:sz w:val="22"/>
                <w:szCs w:val="22"/>
              </w:rPr>
              <w:t>Department)</w:t>
            </w:r>
          </w:p>
          <w:p w:rsidR="009750E2" w:rsidRPr="00A433A1" w:rsidRDefault="009750E2" w:rsidP="00C16203">
            <w:pPr>
              <w:tabs>
                <w:tab w:val="left" w:pos="-1440"/>
              </w:tabs>
              <w:spacing w:before="60" w:after="60"/>
              <w:jc w:val="both"/>
              <w:rPr>
                <w:rFonts w:cs="Arial"/>
                <w:sz w:val="22"/>
                <w:szCs w:val="22"/>
              </w:rPr>
            </w:pPr>
            <w:r w:rsidRPr="00A433A1">
              <w:rPr>
                <w:rFonts w:cs="Arial"/>
                <w:sz w:val="22"/>
                <w:szCs w:val="22"/>
              </w:rPr>
              <w:t>Date:</w:t>
            </w:r>
          </w:p>
        </w:tc>
        <w:tc>
          <w:tcPr>
            <w:tcW w:w="4621" w:type="dxa"/>
          </w:tcPr>
          <w:p w:rsidR="009750E2" w:rsidRPr="00A433A1" w:rsidRDefault="000A7B35" w:rsidP="00C16203">
            <w:pPr>
              <w:tabs>
                <w:tab w:val="left" w:pos="-1440"/>
              </w:tabs>
              <w:spacing w:before="60" w:after="60"/>
              <w:jc w:val="both"/>
              <w:rPr>
                <w:rFonts w:cs="Arial"/>
                <w:sz w:val="22"/>
                <w:szCs w:val="22"/>
              </w:rPr>
            </w:pPr>
            <w:r w:rsidRPr="00A433A1">
              <w:rPr>
                <w:rFonts w:cs="Arial"/>
                <w:sz w:val="22"/>
                <w:szCs w:val="22"/>
              </w:rPr>
              <w:t>The funding set out in Table 3 has been identified for transfer and has been verified with the relevant Budget Analyst of the National Treasury</w:t>
            </w:r>
          </w:p>
          <w:p w:rsidR="009750E2" w:rsidRPr="00A433A1" w:rsidRDefault="009750E2" w:rsidP="00C16203">
            <w:pPr>
              <w:tabs>
                <w:tab w:val="left" w:pos="-1440"/>
              </w:tabs>
              <w:spacing w:before="60" w:after="60"/>
              <w:jc w:val="both"/>
              <w:rPr>
                <w:rFonts w:cs="Arial"/>
                <w:sz w:val="22"/>
                <w:szCs w:val="22"/>
              </w:rPr>
            </w:pPr>
          </w:p>
          <w:p w:rsidR="009750E2" w:rsidRPr="00A433A1" w:rsidRDefault="009750E2" w:rsidP="00C16203">
            <w:pPr>
              <w:tabs>
                <w:tab w:val="left" w:pos="-1440"/>
              </w:tabs>
              <w:spacing w:before="60" w:after="60"/>
              <w:jc w:val="both"/>
              <w:rPr>
                <w:rFonts w:cs="Arial"/>
                <w:sz w:val="22"/>
                <w:szCs w:val="22"/>
              </w:rPr>
            </w:pPr>
          </w:p>
          <w:p w:rsidR="009750E2" w:rsidRPr="00A433A1" w:rsidRDefault="009750E2" w:rsidP="00C16203">
            <w:pPr>
              <w:tabs>
                <w:tab w:val="left" w:pos="-1440"/>
              </w:tabs>
              <w:spacing w:before="60" w:after="60"/>
              <w:jc w:val="both"/>
              <w:rPr>
                <w:rFonts w:cs="Arial"/>
                <w:sz w:val="22"/>
                <w:szCs w:val="22"/>
              </w:rPr>
            </w:pPr>
            <w:r w:rsidRPr="00A433A1">
              <w:rPr>
                <w:rFonts w:cs="Arial"/>
                <w:sz w:val="22"/>
                <w:szCs w:val="22"/>
              </w:rPr>
              <w:t>___________________________</w:t>
            </w:r>
          </w:p>
          <w:p w:rsidR="009750E2" w:rsidRPr="00A433A1" w:rsidRDefault="009750E2" w:rsidP="00C16203">
            <w:pPr>
              <w:tabs>
                <w:tab w:val="left" w:pos="-1440"/>
              </w:tabs>
              <w:spacing w:before="60" w:after="60"/>
              <w:jc w:val="both"/>
              <w:rPr>
                <w:rFonts w:cs="Arial"/>
                <w:sz w:val="22"/>
                <w:szCs w:val="22"/>
              </w:rPr>
            </w:pPr>
            <w:r w:rsidRPr="00A433A1">
              <w:rPr>
                <w:rFonts w:cs="Arial"/>
                <w:sz w:val="22"/>
                <w:szCs w:val="22"/>
              </w:rPr>
              <w:t>Ms / Mr .....................(Initials and surname)</w:t>
            </w:r>
          </w:p>
          <w:p w:rsidR="009750E2" w:rsidRPr="00A433A1" w:rsidRDefault="00D270E7" w:rsidP="00C16203">
            <w:pPr>
              <w:tabs>
                <w:tab w:val="left" w:pos="-1440"/>
              </w:tabs>
              <w:spacing w:before="60" w:after="60"/>
              <w:jc w:val="both"/>
              <w:rPr>
                <w:rFonts w:cs="Arial"/>
                <w:sz w:val="22"/>
                <w:szCs w:val="22"/>
              </w:rPr>
            </w:pPr>
            <w:r w:rsidRPr="00A433A1">
              <w:rPr>
                <w:rFonts w:cs="Arial"/>
                <w:sz w:val="22"/>
                <w:szCs w:val="22"/>
              </w:rPr>
              <w:t>CFO</w:t>
            </w:r>
            <w:r w:rsidR="009750E2" w:rsidRPr="00A433A1">
              <w:rPr>
                <w:rFonts w:cs="Arial"/>
                <w:sz w:val="22"/>
                <w:szCs w:val="22"/>
              </w:rPr>
              <w:t>:</w:t>
            </w:r>
            <w:r w:rsidR="00CA17AC">
              <w:rPr>
                <w:rFonts w:cs="Arial"/>
                <w:sz w:val="22"/>
                <w:szCs w:val="22"/>
              </w:rPr>
              <w:t xml:space="preserve"> </w:t>
            </w:r>
            <w:r w:rsidR="00CA17AC" w:rsidRPr="00CA17AC">
              <w:rPr>
                <w:rFonts w:cs="Arial"/>
                <w:sz w:val="22"/>
                <w:szCs w:val="22"/>
                <w:u w:val="single"/>
              </w:rPr>
              <w:t>Environment, Forestry and Fisheries</w:t>
            </w:r>
            <w:r w:rsidR="00CA17AC">
              <w:rPr>
                <w:rFonts w:cs="Arial"/>
                <w:sz w:val="22"/>
                <w:szCs w:val="22"/>
                <w:u w:val="single"/>
              </w:rPr>
              <w:t xml:space="preserve"> </w:t>
            </w:r>
            <w:r w:rsidR="009750E2" w:rsidRPr="00A433A1">
              <w:rPr>
                <w:rFonts w:cs="Arial"/>
                <w:sz w:val="22"/>
                <w:szCs w:val="22"/>
              </w:rPr>
              <w:t xml:space="preserve">(Name of </w:t>
            </w:r>
            <w:r w:rsidR="000A7B35" w:rsidRPr="00A433A1">
              <w:rPr>
                <w:rFonts w:cs="Arial"/>
                <w:sz w:val="22"/>
                <w:szCs w:val="22"/>
              </w:rPr>
              <w:t xml:space="preserve">recipient </w:t>
            </w:r>
            <w:r w:rsidR="009750E2" w:rsidRPr="00A433A1">
              <w:rPr>
                <w:rFonts w:cs="Arial"/>
                <w:sz w:val="22"/>
                <w:szCs w:val="22"/>
              </w:rPr>
              <w:t>Department)</w:t>
            </w:r>
          </w:p>
          <w:p w:rsidR="009750E2" w:rsidRPr="00A433A1" w:rsidRDefault="009750E2" w:rsidP="00C16203">
            <w:pPr>
              <w:tabs>
                <w:tab w:val="left" w:pos="-1440"/>
              </w:tabs>
              <w:spacing w:before="60" w:after="60"/>
              <w:jc w:val="both"/>
              <w:rPr>
                <w:rFonts w:cs="Arial"/>
                <w:sz w:val="22"/>
                <w:szCs w:val="22"/>
              </w:rPr>
            </w:pPr>
            <w:r w:rsidRPr="00A433A1">
              <w:rPr>
                <w:rFonts w:cs="Arial"/>
                <w:sz w:val="22"/>
                <w:szCs w:val="22"/>
              </w:rPr>
              <w:t>Date:</w:t>
            </w:r>
          </w:p>
        </w:tc>
      </w:tr>
    </w:tbl>
    <w:p w:rsidR="00CA17AC" w:rsidRDefault="00CA17AC" w:rsidP="00A433A1">
      <w:pPr>
        <w:tabs>
          <w:tab w:val="left" w:pos="-1440"/>
        </w:tabs>
        <w:spacing w:before="120" w:after="120"/>
        <w:jc w:val="both"/>
        <w:rPr>
          <w:rFonts w:cs="Arial"/>
          <w:b/>
          <w:sz w:val="22"/>
          <w:szCs w:val="22"/>
          <w:u w:val="single"/>
        </w:rPr>
      </w:pPr>
    </w:p>
    <w:p w:rsidR="00CA17AC" w:rsidRDefault="00CA17AC">
      <w:pPr>
        <w:rPr>
          <w:rFonts w:cs="Arial"/>
          <w:b/>
          <w:sz w:val="22"/>
          <w:szCs w:val="22"/>
          <w:u w:val="single"/>
        </w:rPr>
      </w:pPr>
      <w:r>
        <w:rPr>
          <w:rFonts w:cs="Arial"/>
          <w:b/>
          <w:sz w:val="22"/>
          <w:szCs w:val="22"/>
          <w:u w:val="single"/>
        </w:rPr>
        <w:br w:type="page"/>
      </w:r>
    </w:p>
    <w:p w:rsidR="008F3049" w:rsidRPr="00A433A1" w:rsidRDefault="00B62DBE" w:rsidP="00EE0FF4">
      <w:pPr>
        <w:tabs>
          <w:tab w:val="left" w:pos="-1440"/>
        </w:tabs>
        <w:spacing w:before="240" w:after="120"/>
        <w:jc w:val="both"/>
        <w:rPr>
          <w:rFonts w:cs="Arial"/>
          <w:b/>
          <w:sz w:val="22"/>
          <w:szCs w:val="22"/>
          <w:u w:val="single"/>
        </w:rPr>
      </w:pPr>
      <w:r w:rsidRPr="00A433A1">
        <w:rPr>
          <w:rFonts w:cs="Arial"/>
          <w:b/>
          <w:sz w:val="22"/>
          <w:szCs w:val="22"/>
          <w:u w:val="single"/>
        </w:rPr>
        <w:lastRenderedPageBreak/>
        <w:t>Directors-General</w:t>
      </w:r>
    </w:p>
    <w:p w:rsidR="001A4E8D" w:rsidRPr="00A433A1" w:rsidRDefault="001A4E8D" w:rsidP="00EE0FF4">
      <w:pPr>
        <w:tabs>
          <w:tab w:val="left" w:pos="-1440"/>
        </w:tabs>
        <w:spacing w:before="240" w:after="120"/>
        <w:jc w:val="both"/>
        <w:rPr>
          <w:rFonts w:cs="Arial"/>
          <w:b/>
          <w:sz w:val="22"/>
          <w:szCs w:val="22"/>
          <w:u w:val="single"/>
        </w:rPr>
      </w:pPr>
    </w:p>
    <w:tbl>
      <w:tblPr>
        <w:tblStyle w:val="TableGrid"/>
        <w:tblW w:w="0" w:type="auto"/>
        <w:tblLook w:val="04A0" w:firstRow="1" w:lastRow="0" w:firstColumn="1" w:lastColumn="0" w:noHBand="0" w:noVBand="1"/>
      </w:tblPr>
      <w:tblGrid>
        <w:gridCol w:w="4507"/>
        <w:gridCol w:w="4508"/>
      </w:tblGrid>
      <w:tr w:rsidR="008F3049" w:rsidRPr="00A433A1" w:rsidTr="008F3049">
        <w:tc>
          <w:tcPr>
            <w:tcW w:w="4620" w:type="dxa"/>
          </w:tcPr>
          <w:p w:rsidR="008F3049" w:rsidRPr="00A433A1" w:rsidRDefault="008F3049" w:rsidP="008F3049">
            <w:pPr>
              <w:tabs>
                <w:tab w:val="left" w:pos="-1440"/>
              </w:tabs>
              <w:spacing w:before="60" w:after="60"/>
              <w:jc w:val="both"/>
              <w:rPr>
                <w:rFonts w:cs="Arial"/>
                <w:sz w:val="22"/>
                <w:szCs w:val="22"/>
              </w:rPr>
            </w:pPr>
            <w:r w:rsidRPr="00A433A1">
              <w:rPr>
                <w:rFonts w:cs="Arial"/>
                <w:sz w:val="22"/>
                <w:szCs w:val="22"/>
              </w:rPr>
              <w:t>Proposals in paragraph</w:t>
            </w:r>
            <w:r w:rsidR="001A4E8D" w:rsidRPr="00A433A1">
              <w:rPr>
                <w:rFonts w:cs="Arial"/>
                <w:sz w:val="22"/>
                <w:szCs w:val="22"/>
              </w:rPr>
              <w:t>s</w:t>
            </w:r>
            <w:r w:rsidRPr="00A433A1">
              <w:rPr>
                <w:rFonts w:cs="Arial"/>
                <w:sz w:val="22"/>
                <w:szCs w:val="22"/>
              </w:rPr>
              <w:t xml:space="preserve"> </w:t>
            </w:r>
            <w:r w:rsidR="001A4E8D" w:rsidRPr="00A433A1">
              <w:rPr>
                <w:rFonts w:cs="Arial"/>
                <w:sz w:val="22"/>
                <w:szCs w:val="22"/>
              </w:rPr>
              <w:t xml:space="preserve">12.1 and 12.2 </w:t>
            </w:r>
            <w:r w:rsidRPr="00A433A1">
              <w:rPr>
                <w:rFonts w:cs="Arial"/>
                <w:sz w:val="22"/>
                <w:szCs w:val="22"/>
              </w:rPr>
              <w:t>recommended</w:t>
            </w:r>
            <w:r w:rsidR="002F5B74" w:rsidRPr="00A433A1">
              <w:rPr>
                <w:rFonts w:cs="Arial"/>
                <w:sz w:val="22"/>
                <w:szCs w:val="22"/>
              </w:rPr>
              <w:t xml:space="preserve"> </w:t>
            </w:r>
            <w:r w:rsidRPr="00A433A1">
              <w:rPr>
                <w:rFonts w:cs="Arial"/>
                <w:sz w:val="22"/>
                <w:szCs w:val="22"/>
              </w:rPr>
              <w:t>/ recommended as amended</w:t>
            </w:r>
          </w:p>
          <w:p w:rsidR="008F3049" w:rsidRPr="00A433A1" w:rsidRDefault="008F3049" w:rsidP="008F3049">
            <w:pPr>
              <w:tabs>
                <w:tab w:val="left" w:pos="-1440"/>
              </w:tabs>
              <w:spacing w:before="60" w:after="60"/>
              <w:jc w:val="both"/>
              <w:rPr>
                <w:rFonts w:cs="Arial"/>
                <w:sz w:val="22"/>
                <w:szCs w:val="22"/>
              </w:rPr>
            </w:pPr>
          </w:p>
          <w:p w:rsidR="008F3049" w:rsidRPr="00A433A1" w:rsidRDefault="008F3049" w:rsidP="008F3049">
            <w:pPr>
              <w:tabs>
                <w:tab w:val="left" w:pos="-1440"/>
              </w:tabs>
              <w:spacing w:before="60" w:after="60"/>
              <w:jc w:val="both"/>
              <w:rPr>
                <w:rFonts w:cs="Arial"/>
                <w:sz w:val="22"/>
                <w:szCs w:val="22"/>
              </w:rPr>
            </w:pPr>
          </w:p>
          <w:p w:rsidR="008F3049" w:rsidRPr="00A433A1" w:rsidRDefault="008F3049" w:rsidP="008F3049">
            <w:pPr>
              <w:tabs>
                <w:tab w:val="left" w:pos="-1440"/>
              </w:tabs>
              <w:spacing w:before="60" w:after="60"/>
              <w:jc w:val="both"/>
              <w:rPr>
                <w:rFonts w:cs="Arial"/>
                <w:sz w:val="22"/>
                <w:szCs w:val="22"/>
              </w:rPr>
            </w:pPr>
            <w:r w:rsidRPr="00A433A1">
              <w:rPr>
                <w:rFonts w:cs="Arial"/>
                <w:sz w:val="22"/>
                <w:szCs w:val="22"/>
              </w:rPr>
              <w:t>___________________________</w:t>
            </w:r>
          </w:p>
          <w:p w:rsidR="008F3049" w:rsidRPr="00A433A1" w:rsidRDefault="008F3049" w:rsidP="008F3049">
            <w:pPr>
              <w:tabs>
                <w:tab w:val="left" w:pos="-1440"/>
              </w:tabs>
              <w:spacing w:before="60" w:after="60"/>
              <w:jc w:val="both"/>
              <w:rPr>
                <w:rFonts w:cs="Arial"/>
                <w:sz w:val="22"/>
                <w:szCs w:val="22"/>
              </w:rPr>
            </w:pPr>
            <w:r w:rsidRPr="00A433A1">
              <w:rPr>
                <w:rFonts w:cs="Arial"/>
                <w:sz w:val="22"/>
                <w:szCs w:val="22"/>
              </w:rPr>
              <w:t>Ms / Mr .....................(Initials and surname)</w:t>
            </w:r>
          </w:p>
          <w:p w:rsidR="008F3049" w:rsidRPr="00A433A1" w:rsidRDefault="00CA17AC" w:rsidP="001A4E8D">
            <w:pPr>
              <w:tabs>
                <w:tab w:val="left" w:pos="-1440"/>
              </w:tabs>
              <w:spacing w:before="60" w:after="60"/>
              <w:rPr>
                <w:rFonts w:cs="Arial"/>
                <w:sz w:val="22"/>
                <w:szCs w:val="22"/>
              </w:rPr>
            </w:pPr>
            <w:r>
              <w:rPr>
                <w:rFonts w:cs="Arial"/>
                <w:sz w:val="22"/>
                <w:szCs w:val="22"/>
              </w:rPr>
              <w:t xml:space="preserve">Director-General: </w:t>
            </w:r>
            <w:r w:rsidRPr="00CA17AC">
              <w:rPr>
                <w:rFonts w:cs="Arial"/>
                <w:sz w:val="22"/>
                <w:szCs w:val="22"/>
                <w:u w:val="single"/>
              </w:rPr>
              <w:t>Agriculture, Forestry and Fisheries</w:t>
            </w:r>
            <w:r w:rsidRPr="00CA17AC">
              <w:rPr>
                <w:rFonts w:cs="Arial"/>
                <w:sz w:val="22"/>
                <w:szCs w:val="22"/>
              </w:rPr>
              <w:t xml:space="preserve">  </w:t>
            </w:r>
            <w:r w:rsidR="008F3049" w:rsidRPr="00A433A1">
              <w:rPr>
                <w:rFonts w:cs="Arial"/>
                <w:sz w:val="22"/>
                <w:szCs w:val="22"/>
              </w:rPr>
              <w:t xml:space="preserve">(Name of </w:t>
            </w:r>
            <w:r w:rsidR="001A4E8D" w:rsidRPr="00A433A1">
              <w:rPr>
                <w:rFonts w:cs="Arial"/>
                <w:sz w:val="22"/>
                <w:szCs w:val="22"/>
              </w:rPr>
              <w:t xml:space="preserve">relinquishing </w:t>
            </w:r>
            <w:r w:rsidR="008F3049" w:rsidRPr="00A433A1">
              <w:rPr>
                <w:rFonts w:cs="Arial"/>
                <w:sz w:val="22"/>
                <w:szCs w:val="22"/>
              </w:rPr>
              <w:t>Department)</w:t>
            </w:r>
          </w:p>
          <w:p w:rsidR="008F3049" w:rsidRPr="00A433A1" w:rsidRDefault="008F3049" w:rsidP="008F3049">
            <w:pPr>
              <w:tabs>
                <w:tab w:val="left" w:pos="-1440"/>
              </w:tabs>
              <w:spacing w:before="60" w:after="60"/>
              <w:jc w:val="both"/>
              <w:rPr>
                <w:rFonts w:cs="Arial"/>
                <w:sz w:val="22"/>
                <w:szCs w:val="22"/>
              </w:rPr>
            </w:pPr>
            <w:r w:rsidRPr="00A433A1">
              <w:rPr>
                <w:rFonts w:cs="Arial"/>
                <w:sz w:val="22"/>
                <w:szCs w:val="22"/>
              </w:rPr>
              <w:t>Date:</w:t>
            </w:r>
          </w:p>
        </w:tc>
        <w:tc>
          <w:tcPr>
            <w:tcW w:w="4621" w:type="dxa"/>
          </w:tcPr>
          <w:p w:rsidR="002F5B74" w:rsidRPr="00A433A1" w:rsidRDefault="002F5B74" w:rsidP="002F5B74">
            <w:pPr>
              <w:tabs>
                <w:tab w:val="left" w:pos="-1440"/>
              </w:tabs>
              <w:spacing w:before="60" w:after="60"/>
              <w:jc w:val="both"/>
              <w:rPr>
                <w:rFonts w:cs="Arial"/>
                <w:sz w:val="22"/>
                <w:szCs w:val="22"/>
              </w:rPr>
            </w:pPr>
            <w:r w:rsidRPr="00A433A1">
              <w:rPr>
                <w:rFonts w:cs="Arial"/>
                <w:sz w:val="22"/>
                <w:szCs w:val="22"/>
              </w:rPr>
              <w:t xml:space="preserve">Proposals in </w:t>
            </w:r>
            <w:r w:rsidR="001A4E8D" w:rsidRPr="00A433A1">
              <w:rPr>
                <w:rFonts w:cs="Arial"/>
                <w:sz w:val="22"/>
                <w:szCs w:val="22"/>
              </w:rPr>
              <w:t xml:space="preserve">paragraphs 12.1 and 12.2 </w:t>
            </w:r>
            <w:r w:rsidRPr="00A433A1">
              <w:rPr>
                <w:rFonts w:cs="Arial"/>
                <w:sz w:val="22"/>
                <w:szCs w:val="22"/>
              </w:rPr>
              <w:t>recommended / recommended as amended</w:t>
            </w:r>
          </w:p>
          <w:p w:rsidR="002F5B74" w:rsidRPr="00A433A1" w:rsidRDefault="002F5B74" w:rsidP="002F5B74">
            <w:pPr>
              <w:tabs>
                <w:tab w:val="left" w:pos="-1440"/>
              </w:tabs>
              <w:spacing w:before="60" w:after="60"/>
              <w:jc w:val="both"/>
              <w:rPr>
                <w:rFonts w:cs="Arial"/>
                <w:sz w:val="22"/>
                <w:szCs w:val="22"/>
              </w:rPr>
            </w:pPr>
          </w:p>
          <w:p w:rsidR="002F5B74" w:rsidRPr="00A433A1" w:rsidRDefault="002F5B74" w:rsidP="002F5B74">
            <w:pPr>
              <w:tabs>
                <w:tab w:val="left" w:pos="-1440"/>
              </w:tabs>
              <w:spacing w:before="60" w:after="60"/>
              <w:jc w:val="both"/>
              <w:rPr>
                <w:rFonts w:cs="Arial"/>
                <w:sz w:val="22"/>
                <w:szCs w:val="22"/>
              </w:rPr>
            </w:pPr>
          </w:p>
          <w:p w:rsidR="002F5B74" w:rsidRPr="00A433A1" w:rsidRDefault="002F5B74" w:rsidP="002F5B74">
            <w:pPr>
              <w:tabs>
                <w:tab w:val="left" w:pos="-1440"/>
              </w:tabs>
              <w:spacing w:before="60" w:after="60"/>
              <w:jc w:val="both"/>
              <w:rPr>
                <w:rFonts w:cs="Arial"/>
                <w:sz w:val="22"/>
                <w:szCs w:val="22"/>
              </w:rPr>
            </w:pPr>
            <w:r w:rsidRPr="00A433A1">
              <w:rPr>
                <w:rFonts w:cs="Arial"/>
                <w:sz w:val="22"/>
                <w:szCs w:val="22"/>
              </w:rPr>
              <w:t>___________________________</w:t>
            </w:r>
          </w:p>
          <w:p w:rsidR="002F5B74" w:rsidRPr="00A433A1" w:rsidRDefault="002F5B74" w:rsidP="002F5B74">
            <w:pPr>
              <w:tabs>
                <w:tab w:val="left" w:pos="-1440"/>
              </w:tabs>
              <w:spacing w:before="60" w:after="60"/>
              <w:jc w:val="both"/>
              <w:rPr>
                <w:rFonts w:cs="Arial"/>
                <w:sz w:val="22"/>
                <w:szCs w:val="22"/>
              </w:rPr>
            </w:pPr>
            <w:r w:rsidRPr="00A433A1">
              <w:rPr>
                <w:rFonts w:cs="Arial"/>
                <w:sz w:val="22"/>
                <w:szCs w:val="22"/>
              </w:rPr>
              <w:t>Ms / Mr .....................(Initials and surname)</w:t>
            </w:r>
          </w:p>
          <w:p w:rsidR="002F5B74" w:rsidRPr="00A433A1" w:rsidRDefault="00CA17AC" w:rsidP="001A4E8D">
            <w:pPr>
              <w:tabs>
                <w:tab w:val="left" w:pos="-1440"/>
              </w:tabs>
              <w:spacing w:before="60" w:after="60"/>
              <w:rPr>
                <w:rFonts w:cs="Arial"/>
                <w:sz w:val="22"/>
                <w:szCs w:val="22"/>
              </w:rPr>
            </w:pPr>
            <w:r>
              <w:rPr>
                <w:rFonts w:cs="Arial"/>
                <w:sz w:val="22"/>
                <w:szCs w:val="22"/>
              </w:rPr>
              <w:t xml:space="preserve">Director-General: </w:t>
            </w:r>
            <w:r w:rsidRPr="00CA17AC">
              <w:rPr>
                <w:rFonts w:cs="Arial"/>
                <w:sz w:val="22"/>
                <w:szCs w:val="22"/>
                <w:u w:val="single"/>
              </w:rPr>
              <w:t>Environment, Forestry and Fisheries</w:t>
            </w:r>
            <w:r w:rsidRPr="00CA17AC">
              <w:rPr>
                <w:rFonts w:cs="Arial"/>
                <w:sz w:val="22"/>
                <w:szCs w:val="22"/>
              </w:rPr>
              <w:t xml:space="preserve"> </w:t>
            </w:r>
            <w:r>
              <w:rPr>
                <w:rFonts w:cs="Arial"/>
                <w:sz w:val="22"/>
                <w:szCs w:val="22"/>
              </w:rPr>
              <w:t xml:space="preserve"> </w:t>
            </w:r>
            <w:r w:rsidR="002F5B74" w:rsidRPr="00A433A1">
              <w:rPr>
                <w:rFonts w:cs="Arial"/>
                <w:sz w:val="22"/>
                <w:szCs w:val="22"/>
              </w:rPr>
              <w:t xml:space="preserve">(Name of </w:t>
            </w:r>
            <w:r w:rsidR="001A4E8D" w:rsidRPr="00A433A1">
              <w:rPr>
                <w:rFonts w:cs="Arial"/>
                <w:sz w:val="22"/>
                <w:szCs w:val="22"/>
              </w:rPr>
              <w:t xml:space="preserve">recipient </w:t>
            </w:r>
            <w:r w:rsidR="002F5B74" w:rsidRPr="00A433A1">
              <w:rPr>
                <w:rFonts w:cs="Arial"/>
                <w:sz w:val="22"/>
                <w:szCs w:val="22"/>
              </w:rPr>
              <w:t>Department)</w:t>
            </w:r>
          </w:p>
          <w:p w:rsidR="008F3049" w:rsidRPr="00A433A1" w:rsidRDefault="002F5B74" w:rsidP="002F5B74">
            <w:pPr>
              <w:tabs>
                <w:tab w:val="left" w:pos="-1440"/>
              </w:tabs>
              <w:spacing w:before="60" w:after="60"/>
              <w:jc w:val="both"/>
              <w:rPr>
                <w:rFonts w:cs="Arial"/>
                <w:sz w:val="22"/>
                <w:szCs w:val="22"/>
              </w:rPr>
            </w:pPr>
            <w:r w:rsidRPr="00A433A1">
              <w:rPr>
                <w:rFonts w:cs="Arial"/>
                <w:sz w:val="22"/>
                <w:szCs w:val="22"/>
              </w:rPr>
              <w:t>Date:</w:t>
            </w:r>
          </w:p>
        </w:tc>
      </w:tr>
    </w:tbl>
    <w:p w:rsidR="00A433A1" w:rsidRPr="00A433A1" w:rsidRDefault="00A433A1" w:rsidP="00EE0FF4">
      <w:pPr>
        <w:tabs>
          <w:tab w:val="left" w:pos="-1440"/>
        </w:tabs>
        <w:spacing w:before="240" w:after="120"/>
        <w:jc w:val="both"/>
        <w:rPr>
          <w:rFonts w:cs="Arial"/>
          <w:b/>
          <w:sz w:val="22"/>
          <w:szCs w:val="22"/>
          <w:u w:val="single"/>
        </w:rPr>
      </w:pPr>
    </w:p>
    <w:p w:rsidR="00042D62" w:rsidRPr="00A433A1" w:rsidRDefault="00B62DBE" w:rsidP="00EE0FF4">
      <w:pPr>
        <w:tabs>
          <w:tab w:val="left" w:pos="-1440"/>
        </w:tabs>
        <w:spacing w:before="240" w:after="120"/>
        <w:jc w:val="both"/>
        <w:rPr>
          <w:rFonts w:cs="Arial"/>
          <w:b/>
          <w:sz w:val="22"/>
          <w:szCs w:val="22"/>
          <w:u w:val="single"/>
        </w:rPr>
      </w:pPr>
      <w:r w:rsidRPr="00A433A1">
        <w:rPr>
          <w:rFonts w:cs="Arial"/>
          <w:b/>
          <w:sz w:val="22"/>
          <w:szCs w:val="22"/>
          <w:u w:val="single"/>
        </w:rPr>
        <w:t>Deputy Minister</w:t>
      </w:r>
      <w:r w:rsidR="00D270E7" w:rsidRPr="00A433A1">
        <w:rPr>
          <w:rFonts w:cs="Arial"/>
          <w:b/>
          <w:sz w:val="22"/>
          <w:szCs w:val="22"/>
          <w:u w:val="single"/>
        </w:rPr>
        <w:t>/</w:t>
      </w:r>
      <w:r w:rsidRPr="00A433A1">
        <w:rPr>
          <w:rFonts w:cs="Arial"/>
          <w:b/>
          <w:sz w:val="22"/>
          <w:szCs w:val="22"/>
          <w:u w:val="single"/>
        </w:rPr>
        <w:t>s</w:t>
      </w:r>
      <w:r w:rsidR="00D270E7" w:rsidRPr="00A433A1">
        <w:rPr>
          <w:rFonts w:cs="Arial"/>
          <w:b/>
          <w:sz w:val="22"/>
          <w:szCs w:val="22"/>
          <w:u w:val="single"/>
        </w:rPr>
        <w:t xml:space="preserve"> (if applicable)</w:t>
      </w:r>
    </w:p>
    <w:p w:rsidR="001A4E8D" w:rsidRPr="00A433A1" w:rsidRDefault="001A4E8D" w:rsidP="00EE0FF4">
      <w:pPr>
        <w:tabs>
          <w:tab w:val="left" w:pos="-1440"/>
        </w:tabs>
        <w:spacing w:before="240" w:after="120"/>
        <w:jc w:val="both"/>
        <w:rPr>
          <w:rFonts w:cs="Arial"/>
          <w:b/>
          <w:sz w:val="22"/>
          <w:szCs w:val="22"/>
          <w:u w:val="single"/>
        </w:rPr>
      </w:pPr>
    </w:p>
    <w:tbl>
      <w:tblPr>
        <w:tblStyle w:val="TableGrid"/>
        <w:tblW w:w="0" w:type="auto"/>
        <w:tblLook w:val="04A0" w:firstRow="1" w:lastRow="0" w:firstColumn="1" w:lastColumn="0" w:noHBand="0" w:noVBand="1"/>
      </w:tblPr>
      <w:tblGrid>
        <w:gridCol w:w="4507"/>
        <w:gridCol w:w="4508"/>
      </w:tblGrid>
      <w:tr w:rsidR="008F3049" w:rsidRPr="00A433A1" w:rsidTr="001A4E8D">
        <w:tc>
          <w:tcPr>
            <w:tcW w:w="4507" w:type="dxa"/>
          </w:tcPr>
          <w:p w:rsidR="008F3049" w:rsidRPr="00A433A1" w:rsidRDefault="008F3049" w:rsidP="00B62DBE">
            <w:pPr>
              <w:tabs>
                <w:tab w:val="left" w:pos="-1440"/>
              </w:tabs>
              <w:spacing w:before="60" w:after="60"/>
              <w:jc w:val="both"/>
              <w:rPr>
                <w:rFonts w:cs="Arial"/>
                <w:sz w:val="22"/>
                <w:szCs w:val="22"/>
              </w:rPr>
            </w:pPr>
            <w:r w:rsidRPr="00A433A1">
              <w:rPr>
                <w:rFonts w:cs="Arial"/>
                <w:sz w:val="22"/>
                <w:szCs w:val="22"/>
              </w:rPr>
              <w:t xml:space="preserve">Proposals in </w:t>
            </w:r>
            <w:r w:rsidR="001A4E8D" w:rsidRPr="00A433A1">
              <w:rPr>
                <w:rFonts w:cs="Arial"/>
                <w:sz w:val="22"/>
                <w:szCs w:val="22"/>
              </w:rPr>
              <w:t xml:space="preserve">paragraphs 12.1 and 12.2 </w:t>
            </w:r>
            <w:r w:rsidR="009454BC">
              <w:rPr>
                <w:rFonts w:cs="Arial"/>
                <w:sz w:val="22"/>
                <w:szCs w:val="22"/>
              </w:rPr>
              <w:t>supported</w:t>
            </w:r>
            <w:r w:rsidR="001A4E8D" w:rsidRPr="00A433A1">
              <w:rPr>
                <w:rFonts w:cs="Arial"/>
                <w:sz w:val="22"/>
                <w:szCs w:val="22"/>
              </w:rPr>
              <w:t xml:space="preserve"> </w:t>
            </w:r>
            <w:r w:rsidR="0008544A" w:rsidRPr="00A433A1">
              <w:rPr>
                <w:rFonts w:cs="Arial"/>
                <w:sz w:val="22"/>
                <w:szCs w:val="22"/>
              </w:rPr>
              <w:t xml:space="preserve"> </w:t>
            </w:r>
            <w:r w:rsidRPr="00A433A1">
              <w:rPr>
                <w:rFonts w:cs="Arial"/>
                <w:sz w:val="22"/>
                <w:szCs w:val="22"/>
              </w:rPr>
              <w:t xml:space="preserve">/ </w:t>
            </w:r>
            <w:r w:rsidR="009454BC">
              <w:rPr>
                <w:rFonts w:cs="Arial"/>
                <w:sz w:val="22"/>
                <w:szCs w:val="22"/>
              </w:rPr>
              <w:t>supported</w:t>
            </w:r>
            <w:r w:rsidR="001A4E8D" w:rsidRPr="00A433A1">
              <w:rPr>
                <w:rFonts w:cs="Arial"/>
                <w:sz w:val="22"/>
                <w:szCs w:val="22"/>
              </w:rPr>
              <w:t xml:space="preserve"> </w:t>
            </w:r>
            <w:r w:rsidRPr="00A433A1">
              <w:rPr>
                <w:rFonts w:cs="Arial"/>
                <w:sz w:val="22"/>
                <w:szCs w:val="22"/>
              </w:rPr>
              <w:t>as amended</w:t>
            </w:r>
          </w:p>
          <w:p w:rsidR="008F3049" w:rsidRPr="00A433A1" w:rsidRDefault="008F3049" w:rsidP="00B62DBE">
            <w:pPr>
              <w:tabs>
                <w:tab w:val="left" w:pos="-1440"/>
              </w:tabs>
              <w:spacing w:before="60" w:after="60"/>
              <w:jc w:val="both"/>
              <w:rPr>
                <w:rFonts w:cs="Arial"/>
                <w:sz w:val="22"/>
                <w:szCs w:val="22"/>
              </w:rPr>
            </w:pPr>
          </w:p>
          <w:p w:rsidR="008F3049" w:rsidRPr="00A433A1" w:rsidRDefault="008F3049" w:rsidP="00B62DBE">
            <w:pPr>
              <w:tabs>
                <w:tab w:val="left" w:pos="-1440"/>
              </w:tabs>
              <w:spacing w:before="60" w:after="60"/>
              <w:jc w:val="both"/>
              <w:rPr>
                <w:rFonts w:cs="Arial"/>
                <w:sz w:val="22"/>
                <w:szCs w:val="22"/>
              </w:rPr>
            </w:pPr>
          </w:p>
          <w:p w:rsidR="008F3049" w:rsidRPr="00A433A1" w:rsidRDefault="008F3049" w:rsidP="00B62DBE">
            <w:pPr>
              <w:tabs>
                <w:tab w:val="left" w:pos="-1440"/>
              </w:tabs>
              <w:spacing w:before="60" w:after="60"/>
              <w:jc w:val="both"/>
              <w:rPr>
                <w:rFonts w:cs="Arial"/>
                <w:sz w:val="22"/>
                <w:szCs w:val="22"/>
              </w:rPr>
            </w:pPr>
            <w:r w:rsidRPr="00A433A1">
              <w:rPr>
                <w:rFonts w:cs="Arial"/>
                <w:sz w:val="22"/>
                <w:szCs w:val="22"/>
              </w:rPr>
              <w:t>___________________________</w:t>
            </w:r>
          </w:p>
          <w:p w:rsidR="008F3049" w:rsidRPr="00A433A1" w:rsidRDefault="0008544A" w:rsidP="00B62DBE">
            <w:pPr>
              <w:tabs>
                <w:tab w:val="left" w:pos="-1440"/>
              </w:tabs>
              <w:spacing w:before="60" w:after="60"/>
              <w:jc w:val="both"/>
              <w:rPr>
                <w:rFonts w:cs="Arial"/>
                <w:sz w:val="22"/>
                <w:szCs w:val="22"/>
              </w:rPr>
            </w:pPr>
            <w:r w:rsidRPr="00A433A1">
              <w:rPr>
                <w:rFonts w:cs="Arial"/>
                <w:sz w:val="22"/>
                <w:szCs w:val="22"/>
              </w:rPr>
              <w:t>Ms /Mr ...................</w:t>
            </w:r>
            <w:r w:rsidR="008F3049" w:rsidRPr="00A433A1">
              <w:rPr>
                <w:rFonts w:cs="Arial"/>
                <w:sz w:val="22"/>
                <w:szCs w:val="22"/>
              </w:rPr>
              <w:t>, MP</w:t>
            </w:r>
            <w:r w:rsidRPr="00A433A1">
              <w:rPr>
                <w:rFonts w:cs="Arial"/>
                <w:sz w:val="22"/>
                <w:szCs w:val="22"/>
              </w:rPr>
              <w:t xml:space="preserve"> (Initials and surname)</w:t>
            </w:r>
          </w:p>
          <w:p w:rsidR="008F3049" w:rsidRPr="00A433A1" w:rsidRDefault="009A25B4" w:rsidP="00B62DBE">
            <w:pPr>
              <w:tabs>
                <w:tab w:val="left" w:pos="-1440"/>
              </w:tabs>
              <w:spacing w:before="60" w:after="60"/>
              <w:jc w:val="both"/>
              <w:rPr>
                <w:rFonts w:cs="Arial"/>
                <w:sz w:val="22"/>
                <w:szCs w:val="22"/>
              </w:rPr>
            </w:pPr>
            <w:r w:rsidRPr="00A433A1">
              <w:rPr>
                <w:rFonts w:cs="Arial"/>
                <w:sz w:val="22"/>
                <w:szCs w:val="22"/>
              </w:rPr>
              <w:t xml:space="preserve">Deputy </w:t>
            </w:r>
            <w:r w:rsidR="008F3049" w:rsidRPr="00A433A1">
              <w:rPr>
                <w:rFonts w:cs="Arial"/>
                <w:sz w:val="22"/>
                <w:szCs w:val="22"/>
              </w:rPr>
              <w:t xml:space="preserve">Minister </w:t>
            </w:r>
            <w:r w:rsidR="001A4E8D" w:rsidRPr="00A433A1">
              <w:rPr>
                <w:rFonts w:cs="Arial"/>
                <w:sz w:val="22"/>
                <w:szCs w:val="22"/>
              </w:rPr>
              <w:t>of</w:t>
            </w:r>
            <w:r w:rsidR="008F3049" w:rsidRPr="00A433A1">
              <w:rPr>
                <w:rFonts w:cs="Arial"/>
                <w:sz w:val="22"/>
                <w:szCs w:val="22"/>
              </w:rPr>
              <w:t xml:space="preserve"> </w:t>
            </w:r>
            <w:r w:rsidR="001A4E8D" w:rsidRPr="00A433A1">
              <w:rPr>
                <w:rFonts w:cs="Arial"/>
                <w:sz w:val="22"/>
                <w:szCs w:val="22"/>
                <w:u w:val="single"/>
              </w:rPr>
              <w:t>Agriculture, Land Reform and Rural Development</w:t>
            </w:r>
            <w:r w:rsidR="001A4E8D" w:rsidRPr="00A433A1">
              <w:rPr>
                <w:rFonts w:cs="Arial"/>
                <w:sz w:val="22"/>
                <w:szCs w:val="22"/>
              </w:rPr>
              <w:t xml:space="preserve"> (</w:t>
            </w:r>
            <w:r w:rsidR="0008544A" w:rsidRPr="00A433A1">
              <w:rPr>
                <w:rFonts w:cs="Arial"/>
                <w:sz w:val="22"/>
                <w:szCs w:val="22"/>
              </w:rPr>
              <w:t xml:space="preserve">Name of </w:t>
            </w:r>
            <w:r w:rsidR="001A4E8D" w:rsidRPr="00A433A1">
              <w:rPr>
                <w:rFonts w:cs="Arial"/>
                <w:sz w:val="22"/>
                <w:szCs w:val="22"/>
              </w:rPr>
              <w:t>relinquishing portfolio</w:t>
            </w:r>
            <w:r w:rsidR="0008544A" w:rsidRPr="00A433A1">
              <w:rPr>
                <w:rFonts w:cs="Arial"/>
                <w:sz w:val="22"/>
                <w:szCs w:val="22"/>
              </w:rPr>
              <w:t>)</w:t>
            </w:r>
          </w:p>
          <w:p w:rsidR="008F3049" w:rsidRPr="00A433A1" w:rsidRDefault="008F3049" w:rsidP="00B62DBE">
            <w:pPr>
              <w:tabs>
                <w:tab w:val="left" w:pos="-1440"/>
              </w:tabs>
              <w:spacing w:before="60" w:after="60"/>
              <w:jc w:val="both"/>
              <w:rPr>
                <w:rFonts w:cs="Arial"/>
                <w:sz w:val="22"/>
                <w:szCs w:val="22"/>
              </w:rPr>
            </w:pPr>
            <w:r w:rsidRPr="00A433A1">
              <w:rPr>
                <w:rFonts w:cs="Arial"/>
                <w:sz w:val="22"/>
                <w:szCs w:val="22"/>
              </w:rPr>
              <w:t>Date:</w:t>
            </w:r>
          </w:p>
        </w:tc>
        <w:tc>
          <w:tcPr>
            <w:tcW w:w="4508" w:type="dxa"/>
          </w:tcPr>
          <w:p w:rsidR="0008544A" w:rsidRPr="00A433A1" w:rsidRDefault="00963248" w:rsidP="0008544A">
            <w:pPr>
              <w:tabs>
                <w:tab w:val="left" w:pos="-1440"/>
              </w:tabs>
              <w:spacing w:before="60" w:after="60"/>
              <w:jc w:val="both"/>
              <w:rPr>
                <w:rFonts w:cs="Arial"/>
                <w:sz w:val="22"/>
                <w:szCs w:val="22"/>
              </w:rPr>
            </w:pPr>
            <w:r w:rsidRPr="00A433A1">
              <w:rPr>
                <w:rFonts w:cs="Arial"/>
                <w:sz w:val="22"/>
                <w:szCs w:val="22"/>
              </w:rPr>
              <w:t xml:space="preserve">Proposals in paragraphs 12.1 and 12.2 </w:t>
            </w:r>
            <w:r w:rsidR="009454BC">
              <w:rPr>
                <w:rFonts w:cs="Arial"/>
                <w:sz w:val="22"/>
                <w:szCs w:val="22"/>
              </w:rPr>
              <w:t>supported</w:t>
            </w:r>
            <w:r w:rsidRPr="00A433A1">
              <w:rPr>
                <w:rFonts w:cs="Arial"/>
                <w:sz w:val="22"/>
                <w:szCs w:val="22"/>
              </w:rPr>
              <w:t xml:space="preserve"> / </w:t>
            </w:r>
            <w:r w:rsidR="009454BC">
              <w:rPr>
                <w:rFonts w:cs="Arial"/>
                <w:sz w:val="22"/>
                <w:szCs w:val="22"/>
              </w:rPr>
              <w:t>supported</w:t>
            </w:r>
            <w:r w:rsidRPr="00A433A1">
              <w:rPr>
                <w:rFonts w:cs="Arial"/>
                <w:sz w:val="22"/>
                <w:szCs w:val="22"/>
              </w:rPr>
              <w:t xml:space="preserve"> as amended</w:t>
            </w:r>
          </w:p>
          <w:p w:rsidR="0008544A" w:rsidRPr="00A433A1" w:rsidRDefault="0008544A" w:rsidP="0008544A">
            <w:pPr>
              <w:tabs>
                <w:tab w:val="left" w:pos="-1440"/>
              </w:tabs>
              <w:spacing w:before="60" w:after="60"/>
              <w:jc w:val="both"/>
              <w:rPr>
                <w:rFonts w:cs="Arial"/>
                <w:sz w:val="22"/>
                <w:szCs w:val="22"/>
              </w:rPr>
            </w:pPr>
          </w:p>
          <w:p w:rsidR="0008544A" w:rsidRPr="00A433A1" w:rsidRDefault="0008544A" w:rsidP="0008544A">
            <w:pPr>
              <w:tabs>
                <w:tab w:val="left" w:pos="-1440"/>
              </w:tabs>
              <w:spacing w:before="60" w:after="60"/>
              <w:jc w:val="both"/>
              <w:rPr>
                <w:rFonts w:cs="Arial"/>
                <w:sz w:val="22"/>
                <w:szCs w:val="22"/>
              </w:rPr>
            </w:pPr>
          </w:p>
          <w:p w:rsidR="0008544A" w:rsidRPr="00A433A1" w:rsidRDefault="0008544A" w:rsidP="0008544A">
            <w:pPr>
              <w:tabs>
                <w:tab w:val="left" w:pos="-1440"/>
              </w:tabs>
              <w:spacing w:before="60" w:after="60"/>
              <w:jc w:val="both"/>
              <w:rPr>
                <w:rFonts w:cs="Arial"/>
                <w:sz w:val="22"/>
                <w:szCs w:val="22"/>
              </w:rPr>
            </w:pPr>
            <w:r w:rsidRPr="00A433A1">
              <w:rPr>
                <w:rFonts w:cs="Arial"/>
                <w:sz w:val="22"/>
                <w:szCs w:val="22"/>
              </w:rPr>
              <w:t>___________________________</w:t>
            </w:r>
          </w:p>
          <w:p w:rsidR="0008544A" w:rsidRPr="00A433A1" w:rsidRDefault="0008544A" w:rsidP="0008544A">
            <w:pPr>
              <w:tabs>
                <w:tab w:val="left" w:pos="-1440"/>
              </w:tabs>
              <w:spacing w:before="60" w:after="60"/>
              <w:jc w:val="both"/>
              <w:rPr>
                <w:rFonts w:cs="Arial"/>
                <w:sz w:val="22"/>
                <w:szCs w:val="22"/>
              </w:rPr>
            </w:pPr>
            <w:r w:rsidRPr="00A433A1">
              <w:rPr>
                <w:rFonts w:cs="Arial"/>
                <w:sz w:val="22"/>
                <w:szCs w:val="22"/>
              </w:rPr>
              <w:t>Ms /Mr ..................., MP (Initials and surname)</w:t>
            </w:r>
          </w:p>
          <w:p w:rsidR="0008544A" w:rsidRPr="00A433A1" w:rsidRDefault="0008544A" w:rsidP="0008544A">
            <w:pPr>
              <w:tabs>
                <w:tab w:val="left" w:pos="-1440"/>
              </w:tabs>
              <w:spacing w:before="60" w:after="60"/>
              <w:jc w:val="both"/>
              <w:rPr>
                <w:rFonts w:cs="Arial"/>
                <w:sz w:val="22"/>
                <w:szCs w:val="22"/>
              </w:rPr>
            </w:pPr>
            <w:r w:rsidRPr="00A433A1">
              <w:rPr>
                <w:rFonts w:cs="Arial"/>
                <w:sz w:val="22"/>
                <w:szCs w:val="22"/>
              </w:rPr>
              <w:t xml:space="preserve">Deputy Minister </w:t>
            </w:r>
            <w:r w:rsidR="001A4E8D" w:rsidRPr="00A433A1">
              <w:rPr>
                <w:rFonts w:cs="Arial"/>
                <w:sz w:val="22"/>
                <w:szCs w:val="22"/>
              </w:rPr>
              <w:t xml:space="preserve">of </w:t>
            </w:r>
            <w:r w:rsidR="001A4E8D" w:rsidRPr="00A433A1">
              <w:rPr>
                <w:rFonts w:cs="Arial"/>
                <w:sz w:val="22"/>
                <w:szCs w:val="22"/>
                <w:u w:val="single"/>
              </w:rPr>
              <w:t>Environment, Forestry and Fisheries</w:t>
            </w:r>
            <w:r w:rsidR="001A4E8D" w:rsidRPr="00A433A1">
              <w:rPr>
                <w:rFonts w:cs="Arial"/>
                <w:sz w:val="22"/>
                <w:szCs w:val="22"/>
              </w:rPr>
              <w:t xml:space="preserve"> </w:t>
            </w:r>
            <w:r w:rsidRPr="00A433A1">
              <w:rPr>
                <w:rFonts w:cs="Arial"/>
                <w:sz w:val="22"/>
                <w:szCs w:val="22"/>
              </w:rPr>
              <w:t xml:space="preserve">(Name of </w:t>
            </w:r>
            <w:r w:rsidR="001A4E8D" w:rsidRPr="00A433A1">
              <w:rPr>
                <w:rFonts w:cs="Arial"/>
                <w:sz w:val="22"/>
                <w:szCs w:val="22"/>
              </w:rPr>
              <w:t>recipient portfolio)</w:t>
            </w:r>
          </w:p>
          <w:p w:rsidR="008F3049" w:rsidRPr="00A433A1" w:rsidRDefault="0008544A" w:rsidP="0008544A">
            <w:pPr>
              <w:tabs>
                <w:tab w:val="left" w:pos="-1440"/>
              </w:tabs>
              <w:spacing w:before="60" w:after="60"/>
              <w:jc w:val="both"/>
              <w:rPr>
                <w:rFonts w:cs="Arial"/>
                <w:sz w:val="22"/>
                <w:szCs w:val="22"/>
              </w:rPr>
            </w:pPr>
            <w:r w:rsidRPr="00A433A1">
              <w:rPr>
                <w:rFonts w:cs="Arial"/>
                <w:sz w:val="22"/>
                <w:szCs w:val="22"/>
              </w:rPr>
              <w:t>Date:</w:t>
            </w:r>
          </w:p>
        </w:tc>
      </w:tr>
    </w:tbl>
    <w:p w:rsidR="008F3049" w:rsidRPr="00A433A1" w:rsidRDefault="00B62DBE" w:rsidP="00EE0FF4">
      <w:pPr>
        <w:tabs>
          <w:tab w:val="left" w:pos="-1440"/>
        </w:tabs>
        <w:spacing w:before="240" w:after="120"/>
        <w:jc w:val="both"/>
        <w:rPr>
          <w:rFonts w:cs="Arial"/>
          <w:b/>
          <w:sz w:val="22"/>
          <w:szCs w:val="22"/>
          <w:u w:val="single"/>
        </w:rPr>
      </w:pPr>
      <w:r w:rsidRPr="00A433A1">
        <w:rPr>
          <w:rFonts w:cs="Arial"/>
          <w:b/>
          <w:sz w:val="22"/>
          <w:szCs w:val="22"/>
          <w:u w:val="single"/>
        </w:rPr>
        <w:t>Ministers</w:t>
      </w:r>
    </w:p>
    <w:p w:rsidR="001A4E8D" w:rsidRPr="00A433A1" w:rsidRDefault="001A4E8D" w:rsidP="00EE0FF4">
      <w:pPr>
        <w:tabs>
          <w:tab w:val="left" w:pos="-1440"/>
        </w:tabs>
        <w:spacing w:before="240" w:after="120"/>
        <w:jc w:val="both"/>
        <w:rPr>
          <w:rFonts w:cs="Arial"/>
          <w:sz w:val="22"/>
          <w:szCs w:val="22"/>
          <w:u w:val="single"/>
        </w:rPr>
      </w:pPr>
    </w:p>
    <w:tbl>
      <w:tblPr>
        <w:tblStyle w:val="TableGrid"/>
        <w:tblW w:w="0" w:type="auto"/>
        <w:tblLook w:val="04A0" w:firstRow="1" w:lastRow="0" w:firstColumn="1" w:lastColumn="0" w:noHBand="0" w:noVBand="1"/>
      </w:tblPr>
      <w:tblGrid>
        <w:gridCol w:w="4507"/>
        <w:gridCol w:w="4508"/>
      </w:tblGrid>
      <w:tr w:rsidR="001A4E8D" w:rsidRPr="00A433A1" w:rsidTr="00A24CD0">
        <w:tc>
          <w:tcPr>
            <w:tcW w:w="4507" w:type="dxa"/>
          </w:tcPr>
          <w:p w:rsidR="001A4E8D" w:rsidRPr="00A433A1" w:rsidRDefault="001A4E8D" w:rsidP="00A24CD0">
            <w:pPr>
              <w:tabs>
                <w:tab w:val="left" w:pos="-1440"/>
              </w:tabs>
              <w:spacing w:before="60" w:after="60"/>
              <w:jc w:val="both"/>
              <w:rPr>
                <w:rFonts w:cs="Arial"/>
                <w:sz w:val="22"/>
                <w:szCs w:val="22"/>
              </w:rPr>
            </w:pPr>
            <w:r w:rsidRPr="00A433A1">
              <w:rPr>
                <w:rFonts w:cs="Arial"/>
                <w:sz w:val="22"/>
                <w:szCs w:val="22"/>
              </w:rPr>
              <w:t xml:space="preserve">Proposals in paragraphs 12.1 and 12.2 </w:t>
            </w:r>
            <w:r w:rsidR="00EB2CFE">
              <w:rPr>
                <w:rFonts w:cs="Arial"/>
                <w:sz w:val="22"/>
                <w:szCs w:val="22"/>
              </w:rPr>
              <w:t>approved</w:t>
            </w:r>
            <w:r w:rsidRPr="00A433A1">
              <w:rPr>
                <w:rFonts w:cs="Arial"/>
                <w:sz w:val="22"/>
                <w:szCs w:val="22"/>
              </w:rPr>
              <w:t xml:space="preserve">  / </w:t>
            </w:r>
            <w:r w:rsidR="00EB2CFE">
              <w:rPr>
                <w:rFonts w:cs="Arial"/>
                <w:sz w:val="22"/>
                <w:szCs w:val="22"/>
              </w:rPr>
              <w:t>approved</w:t>
            </w:r>
            <w:r w:rsidRPr="00A433A1">
              <w:rPr>
                <w:rFonts w:cs="Arial"/>
                <w:sz w:val="22"/>
                <w:szCs w:val="22"/>
              </w:rPr>
              <w:t xml:space="preserve"> as amended</w:t>
            </w:r>
          </w:p>
          <w:p w:rsidR="001A4E8D" w:rsidRPr="00A433A1" w:rsidRDefault="001A4E8D" w:rsidP="00A24CD0">
            <w:pPr>
              <w:tabs>
                <w:tab w:val="left" w:pos="-1440"/>
              </w:tabs>
              <w:spacing w:before="60" w:after="60"/>
              <w:jc w:val="both"/>
              <w:rPr>
                <w:rFonts w:cs="Arial"/>
                <w:sz w:val="22"/>
                <w:szCs w:val="22"/>
              </w:rPr>
            </w:pPr>
          </w:p>
          <w:p w:rsidR="001A4E8D" w:rsidRPr="00A433A1" w:rsidRDefault="001A4E8D" w:rsidP="00A24CD0">
            <w:pPr>
              <w:tabs>
                <w:tab w:val="left" w:pos="-1440"/>
              </w:tabs>
              <w:spacing w:before="60" w:after="60"/>
              <w:jc w:val="both"/>
              <w:rPr>
                <w:rFonts w:cs="Arial"/>
                <w:sz w:val="22"/>
                <w:szCs w:val="22"/>
              </w:rPr>
            </w:pPr>
          </w:p>
          <w:p w:rsidR="001A4E8D" w:rsidRPr="00A433A1" w:rsidRDefault="001A4E8D" w:rsidP="00A24CD0">
            <w:pPr>
              <w:tabs>
                <w:tab w:val="left" w:pos="-1440"/>
              </w:tabs>
              <w:spacing w:before="60" w:after="60"/>
              <w:jc w:val="both"/>
              <w:rPr>
                <w:rFonts w:cs="Arial"/>
                <w:sz w:val="22"/>
                <w:szCs w:val="22"/>
              </w:rPr>
            </w:pPr>
            <w:r w:rsidRPr="00A433A1">
              <w:rPr>
                <w:rFonts w:cs="Arial"/>
                <w:sz w:val="22"/>
                <w:szCs w:val="22"/>
              </w:rPr>
              <w:t>___________________________</w:t>
            </w:r>
          </w:p>
          <w:p w:rsidR="001A4E8D" w:rsidRPr="00A433A1" w:rsidRDefault="001A4E8D" w:rsidP="00A24CD0">
            <w:pPr>
              <w:tabs>
                <w:tab w:val="left" w:pos="-1440"/>
              </w:tabs>
              <w:spacing w:before="60" w:after="60"/>
              <w:jc w:val="both"/>
              <w:rPr>
                <w:rFonts w:cs="Arial"/>
                <w:sz w:val="22"/>
                <w:szCs w:val="22"/>
              </w:rPr>
            </w:pPr>
            <w:r w:rsidRPr="00A433A1">
              <w:rPr>
                <w:rFonts w:cs="Arial"/>
                <w:sz w:val="22"/>
                <w:szCs w:val="22"/>
              </w:rPr>
              <w:t>Ms /Mr ..................., MP (Initials and surname)</w:t>
            </w:r>
          </w:p>
          <w:p w:rsidR="001A4E8D" w:rsidRPr="00A433A1" w:rsidRDefault="001A4E8D" w:rsidP="00A24CD0">
            <w:pPr>
              <w:tabs>
                <w:tab w:val="left" w:pos="-1440"/>
              </w:tabs>
              <w:spacing w:before="60" w:after="60"/>
              <w:jc w:val="both"/>
              <w:rPr>
                <w:rFonts w:cs="Arial"/>
                <w:sz w:val="22"/>
                <w:szCs w:val="22"/>
              </w:rPr>
            </w:pPr>
            <w:r w:rsidRPr="00A433A1">
              <w:rPr>
                <w:rFonts w:cs="Arial"/>
                <w:sz w:val="22"/>
                <w:szCs w:val="22"/>
              </w:rPr>
              <w:t xml:space="preserve">Minister of </w:t>
            </w:r>
            <w:r w:rsidRPr="00A433A1">
              <w:rPr>
                <w:rFonts w:cs="Arial"/>
                <w:sz w:val="22"/>
                <w:szCs w:val="22"/>
                <w:u w:val="single"/>
              </w:rPr>
              <w:t>Agriculture, Land Reform and Rural Development</w:t>
            </w:r>
            <w:r w:rsidRPr="00A433A1">
              <w:rPr>
                <w:rFonts w:cs="Arial"/>
                <w:sz w:val="22"/>
                <w:szCs w:val="22"/>
              </w:rPr>
              <w:t xml:space="preserve"> (Name of relinquishing portfolio)</w:t>
            </w:r>
          </w:p>
          <w:p w:rsidR="001A4E8D" w:rsidRPr="00A433A1" w:rsidRDefault="001A4E8D" w:rsidP="00A24CD0">
            <w:pPr>
              <w:tabs>
                <w:tab w:val="left" w:pos="-1440"/>
              </w:tabs>
              <w:spacing w:before="60" w:after="60"/>
              <w:jc w:val="both"/>
              <w:rPr>
                <w:rFonts w:cs="Arial"/>
                <w:sz w:val="22"/>
                <w:szCs w:val="22"/>
              </w:rPr>
            </w:pPr>
            <w:r w:rsidRPr="00A433A1">
              <w:rPr>
                <w:rFonts w:cs="Arial"/>
                <w:sz w:val="22"/>
                <w:szCs w:val="22"/>
              </w:rPr>
              <w:t>Date:</w:t>
            </w:r>
          </w:p>
        </w:tc>
        <w:tc>
          <w:tcPr>
            <w:tcW w:w="4508" w:type="dxa"/>
          </w:tcPr>
          <w:p w:rsidR="001A4E8D" w:rsidRPr="00A433A1" w:rsidRDefault="001A4E8D" w:rsidP="00963248">
            <w:pPr>
              <w:pStyle w:val="ListParagraph"/>
              <w:numPr>
                <w:ilvl w:val="0"/>
                <w:numId w:val="24"/>
              </w:numPr>
              <w:tabs>
                <w:tab w:val="left" w:pos="-1440"/>
              </w:tabs>
              <w:spacing w:before="60" w:after="120"/>
              <w:ind w:left="341" w:hanging="284"/>
              <w:contextualSpacing w:val="0"/>
              <w:jc w:val="both"/>
              <w:rPr>
                <w:rFonts w:cs="Arial"/>
                <w:sz w:val="22"/>
                <w:szCs w:val="22"/>
              </w:rPr>
            </w:pPr>
            <w:r w:rsidRPr="00A433A1">
              <w:rPr>
                <w:rFonts w:cs="Arial"/>
                <w:sz w:val="22"/>
                <w:szCs w:val="22"/>
              </w:rPr>
              <w:t xml:space="preserve">Proposals in paragraphs 12.1 and 12.2 </w:t>
            </w:r>
            <w:r w:rsidR="00EB2CFE">
              <w:rPr>
                <w:rFonts w:cs="Arial"/>
                <w:sz w:val="22"/>
                <w:szCs w:val="22"/>
              </w:rPr>
              <w:t>approved</w:t>
            </w:r>
            <w:r w:rsidRPr="00A433A1">
              <w:rPr>
                <w:rFonts w:cs="Arial"/>
                <w:sz w:val="22"/>
                <w:szCs w:val="22"/>
              </w:rPr>
              <w:t xml:space="preserve">  / </w:t>
            </w:r>
            <w:r w:rsidR="00EB2CFE">
              <w:rPr>
                <w:rFonts w:cs="Arial"/>
                <w:sz w:val="22"/>
                <w:szCs w:val="22"/>
              </w:rPr>
              <w:t>approved</w:t>
            </w:r>
            <w:r w:rsidRPr="00A433A1">
              <w:rPr>
                <w:rFonts w:cs="Arial"/>
                <w:sz w:val="22"/>
                <w:szCs w:val="22"/>
              </w:rPr>
              <w:t xml:space="preserve"> as amended</w:t>
            </w:r>
          </w:p>
          <w:p w:rsidR="001A4E8D" w:rsidRPr="00A433A1" w:rsidRDefault="00963248" w:rsidP="00963248">
            <w:pPr>
              <w:pStyle w:val="ListParagraph"/>
              <w:numPr>
                <w:ilvl w:val="0"/>
                <w:numId w:val="24"/>
              </w:numPr>
              <w:tabs>
                <w:tab w:val="left" w:pos="-1440"/>
              </w:tabs>
              <w:spacing w:before="60" w:after="60"/>
              <w:ind w:left="342" w:hanging="284"/>
              <w:jc w:val="both"/>
              <w:rPr>
                <w:rFonts w:cs="Arial"/>
                <w:sz w:val="22"/>
                <w:szCs w:val="22"/>
              </w:rPr>
            </w:pPr>
            <w:r w:rsidRPr="00A433A1">
              <w:rPr>
                <w:rFonts w:cs="Arial"/>
                <w:sz w:val="22"/>
                <w:szCs w:val="22"/>
              </w:rPr>
              <w:t>Letter addressed to the Minister for Public Service and Administration signed</w:t>
            </w:r>
          </w:p>
          <w:p w:rsidR="001A4E8D" w:rsidRPr="00A433A1" w:rsidRDefault="001A4E8D" w:rsidP="00A24CD0">
            <w:pPr>
              <w:tabs>
                <w:tab w:val="left" w:pos="-1440"/>
              </w:tabs>
              <w:spacing w:before="60" w:after="60"/>
              <w:jc w:val="both"/>
              <w:rPr>
                <w:rFonts w:cs="Arial"/>
                <w:sz w:val="22"/>
                <w:szCs w:val="22"/>
              </w:rPr>
            </w:pPr>
          </w:p>
          <w:p w:rsidR="001A4E8D" w:rsidRPr="00A433A1" w:rsidRDefault="001A4E8D" w:rsidP="00A24CD0">
            <w:pPr>
              <w:tabs>
                <w:tab w:val="left" w:pos="-1440"/>
              </w:tabs>
              <w:spacing w:before="60" w:after="60"/>
              <w:jc w:val="both"/>
              <w:rPr>
                <w:rFonts w:cs="Arial"/>
                <w:sz w:val="22"/>
                <w:szCs w:val="22"/>
              </w:rPr>
            </w:pPr>
            <w:r w:rsidRPr="00A433A1">
              <w:rPr>
                <w:rFonts w:cs="Arial"/>
                <w:sz w:val="22"/>
                <w:szCs w:val="22"/>
              </w:rPr>
              <w:t>___________________________</w:t>
            </w:r>
          </w:p>
          <w:p w:rsidR="001A4E8D" w:rsidRPr="00A433A1" w:rsidRDefault="001A4E8D" w:rsidP="00A24CD0">
            <w:pPr>
              <w:tabs>
                <w:tab w:val="left" w:pos="-1440"/>
              </w:tabs>
              <w:spacing w:before="60" w:after="60"/>
              <w:jc w:val="both"/>
              <w:rPr>
                <w:rFonts w:cs="Arial"/>
                <w:sz w:val="22"/>
                <w:szCs w:val="22"/>
              </w:rPr>
            </w:pPr>
            <w:r w:rsidRPr="00A433A1">
              <w:rPr>
                <w:rFonts w:cs="Arial"/>
                <w:sz w:val="22"/>
                <w:szCs w:val="22"/>
              </w:rPr>
              <w:t>Ms /Mr ..................., MP (Initials and surname)</w:t>
            </w:r>
          </w:p>
          <w:p w:rsidR="001A4E8D" w:rsidRPr="00A433A1" w:rsidRDefault="001A4E8D" w:rsidP="00A24CD0">
            <w:pPr>
              <w:tabs>
                <w:tab w:val="left" w:pos="-1440"/>
              </w:tabs>
              <w:spacing w:before="60" w:after="60"/>
              <w:jc w:val="both"/>
              <w:rPr>
                <w:rFonts w:cs="Arial"/>
                <w:sz w:val="22"/>
                <w:szCs w:val="22"/>
              </w:rPr>
            </w:pPr>
            <w:r w:rsidRPr="00A433A1">
              <w:rPr>
                <w:rFonts w:cs="Arial"/>
                <w:sz w:val="22"/>
                <w:szCs w:val="22"/>
              </w:rPr>
              <w:t xml:space="preserve">Minister of </w:t>
            </w:r>
            <w:r w:rsidRPr="00A433A1">
              <w:rPr>
                <w:rFonts w:cs="Arial"/>
                <w:sz w:val="22"/>
                <w:szCs w:val="22"/>
                <w:u w:val="single"/>
              </w:rPr>
              <w:t>Environment, Forestry and Fisheries</w:t>
            </w:r>
            <w:r w:rsidRPr="00A433A1">
              <w:rPr>
                <w:rFonts w:cs="Arial"/>
                <w:sz w:val="22"/>
                <w:szCs w:val="22"/>
              </w:rPr>
              <w:t xml:space="preserve"> (Name of recipient portfolio)</w:t>
            </w:r>
          </w:p>
          <w:p w:rsidR="001A4E8D" w:rsidRPr="00A433A1" w:rsidRDefault="001A4E8D" w:rsidP="00A24CD0">
            <w:pPr>
              <w:tabs>
                <w:tab w:val="left" w:pos="-1440"/>
              </w:tabs>
              <w:spacing w:before="60" w:after="60"/>
              <w:jc w:val="both"/>
              <w:rPr>
                <w:rFonts w:cs="Arial"/>
                <w:sz w:val="22"/>
                <w:szCs w:val="22"/>
              </w:rPr>
            </w:pPr>
            <w:r w:rsidRPr="00A433A1">
              <w:rPr>
                <w:rFonts w:cs="Arial"/>
                <w:sz w:val="22"/>
                <w:szCs w:val="22"/>
              </w:rPr>
              <w:t>Date:</w:t>
            </w:r>
          </w:p>
        </w:tc>
      </w:tr>
    </w:tbl>
    <w:p w:rsidR="008F3049" w:rsidRPr="00A433A1" w:rsidRDefault="00DB74D4" w:rsidP="00174949">
      <w:pPr>
        <w:tabs>
          <w:tab w:val="left" w:pos="-1440"/>
        </w:tabs>
        <w:spacing w:before="240" w:after="120"/>
        <w:jc w:val="both"/>
        <w:rPr>
          <w:rFonts w:cs="Arial"/>
          <w:b/>
          <w:sz w:val="22"/>
          <w:szCs w:val="22"/>
        </w:rPr>
      </w:pPr>
      <w:r w:rsidRPr="00A433A1">
        <w:rPr>
          <w:rFonts w:cs="Arial"/>
          <w:b/>
          <w:sz w:val="22"/>
          <w:szCs w:val="22"/>
        </w:rPr>
        <w:lastRenderedPageBreak/>
        <w:t>ANNEXURE A: ORGANISATIONAL STRUCTURE AND POST ESTABLISHMENT</w:t>
      </w:r>
    </w:p>
    <w:p w:rsidR="00DB74D4" w:rsidRPr="00A433A1" w:rsidRDefault="00DB74D4" w:rsidP="00174949">
      <w:pPr>
        <w:tabs>
          <w:tab w:val="left" w:pos="-1440"/>
        </w:tabs>
        <w:spacing w:before="240" w:after="120"/>
        <w:jc w:val="both"/>
        <w:rPr>
          <w:rFonts w:cs="Arial"/>
          <w:sz w:val="22"/>
          <w:szCs w:val="22"/>
        </w:rPr>
      </w:pPr>
      <w:r w:rsidRPr="00A433A1">
        <w:rPr>
          <w:rFonts w:cs="Arial"/>
          <w:sz w:val="22"/>
          <w:szCs w:val="22"/>
        </w:rPr>
        <w:t>Attach the organisational structure of the relinquishing departments as it pertains to the function being transferred.</w:t>
      </w:r>
    </w:p>
    <w:p w:rsidR="00DB74D4" w:rsidRPr="00A433A1" w:rsidRDefault="00DB74D4" w:rsidP="00174949">
      <w:pPr>
        <w:tabs>
          <w:tab w:val="left" w:pos="-1440"/>
        </w:tabs>
        <w:spacing w:before="240" w:after="120"/>
        <w:jc w:val="both"/>
        <w:rPr>
          <w:rFonts w:cs="Arial"/>
          <w:sz w:val="22"/>
          <w:szCs w:val="22"/>
        </w:rPr>
      </w:pPr>
    </w:p>
    <w:p w:rsidR="00FB42F4" w:rsidRPr="00A433A1" w:rsidRDefault="00FB42F4" w:rsidP="00174949">
      <w:pPr>
        <w:tabs>
          <w:tab w:val="left" w:pos="-1440"/>
        </w:tabs>
        <w:spacing w:before="240" w:after="120"/>
        <w:jc w:val="both"/>
        <w:rPr>
          <w:rFonts w:cs="Arial"/>
          <w:b/>
          <w:sz w:val="22"/>
          <w:szCs w:val="22"/>
        </w:rPr>
      </w:pPr>
      <w:r w:rsidRPr="00A433A1">
        <w:rPr>
          <w:rFonts w:cs="Arial"/>
          <w:b/>
          <w:sz w:val="22"/>
          <w:szCs w:val="22"/>
        </w:rPr>
        <w:t>ANNEXURE B: DETAILS OF STAFF AND VACANT POST IDENTIFIED (APPLICABLE FOR MERGER AND TRANSFER</w:t>
      </w:r>
    </w:p>
    <w:p w:rsidR="00C10AA3" w:rsidRPr="00A433A1" w:rsidRDefault="00C10AA3" w:rsidP="00C10AA3">
      <w:pPr>
        <w:tabs>
          <w:tab w:val="left" w:pos="-1440"/>
        </w:tabs>
        <w:spacing w:before="240" w:after="120"/>
        <w:jc w:val="both"/>
        <w:rPr>
          <w:rFonts w:cs="Arial"/>
          <w:b/>
          <w:sz w:val="22"/>
          <w:szCs w:val="22"/>
          <w:u w:val="single"/>
        </w:rPr>
      </w:pPr>
      <w:r w:rsidRPr="00A433A1">
        <w:rPr>
          <w:rFonts w:cs="Arial"/>
          <w:b/>
          <w:sz w:val="22"/>
          <w:szCs w:val="22"/>
          <w:u w:val="single"/>
        </w:rPr>
        <w:t>Staff Members</w:t>
      </w:r>
    </w:p>
    <w:tbl>
      <w:tblPr>
        <w:tblStyle w:val="TableGrid"/>
        <w:tblW w:w="0" w:type="auto"/>
        <w:tblLook w:val="04A0" w:firstRow="1" w:lastRow="0" w:firstColumn="1" w:lastColumn="0" w:noHBand="0" w:noVBand="1"/>
      </w:tblPr>
      <w:tblGrid>
        <w:gridCol w:w="2448"/>
        <w:gridCol w:w="2048"/>
        <w:gridCol w:w="2794"/>
        <w:gridCol w:w="1725"/>
      </w:tblGrid>
      <w:tr w:rsidR="00C10AA3" w:rsidRPr="00A433A1" w:rsidTr="001C0A7A">
        <w:tc>
          <w:tcPr>
            <w:tcW w:w="2518" w:type="dxa"/>
            <w:tcBorders>
              <w:bottom w:val="double" w:sz="4" w:space="0" w:color="auto"/>
            </w:tcBorders>
          </w:tcPr>
          <w:p w:rsidR="00C10AA3" w:rsidRPr="00A433A1" w:rsidRDefault="00C10AA3" w:rsidP="001C0A7A">
            <w:pPr>
              <w:tabs>
                <w:tab w:val="left" w:pos="-1440"/>
              </w:tabs>
              <w:spacing w:before="120" w:after="120"/>
              <w:jc w:val="center"/>
              <w:rPr>
                <w:rFonts w:cs="Arial"/>
                <w:b/>
                <w:sz w:val="22"/>
                <w:szCs w:val="22"/>
              </w:rPr>
            </w:pPr>
            <w:r w:rsidRPr="00A433A1">
              <w:rPr>
                <w:rFonts w:cs="Arial"/>
                <w:b/>
                <w:sz w:val="22"/>
                <w:szCs w:val="22"/>
              </w:rPr>
              <w:t>INITIALS AND SURNAME</w:t>
            </w:r>
          </w:p>
        </w:tc>
        <w:tc>
          <w:tcPr>
            <w:tcW w:w="2102" w:type="dxa"/>
            <w:tcBorders>
              <w:bottom w:val="double" w:sz="4" w:space="0" w:color="auto"/>
            </w:tcBorders>
          </w:tcPr>
          <w:p w:rsidR="00C10AA3" w:rsidRPr="00A433A1" w:rsidRDefault="00C10AA3" w:rsidP="001C0A7A">
            <w:pPr>
              <w:tabs>
                <w:tab w:val="left" w:pos="-1440"/>
              </w:tabs>
              <w:spacing w:before="120" w:after="120"/>
              <w:jc w:val="center"/>
              <w:rPr>
                <w:rFonts w:cs="Arial"/>
                <w:b/>
                <w:sz w:val="22"/>
                <w:szCs w:val="22"/>
              </w:rPr>
            </w:pPr>
            <w:r w:rsidRPr="00A433A1">
              <w:rPr>
                <w:rFonts w:cs="Arial"/>
                <w:b/>
                <w:sz w:val="22"/>
                <w:szCs w:val="22"/>
              </w:rPr>
              <w:t>PERSAL NUMBER</w:t>
            </w:r>
          </w:p>
        </w:tc>
        <w:tc>
          <w:tcPr>
            <w:tcW w:w="2859" w:type="dxa"/>
            <w:tcBorders>
              <w:bottom w:val="double" w:sz="4" w:space="0" w:color="auto"/>
            </w:tcBorders>
          </w:tcPr>
          <w:p w:rsidR="00C10AA3" w:rsidRPr="00A433A1" w:rsidRDefault="00C10AA3" w:rsidP="001C0A7A">
            <w:pPr>
              <w:tabs>
                <w:tab w:val="left" w:pos="-1440"/>
              </w:tabs>
              <w:spacing w:before="120" w:after="120"/>
              <w:jc w:val="center"/>
              <w:rPr>
                <w:rFonts w:cs="Arial"/>
                <w:b/>
                <w:sz w:val="22"/>
                <w:szCs w:val="22"/>
              </w:rPr>
            </w:pPr>
            <w:r w:rsidRPr="00A433A1">
              <w:rPr>
                <w:rFonts w:cs="Arial"/>
                <w:b/>
                <w:sz w:val="22"/>
                <w:szCs w:val="22"/>
              </w:rPr>
              <w:t>UNIT IN DEPARTMENT</w:t>
            </w:r>
          </w:p>
        </w:tc>
        <w:tc>
          <w:tcPr>
            <w:tcW w:w="1762" w:type="dxa"/>
            <w:tcBorders>
              <w:bottom w:val="double" w:sz="4" w:space="0" w:color="auto"/>
            </w:tcBorders>
          </w:tcPr>
          <w:p w:rsidR="00C10AA3" w:rsidRPr="00A433A1" w:rsidRDefault="00C10AA3" w:rsidP="001C0A7A">
            <w:pPr>
              <w:tabs>
                <w:tab w:val="left" w:pos="-1440"/>
              </w:tabs>
              <w:spacing w:before="120" w:after="120"/>
              <w:jc w:val="center"/>
              <w:rPr>
                <w:rFonts w:cs="Arial"/>
                <w:b/>
                <w:sz w:val="22"/>
                <w:szCs w:val="22"/>
              </w:rPr>
            </w:pPr>
            <w:r w:rsidRPr="00A433A1">
              <w:rPr>
                <w:rFonts w:cs="Arial"/>
                <w:b/>
                <w:sz w:val="22"/>
                <w:szCs w:val="22"/>
              </w:rPr>
              <w:t>SALARY LEVEL</w:t>
            </w:r>
          </w:p>
        </w:tc>
      </w:tr>
      <w:tr w:rsidR="00C10AA3" w:rsidRPr="00A433A1" w:rsidTr="001C0A7A">
        <w:tc>
          <w:tcPr>
            <w:tcW w:w="2518" w:type="dxa"/>
            <w:tcBorders>
              <w:top w:val="double" w:sz="4" w:space="0" w:color="auto"/>
            </w:tcBorders>
          </w:tcPr>
          <w:p w:rsidR="00C10AA3" w:rsidRPr="00A433A1" w:rsidRDefault="00C10AA3" w:rsidP="001C0A7A">
            <w:pPr>
              <w:tabs>
                <w:tab w:val="left" w:pos="-1440"/>
              </w:tabs>
              <w:spacing w:before="120" w:after="120"/>
              <w:jc w:val="both"/>
              <w:rPr>
                <w:rFonts w:cs="Arial"/>
                <w:sz w:val="22"/>
                <w:szCs w:val="22"/>
              </w:rPr>
            </w:pPr>
          </w:p>
        </w:tc>
        <w:tc>
          <w:tcPr>
            <w:tcW w:w="2102" w:type="dxa"/>
            <w:tcBorders>
              <w:top w:val="double" w:sz="4" w:space="0" w:color="auto"/>
            </w:tcBorders>
          </w:tcPr>
          <w:p w:rsidR="00C10AA3" w:rsidRPr="00A433A1" w:rsidRDefault="00C10AA3" w:rsidP="001C0A7A">
            <w:pPr>
              <w:tabs>
                <w:tab w:val="left" w:pos="-1440"/>
              </w:tabs>
              <w:spacing w:before="120" w:after="120"/>
              <w:jc w:val="both"/>
              <w:rPr>
                <w:rFonts w:cs="Arial"/>
                <w:sz w:val="22"/>
                <w:szCs w:val="22"/>
              </w:rPr>
            </w:pPr>
          </w:p>
        </w:tc>
        <w:tc>
          <w:tcPr>
            <w:tcW w:w="2859" w:type="dxa"/>
            <w:tcBorders>
              <w:top w:val="double" w:sz="4" w:space="0" w:color="auto"/>
            </w:tcBorders>
          </w:tcPr>
          <w:p w:rsidR="00C10AA3" w:rsidRPr="00A433A1" w:rsidRDefault="00C10AA3" w:rsidP="001C0A7A">
            <w:pPr>
              <w:tabs>
                <w:tab w:val="left" w:pos="-1440"/>
              </w:tabs>
              <w:spacing w:before="120" w:after="120"/>
              <w:jc w:val="both"/>
              <w:rPr>
                <w:rFonts w:cs="Arial"/>
                <w:sz w:val="22"/>
                <w:szCs w:val="22"/>
              </w:rPr>
            </w:pPr>
          </w:p>
        </w:tc>
        <w:tc>
          <w:tcPr>
            <w:tcW w:w="1762" w:type="dxa"/>
            <w:tcBorders>
              <w:top w:val="double" w:sz="4" w:space="0" w:color="auto"/>
            </w:tcBorders>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bl>
    <w:p w:rsidR="00C10AA3" w:rsidRPr="00A433A1" w:rsidRDefault="00C10AA3" w:rsidP="00C10AA3">
      <w:pPr>
        <w:tabs>
          <w:tab w:val="left" w:pos="-1440"/>
        </w:tabs>
        <w:spacing w:before="240" w:after="120"/>
        <w:jc w:val="both"/>
        <w:rPr>
          <w:rFonts w:cs="Arial"/>
          <w:sz w:val="22"/>
          <w:szCs w:val="22"/>
        </w:rPr>
      </w:pPr>
      <w:r w:rsidRPr="00A433A1">
        <w:rPr>
          <w:rFonts w:cs="Arial"/>
          <w:b/>
          <w:sz w:val="22"/>
          <w:szCs w:val="22"/>
          <w:u w:val="single"/>
        </w:rPr>
        <w:t>Vacant Posts</w:t>
      </w:r>
    </w:p>
    <w:p w:rsidR="00C10AA3" w:rsidRPr="00A433A1" w:rsidRDefault="00C10AA3" w:rsidP="00C10AA3">
      <w:pPr>
        <w:tabs>
          <w:tab w:val="left" w:pos="-1440"/>
        </w:tabs>
        <w:spacing w:before="240" w:after="120"/>
        <w:jc w:val="both"/>
        <w:rPr>
          <w:rFonts w:cs="Arial"/>
          <w:sz w:val="22"/>
          <w:szCs w:val="22"/>
        </w:rPr>
      </w:pPr>
      <w:r w:rsidRPr="00A433A1">
        <w:rPr>
          <w:rFonts w:cs="Arial"/>
          <w:sz w:val="22"/>
          <w:szCs w:val="22"/>
        </w:rPr>
        <w:t>Note that vacant posts identified for transfer must be abolished by the relinquishing department and the concomitant compensation transferred to the recipient department</w:t>
      </w:r>
      <w:r w:rsidR="00696EEE" w:rsidRPr="00A433A1">
        <w:rPr>
          <w:rFonts w:cs="Arial"/>
          <w:sz w:val="22"/>
          <w:szCs w:val="22"/>
        </w:rPr>
        <w:t>.</w:t>
      </w:r>
    </w:p>
    <w:tbl>
      <w:tblPr>
        <w:tblStyle w:val="TableGrid"/>
        <w:tblW w:w="0" w:type="auto"/>
        <w:tblLook w:val="04A0" w:firstRow="1" w:lastRow="0" w:firstColumn="1" w:lastColumn="0" w:noHBand="0" w:noVBand="1"/>
      </w:tblPr>
      <w:tblGrid>
        <w:gridCol w:w="2453"/>
        <w:gridCol w:w="2091"/>
        <w:gridCol w:w="2764"/>
        <w:gridCol w:w="1707"/>
      </w:tblGrid>
      <w:tr w:rsidR="00C10AA3" w:rsidRPr="00A433A1" w:rsidTr="001C0A7A">
        <w:tc>
          <w:tcPr>
            <w:tcW w:w="2518" w:type="dxa"/>
            <w:tcBorders>
              <w:bottom w:val="double" w:sz="4" w:space="0" w:color="auto"/>
            </w:tcBorders>
          </w:tcPr>
          <w:p w:rsidR="00C10AA3" w:rsidRPr="00A433A1" w:rsidRDefault="00C10AA3" w:rsidP="001C0A7A">
            <w:pPr>
              <w:tabs>
                <w:tab w:val="left" w:pos="-1440"/>
              </w:tabs>
              <w:spacing w:before="120" w:after="120"/>
              <w:jc w:val="center"/>
              <w:rPr>
                <w:rFonts w:cs="Arial"/>
                <w:b/>
                <w:sz w:val="22"/>
                <w:szCs w:val="22"/>
              </w:rPr>
            </w:pPr>
            <w:r w:rsidRPr="00A433A1">
              <w:rPr>
                <w:rFonts w:cs="Arial"/>
                <w:b/>
                <w:sz w:val="22"/>
                <w:szCs w:val="22"/>
              </w:rPr>
              <w:t>VACANT POST DESIGNATION</w:t>
            </w:r>
          </w:p>
        </w:tc>
        <w:tc>
          <w:tcPr>
            <w:tcW w:w="2102" w:type="dxa"/>
            <w:tcBorders>
              <w:bottom w:val="double" w:sz="4" w:space="0" w:color="auto"/>
            </w:tcBorders>
          </w:tcPr>
          <w:p w:rsidR="00C10AA3" w:rsidRPr="00A433A1" w:rsidRDefault="00C10AA3" w:rsidP="001C0A7A">
            <w:pPr>
              <w:tabs>
                <w:tab w:val="left" w:pos="-1440"/>
              </w:tabs>
              <w:spacing w:before="120" w:after="120"/>
              <w:jc w:val="center"/>
              <w:rPr>
                <w:rFonts w:cs="Arial"/>
                <w:b/>
                <w:sz w:val="22"/>
                <w:szCs w:val="22"/>
              </w:rPr>
            </w:pPr>
            <w:r w:rsidRPr="00A433A1">
              <w:rPr>
                <w:rFonts w:cs="Arial"/>
                <w:b/>
                <w:sz w:val="22"/>
                <w:szCs w:val="22"/>
              </w:rPr>
              <w:t>POST IDENTIFICATION NO</w:t>
            </w:r>
          </w:p>
        </w:tc>
        <w:tc>
          <w:tcPr>
            <w:tcW w:w="2859" w:type="dxa"/>
            <w:tcBorders>
              <w:bottom w:val="double" w:sz="4" w:space="0" w:color="auto"/>
            </w:tcBorders>
          </w:tcPr>
          <w:p w:rsidR="00C10AA3" w:rsidRPr="00A433A1" w:rsidRDefault="00C10AA3" w:rsidP="001C0A7A">
            <w:pPr>
              <w:tabs>
                <w:tab w:val="left" w:pos="-1440"/>
              </w:tabs>
              <w:spacing w:before="120" w:after="120"/>
              <w:jc w:val="center"/>
              <w:rPr>
                <w:rFonts w:cs="Arial"/>
                <w:b/>
                <w:sz w:val="22"/>
                <w:szCs w:val="22"/>
              </w:rPr>
            </w:pPr>
            <w:r w:rsidRPr="00A433A1">
              <w:rPr>
                <w:rFonts w:cs="Arial"/>
                <w:b/>
                <w:sz w:val="22"/>
                <w:szCs w:val="22"/>
              </w:rPr>
              <w:t>UNIT IN DEPARTMENT</w:t>
            </w:r>
          </w:p>
        </w:tc>
        <w:tc>
          <w:tcPr>
            <w:tcW w:w="1762" w:type="dxa"/>
            <w:tcBorders>
              <w:bottom w:val="double" w:sz="4" w:space="0" w:color="auto"/>
            </w:tcBorders>
          </w:tcPr>
          <w:p w:rsidR="00C10AA3" w:rsidRPr="00A433A1" w:rsidRDefault="00C10AA3" w:rsidP="001C0A7A">
            <w:pPr>
              <w:tabs>
                <w:tab w:val="left" w:pos="-1440"/>
              </w:tabs>
              <w:spacing w:before="120" w:after="120"/>
              <w:jc w:val="center"/>
              <w:rPr>
                <w:rFonts w:cs="Arial"/>
                <w:b/>
                <w:sz w:val="22"/>
                <w:szCs w:val="22"/>
              </w:rPr>
            </w:pPr>
            <w:r w:rsidRPr="00A433A1">
              <w:rPr>
                <w:rFonts w:cs="Arial"/>
                <w:b/>
                <w:sz w:val="22"/>
                <w:szCs w:val="22"/>
              </w:rPr>
              <w:t>SALARY LEVEL</w:t>
            </w:r>
          </w:p>
        </w:tc>
      </w:tr>
      <w:tr w:rsidR="00C10AA3" w:rsidRPr="00A433A1" w:rsidTr="001C0A7A">
        <w:tc>
          <w:tcPr>
            <w:tcW w:w="2518" w:type="dxa"/>
            <w:tcBorders>
              <w:top w:val="double" w:sz="4" w:space="0" w:color="auto"/>
            </w:tcBorders>
          </w:tcPr>
          <w:p w:rsidR="00C10AA3" w:rsidRPr="00A433A1" w:rsidRDefault="00C10AA3" w:rsidP="001C0A7A">
            <w:pPr>
              <w:tabs>
                <w:tab w:val="left" w:pos="-1440"/>
              </w:tabs>
              <w:spacing w:before="120" w:after="120"/>
              <w:jc w:val="both"/>
              <w:rPr>
                <w:rFonts w:cs="Arial"/>
                <w:sz w:val="22"/>
                <w:szCs w:val="22"/>
              </w:rPr>
            </w:pPr>
          </w:p>
        </w:tc>
        <w:tc>
          <w:tcPr>
            <w:tcW w:w="2102" w:type="dxa"/>
            <w:tcBorders>
              <w:top w:val="double" w:sz="4" w:space="0" w:color="auto"/>
            </w:tcBorders>
          </w:tcPr>
          <w:p w:rsidR="00C10AA3" w:rsidRPr="00A433A1" w:rsidRDefault="00C10AA3" w:rsidP="001C0A7A">
            <w:pPr>
              <w:tabs>
                <w:tab w:val="left" w:pos="-1440"/>
              </w:tabs>
              <w:spacing w:before="120" w:after="120"/>
              <w:jc w:val="both"/>
              <w:rPr>
                <w:rFonts w:cs="Arial"/>
                <w:sz w:val="22"/>
                <w:szCs w:val="22"/>
              </w:rPr>
            </w:pPr>
          </w:p>
        </w:tc>
        <w:tc>
          <w:tcPr>
            <w:tcW w:w="2859" w:type="dxa"/>
            <w:tcBorders>
              <w:top w:val="double" w:sz="4" w:space="0" w:color="auto"/>
            </w:tcBorders>
          </w:tcPr>
          <w:p w:rsidR="00C10AA3" w:rsidRPr="00A433A1" w:rsidRDefault="00C10AA3" w:rsidP="001C0A7A">
            <w:pPr>
              <w:tabs>
                <w:tab w:val="left" w:pos="-1440"/>
              </w:tabs>
              <w:spacing w:before="120" w:after="120"/>
              <w:jc w:val="both"/>
              <w:rPr>
                <w:rFonts w:cs="Arial"/>
                <w:sz w:val="22"/>
                <w:szCs w:val="22"/>
              </w:rPr>
            </w:pPr>
          </w:p>
        </w:tc>
        <w:tc>
          <w:tcPr>
            <w:tcW w:w="1762" w:type="dxa"/>
            <w:tcBorders>
              <w:top w:val="double" w:sz="4" w:space="0" w:color="auto"/>
            </w:tcBorders>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r w:rsidR="00C10AA3" w:rsidRPr="00A433A1" w:rsidTr="001C0A7A">
        <w:tc>
          <w:tcPr>
            <w:tcW w:w="2518" w:type="dxa"/>
          </w:tcPr>
          <w:p w:rsidR="00C10AA3" w:rsidRPr="00A433A1" w:rsidRDefault="00C10AA3" w:rsidP="001C0A7A">
            <w:pPr>
              <w:tabs>
                <w:tab w:val="left" w:pos="-1440"/>
              </w:tabs>
              <w:spacing w:before="120" w:after="120"/>
              <w:jc w:val="both"/>
              <w:rPr>
                <w:rFonts w:cs="Arial"/>
                <w:sz w:val="22"/>
                <w:szCs w:val="22"/>
              </w:rPr>
            </w:pPr>
          </w:p>
        </w:tc>
        <w:tc>
          <w:tcPr>
            <w:tcW w:w="2102" w:type="dxa"/>
          </w:tcPr>
          <w:p w:rsidR="00C10AA3" w:rsidRPr="00A433A1" w:rsidRDefault="00C10AA3" w:rsidP="001C0A7A">
            <w:pPr>
              <w:tabs>
                <w:tab w:val="left" w:pos="-1440"/>
              </w:tabs>
              <w:spacing w:before="120" w:after="120"/>
              <w:jc w:val="both"/>
              <w:rPr>
                <w:rFonts w:cs="Arial"/>
                <w:sz w:val="22"/>
                <w:szCs w:val="22"/>
              </w:rPr>
            </w:pPr>
          </w:p>
        </w:tc>
        <w:tc>
          <w:tcPr>
            <w:tcW w:w="2859" w:type="dxa"/>
          </w:tcPr>
          <w:p w:rsidR="00C10AA3" w:rsidRPr="00A433A1" w:rsidRDefault="00C10AA3" w:rsidP="001C0A7A">
            <w:pPr>
              <w:tabs>
                <w:tab w:val="left" w:pos="-1440"/>
              </w:tabs>
              <w:spacing w:before="120" w:after="120"/>
              <w:jc w:val="both"/>
              <w:rPr>
                <w:rFonts w:cs="Arial"/>
                <w:sz w:val="22"/>
                <w:szCs w:val="22"/>
              </w:rPr>
            </w:pPr>
          </w:p>
        </w:tc>
        <w:tc>
          <w:tcPr>
            <w:tcW w:w="1762" w:type="dxa"/>
          </w:tcPr>
          <w:p w:rsidR="00C10AA3" w:rsidRPr="00A433A1" w:rsidRDefault="00C10AA3" w:rsidP="001C0A7A">
            <w:pPr>
              <w:tabs>
                <w:tab w:val="left" w:pos="-1440"/>
              </w:tabs>
              <w:spacing w:before="120" w:after="120"/>
              <w:jc w:val="both"/>
              <w:rPr>
                <w:rFonts w:cs="Arial"/>
                <w:sz w:val="22"/>
                <w:szCs w:val="22"/>
              </w:rPr>
            </w:pPr>
          </w:p>
        </w:tc>
      </w:tr>
    </w:tbl>
    <w:p w:rsidR="00963248" w:rsidRDefault="00963248">
      <w:pPr>
        <w:rPr>
          <w:rFonts w:ascii="Arial Narrow" w:hAnsi="Arial Narrow"/>
        </w:rPr>
      </w:pPr>
      <w:r>
        <w:rPr>
          <w:rFonts w:ascii="Arial Narrow" w:hAnsi="Arial Narrow"/>
        </w:rPr>
        <w:br w:type="page"/>
      </w:r>
    </w:p>
    <w:p w:rsidR="00C10AA3" w:rsidRPr="0046221B" w:rsidRDefault="00963248" w:rsidP="00C10A3B">
      <w:pPr>
        <w:pStyle w:val="Heading2"/>
      </w:pPr>
      <w:bookmarkStart w:id="34" w:name="_Toc15991708"/>
      <w:r w:rsidRPr="0046221B">
        <w:lastRenderedPageBreak/>
        <w:t>TEMPLATE A2 – LETTER BY MINISTER OF RECIPIENT DEPARTMENT TO REQUEST MPSA DETERMINATION ON TRANSFER OF FUNCTIONS AND START-UP ORGANISATIONAL STRUCTURE</w:t>
      </w:r>
      <w:r w:rsidR="00582213" w:rsidRPr="0046221B">
        <w:t xml:space="preserve"> OF RECIPIENT DEPARTMENT</w:t>
      </w:r>
      <w:bookmarkEnd w:id="34"/>
    </w:p>
    <w:p w:rsidR="001D748F" w:rsidRPr="00A433A1" w:rsidRDefault="001D748F" w:rsidP="001D748F">
      <w:pPr>
        <w:spacing w:before="240" w:after="120"/>
        <w:jc w:val="both"/>
        <w:rPr>
          <w:rFonts w:cs="Arial"/>
          <w:sz w:val="22"/>
          <w:szCs w:val="22"/>
        </w:rPr>
      </w:pPr>
      <w:r w:rsidRPr="00A433A1">
        <w:rPr>
          <w:rFonts w:cs="Arial"/>
          <w:sz w:val="22"/>
          <w:szCs w:val="22"/>
        </w:rPr>
        <w:t xml:space="preserve">The letter </w:t>
      </w:r>
      <w:r w:rsidR="00FE32FD">
        <w:rPr>
          <w:rFonts w:cs="Arial"/>
          <w:sz w:val="22"/>
          <w:szCs w:val="22"/>
        </w:rPr>
        <w:t xml:space="preserve">requesting </w:t>
      </w:r>
      <w:r w:rsidRPr="00A433A1">
        <w:rPr>
          <w:rFonts w:cs="Arial"/>
          <w:sz w:val="22"/>
          <w:szCs w:val="22"/>
        </w:rPr>
        <w:t xml:space="preserve">for </w:t>
      </w:r>
      <w:r w:rsidR="00FE32FD">
        <w:rPr>
          <w:rFonts w:cs="Arial"/>
          <w:sz w:val="22"/>
          <w:szCs w:val="22"/>
        </w:rPr>
        <w:t xml:space="preserve">a </w:t>
      </w:r>
      <w:r w:rsidRPr="00A433A1">
        <w:rPr>
          <w:rFonts w:cs="Arial"/>
          <w:sz w:val="22"/>
          <w:szCs w:val="22"/>
        </w:rPr>
        <w:t>determination on the transfer of functions and concurrence with the start-up organisational structure should be signed by the Minister of the recipient department to ensure that the recipient department is ready to receive the functions and concomitant resources.</w:t>
      </w:r>
    </w:p>
    <w:p w:rsidR="001D748F" w:rsidRPr="00A433A1" w:rsidRDefault="00FE32FD" w:rsidP="001D748F">
      <w:pPr>
        <w:spacing w:before="240" w:after="120"/>
        <w:jc w:val="both"/>
        <w:rPr>
          <w:rFonts w:cs="Arial"/>
          <w:sz w:val="22"/>
          <w:szCs w:val="22"/>
        </w:rPr>
      </w:pPr>
      <w:r>
        <w:rPr>
          <w:rFonts w:cs="Arial"/>
          <w:sz w:val="22"/>
          <w:szCs w:val="22"/>
        </w:rPr>
        <w:t xml:space="preserve">Attach the </w:t>
      </w:r>
      <w:r w:rsidRPr="00FE32FD">
        <w:rPr>
          <w:rFonts w:cs="Arial"/>
          <w:sz w:val="22"/>
          <w:szCs w:val="22"/>
        </w:rPr>
        <w:t>joint submission on ring-fencing of functions and resources identified for transfer</w:t>
      </w:r>
      <w:r>
        <w:rPr>
          <w:rFonts w:cs="Arial"/>
          <w:sz w:val="22"/>
          <w:szCs w:val="22"/>
        </w:rPr>
        <w:t xml:space="preserve"> (</w:t>
      </w:r>
      <w:r w:rsidR="00582213" w:rsidRPr="00A433A1">
        <w:rPr>
          <w:rFonts w:cs="Arial"/>
          <w:sz w:val="22"/>
          <w:szCs w:val="22"/>
        </w:rPr>
        <w:t>Template A1</w:t>
      </w:r>
      <w:r>
        <w:rPr>
          <w:rFonts w:cs="Arial"/>
          <w:sz w:val="22"/>
          <w:szCs w:val="22"/>
        </w:rPr>
        <w:t>)</w:t>
      </w:r>
      <w:r w:rsidR="00582213" w:rsidRPr="00A433A1">
        <w:rPr>
          <w:rFonts w:cs="Arial"/>
          <w:sz w:val="22"/>
          <w:szCs w:val="22"/>
        </w:rPr>
        <w:t xml:space="preserve"> to the letter as this confirms concurrence by both Ministers</w:t>
      </w:r>
      <w:r>
        <w:rPr>
          <w:rFonts w:cs="Arial"/>
          <w:sz w:val="22"/>
          <w:szCs w:val="22"/>
        </w:rPr>
        <w:t xml:space="preserve">, </w:t>
      </w:r>
      <w:r w:rsidR="00264379" w:rsidRPr="00A433A1">
        <w:rPr>
          <w:rFonts w:cs="Arial"/>
          <w:sz w:val="22"/>
          <w:szCs w:val="22"/>
        </w:rPr>
        <w:t>as Annexure A.</w:t>
      </w:r>
    </w:p>
    <w:p w:rsidR="001D748F" w:rsidRPr="00A433A1" w:rsidRDefault="00FE32FD" w:rsidP="001D748F">
      <w:pPr>
        <w:spacing w:before="240" w:after="120"/>
        <w:jc w:val="both"/>
        <w:rPr>
          <w:rFonts w:cs="Arial"/>
          <w:sz w:val="22"/>
          <w:szCs w:val="22"/>
        </w:rPr>
      </w:pPr>
      <w:r>
        <w:rPr>
          <w:rFonts w:cs="Arial"/>
          <w:sz w:val="22"/>
          <w:szCs w:val="22"/>
        </w:rPr>
        <w:t>Attach t</w:t>
      </w:r>
      <w:r w:rsidR="00582213" w:rsidRPr="00A433A1">
        <w:rPr>
          <w:rFonts w:cs="Arial"/>
          <w:sz w:val="22"/>
          <w:szCs w:val="22"/>
        </w:rPr>
        <w:t xml:space="preserve">he start-up organisational structure </w:t>
      </w:r>
      <w:r w:rsidR="00264379" w:rsidRPr="00A433A1">
        <w:rPr>
          <w:rFonts w:cs="Arial"/>
          <w:sz w:val="22"/>
          <w:szCs w:val="22"/>
        </w:rPr>
        <w:t xml:space="preserve">and post establishment as Annexure </w:t>
      </w:r>
      <w:r w:rsidR="00B251E0" w:rsidRPr="00A433A1">
        <w:rPr>
          <w:rFonts w:cs="Arial"/>
          <w:sz w:val="22"/>
          <w:szCs w:val="22"/>
        </w:rPr>
        <w:t>B</w:t>
      </w:r>
      <w:r w:rsidR="00264379" w:rsidRPr="00A433A1">
        <w:rPr>
          <w:rFonts w:cs="Arial"/>
          <w:sz w:val="22"/>
          <w:szCs w:val="22"/>
        </w:rPr>
        <w:t>.</w:t>
      </w:r>
    </w:p>
    <w:p w:rsidR="00264379" w:rsidRPr="00A433A1" w:rsidRDefault="00264379" w:rsidP="001D748F">
      <w:pPr>
        <w:spacing w:before="240" w:after="120"/>
        <w:jc w:val="both"/>
        <w:rPr>
          <w:rFonts w:cs="Arial"/>
          <w:b/>
          <w:sz w:val="22"/>
          <w:szCs w:val="22"/>
          <w:u w:val="single"/>
        </w:rPr>
      </w:pPr>
      <w:r w:rsidRPr="00A433A1">
        <w:rPr>
          <w:rFonts w:cs="Arial"/>
          <w:b/>
          <w:sz w:val="22"/>
          <w:szCs w:val="22"/>
          <w:u w:val="single"/>
        </w:rPr>
        <w:t xml:space="preserve">Submission of start-up organisational structure Annexure </w:t>
      </w:r>
      <w:r w:rsidR="00B251E0" w:rsidRPr="00A433A1">
        <w:rPr>
          <w:rFonts w:cs="Arial"/>
          <w:b/>
          <w:sz w:val="22"/>
          <w:szCs w:val="22"/>
          <w:u w:val="single"/>
        </w:rPr>
        <w:t>B</w:t>
      </w:r>
    </w:p>
    <w:p w:rsidR="00B251E0" w:rsidRPr="00A433A1" w:rsidRDefault="00B251E0" w:rsidP="00B251E0">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The design of the organisational structure and post establishment must adhere to the following criteria</w:t>
      </w:r>
      <w:r w:rsidR="00954BEA">
        <w:rPr>
          <w:rFonts w:cs="Arial"/>
          <w:sz w:val="22"/>
          <w:szCs w:val="22"/>
        </w:rPr>
        <w:t>:</w:t>
      </w:r>
    </w:p>
    <w:p w:rsidR="00484591" w:rsidRPr="00A433A1" w:rsidRDefault="00484591" w:rsidP="00484591">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The purpose of the start-up structure is to align, reconcile, rearrange and consolidate transferred functions into the organisational structure</w:t>
      </w:r>
    </w:p>
    <w:p w:rsidR="00B251E0" w:rsidRDefault="00B251E0" w:rsidP="00B251E0">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Provide a functional organizational structure that clearly indicates; Purposes, Functions and level of command posts of organizational units.</w:t>
      </w:r>
    </w:p>
    <w:p w:rsidR="00FE32FD" w:rsidRPr="00A433A1" w:rsidRDefault="00FE32FD" w:rsidP="00FE32FD">
      <w:pPr>
        <w:pStyle w:val="ListParagraph"/>
        <w:numPr>
          <w:ilvl w:val="0"/>
          <w:numId w:val="6"/>
        </w:numPr>
        <w:spacing w:before="240" w:after="120"/>
        <w:ind w:left="284" w:hanging="284"/>
        <w:contextualSpacing w:val="0"/>
        <w:jc w:val="both"/>
        <w:rPr>
          <w:rFonts w:cs="Arial"/>
          <w:sz w:val="22"/>
          <w:szCs w:val="22"/>
        </w:rPr>
      </w:pPr>
      <w:r w:rsidRPr="00FE32FD">
        <w:rPr>
          <w:rFonts w:cs="Arial"/>
          <w:sz w:val="22"/>
          <w:szCs w:val="22"/>
        </w:rPr>
        <w:t>Only funded posts within the budget baseline must be included in the structure</w:t>
      </w:r>
      <w:r>
        <w:rPr>
          <w:rFonts w:cs="Arial"/>
          <w:sz w:val="22"/>
          <w:szCs w:val="22"/>
        </w:rPr>
        <w:t>.  Unfunded posts cannot be transferred because they have no monetary value</w:t>
      </w:r>
    </w:p>
    <w:p w:rsidR="00B251E0" w:rsidRPr="00A433A1" w:rsidRDefault="00B251E0" w:rsidP="00B251E0">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 xml:space="preserve">The macro organizational structure must </w:t>
      </w:r>
      <w:r w:rsidR="003734EC">
        <w:rPr>
          <w:rFonts w:cs="Arial"/>
          <w:sz w:val="22"/>
          <w:szCs w:val="22"/>
        </w:rPr>
        <w:t xml:space="preserve">be </w:t>
      </w:r>
      <w:r w:rsidR="00FE32FD">
        <w:rPr>
          <w:rFonts w:cs="Arial"/>
          <w:sz w:val="22"/>
          <w:szCs w:val="22"/>
        </w:rPr>
        <w:t>depicted</w:t>
      </w:r>
      <w:r w:rsidRPr="00A433A1">
        <w:rPr>
          <w:rFonts w:cs="Arial"/>
          <w:sz w:val="22"/>
          <w:szCs w:val="22"/>
        </w:rPr>
        <w:t xml:space="preserve"> to directorate level and posts below SMS summarised per unit on the structure</w:t>
      </w:r>
      <w:r w:rsidR="000D34CB" w:rsidRPr="00A433A1">
        <w:rPr>
          <w:rFonts w:cs="Arial"/>
          <w:sz w:val="22"/>
          <w:szCs w:val="22"/>
        </w:rPr>
        <w:t>.</w:t>
      </w:r>
      <w:r w:rsidR="009E46D0" w:rsidRPr="00A433A1">
        <w:rPr>
          <w:rFonts w:cs="Arial"/>
          <w:sz w:val="22"/>
          <w:szCs w:val="22"/>
        </w:rPr>
        <w:t xml:space="preserve">  See the </w:t>
      </w:r>
      <w:r w:rsidR="00484591" w:rsidRPr="00A433A1">
        <w:rPr>
          <w:rFonts w:cs="Arial"/>
          <w:sz w:val="22"/>
          <w:szCs w:val="22"/>
        </w:rPr>
        <w:t xml:space="preserve">general </w:t>
      </w:r>
      <w:r w:rsidR="009E46D0" w:rsidRPr="00A433A1">
        <w:rPr>
          <w:rFonts w:cs="Arial"/>
          <w:sz w:val="22"/>
          <w:szCs w:val="22"/>
        </w:rPr>
        <w:t>layout below:</w:t>
      </w:r>
    </w:p>
    <w:p w:rsidR="009E46D0" w:rsidRDefault="009E46D0" w:rsidP="009E46D0">
      <w:pPr>
        <w:spacing w:before="240" w:after="120"/>
        <w:jc w:val="both"/>
        <w:rPr>
          <w:rFonts w:ascii="Arial Narrow" w:hAnsi="Arial Narrow" w:cs="Arial"/>
        </w:rPr>
      </w:pPr>
      <w:r w:rsidRPr="00941C85">
        <w:rPr>
          <w:rFonts w:cs="Arial"/>
          <w:noProof/>
          <w:szCs w:val="24"/>
          <w:lang w:eastAsia="en-ZA"/>
        </w:rPr>
        <mc:AlternateContent>
          <mc:Choice Requires="wpg">
            <w:drawing>
              <wp:inline distT="0" distB="0" distL="0" distR="0" wp14:anchorId="30EB0D87" wp14:editId="4472B2C2">
                <wp:extent cx="5101004" cy="3250276"/>
                <wp:effectExtent l="0" t="0" r="23495" b="26670"/>
                <wp:docPr id="4" name="Group 4"/>
                <wp:cNvGraphicFramePr/>
                <a:graphic xmlns:a="http://schemas.openxmlformats.org/drawingml/2006/main">
                  <a:graphicData uri="http://schemas.microsoft.com/office/word/2010/wordprocessingGroup">
                    <wpg:wgp>
                      <wpg:cNvGrpSpPr/>
                      <wpg:grpSpPr>
                        <a:xfrm>
                          <a:off x="0" y="0"/>
                          <a:ext cx="5101004" cy="3250276"/>
                          <a:chOff x="900093" y="1484313"/>
                          <a:chExt cx="6730217" cy="4734099"/>
                        </a:xfrm>
                      </wpg:grpSpPr>
                      <wps:wsp>
                        <wps:cNvPr id="8" name="Text Box 20"/>
                        <wps:cNvSpPr txBox="1">
                          <a:spLocks noChangeArrowheads="1"/>
                        </wps:cNvSpPr>
                        <wps:spPr bwMode="auto">
                          <a:xfrm>
                            <a:off x="2805342" y="1484313"/>
                            <a:ext cx="2733782" cy="2012999"/>
                          </a:xfrm>
                          <a:prstGeom prst="rect">
                            <a:avLst/>
                          </a:prstGeom>
                          <a:noFill/>
                          <a:ln w="9525">
                            <a:solidFill>
                              <a:schemeClr val="tx1"/>
                            </a:solidFill>
                            <a:miter lim="800000"/>
                            <a:headEnd/>
                            <a:tailEnd/>
                          </a:ln>
                          <a:effectLst/>
                        </wps:spPr>
                        <wps:txbx>
                          <w:txbxContent>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Department / Component Name</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9" name="Text Box 21"/>
                        <wps:cNvSpPr txBox="1">
                          <a:spLocks noChangeArrowheads="1"/>
                        </wps:cNvSpPr>
                        <wps:spPr bwMode="auto">
                          <a:xfrm>
                            <a:off x="900093" y="4012735"/>
                            <a:ext cx="2045166" cy="2205671"/>
                          </a:xfrm>
                          <a:prstGeom prst="rect">
                            <a:avLst/>
                          </a:prstGeom>
                          <a:noFill/>
                          <a:ln w="9525">
                            <a:solidFill>
                              <a:schemeClr val="tx1"/>
                            </a:solidFill>
                            <a:miter lim="800000"/>
                            <a:headEnd/>
                            <a:tailEnd/>
                          </a:ln>
                          <a:effectLst/>
                        </wps:spPr>
                        <wps:txbx>
                          <w:txbxContent>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22" name="Text Box 22"/>
                        <wps:cNvSpPr txBox="1">
                          <a:spLocks noChangeArrowheads="1"/>
                        </wps:cNvSpPr>
                        <wps:spPr bwMode="auto">
                          <a:xfrm>
                            <a:off x="3333704" y="4012741"/>
                            <a:ext cx="2037024" cy="2205671"/>
                          </a:xfrm>
                          <a:prstGeom prst="rect">
                            <a:avLst/>
                          </a:prstGeom>
                          <a:noFill/>
                          <a:ln w="9525">
                            <a:solidFill>
                              <a:schemeClr val="tx1"/>
                            </a:solidFill>
                            <a:miter lim="800000"/>
                            <a:headEnd/>
                            <a:tailEnd/>
                          </a:ln>
                          <a:effectLst/>
                        </wps:spPr>
                        <wps:txbx>
                          <w:txbxContent>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23" name="Text Box 23"/>
                        <wps:cNvSpPr txBox="1">
                          <a:spLocks noChangeArrowheads="1"/>
                        </wps:cNvSpPr>
                        <wps:spPr bwMode="auto">
                          <a:xfrm>
                            <a:off x="5672341" y="4012741"/>
                            <a:ext cx="1957969" cy="2205664"/>
                          </a:xfrm>
                          <a:prstGeom prst="rect">
                            <a:avLst/>
                          </a:prstGeom>
                          <a:noFill/>
                          <a:ln w="9525">
                            <a:solidFill>
                              <a:schemeClr val="tx1"/>
                            </a:solidFill>
                            <a:miter lim="800000"/>
                            <a:headEnd/>
                            <a:tailEnd/>
                          </a:ln>
                          <a:effectLst/>
                        </wps:spPr>
                        <wps:txbx>
                          <w:txbxContent>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24" name="Line 24"/>
                        <wps:cNvCnPr/>
                        <wps:spPr bwMode="auto">
                          <a:xfrm>
                            <a:off x="1405670" y="3627820"/>
                            <a:ext cx="5472114" cy="0"/>
                          </a:xfrm>
                          <a:prstGeom prst="line">
                            <a:avLst/>
                          </a:prstGeom>
                          <a:noFill/>
                          <a:ln w="9525">
                            <a:solidFill>
                              <a:schemeClr val="tx1"/>
                            </a:solidFill>
                            <a:round/>
                            <a:headEnd/>
                            <a:tailEnd/>
                          </a:ln>
                          <a:effectLst/>
                        </wps:spPr>
                        <wps:bodyPr/>
                      </wps:wsp>
                      <wps:wsp>
                        <wps:cNvPr id="25" name="Line 29"/>
                        <wps:cNvCnPr/>
                        <wps:spPr bwMode="auto">
                          <a:xfrm>
                            <a:off x="1405670" y="3627822"/>
                            <a:ext cx="0" cy="360363"/>
                          </a:xfrm>
                          <a:prstGeom prst="line">
                            <a:avLst/>
                          </a:prstGeom>
                          <a:noFill/>
                          <a:ln w="9525">
                            <a:solidFill>
                              <a:schemeClr val="tx1"/>
                            </a:solidFill>
                            <a:round/>
                            <a:headEnd/>
                            <a:tailEnd/>
                          </a:ln>
                          <a:effectLst/>
                        </wps:spPr>
                        <wps:bodyPr/>
                      </wps:wsp>
                      <wps:wsp>
                        <wps:cNvPr id="26" name="Line 30"/>
                        <wps:cNvCnPr/>
                        <wps:spPr bwMode="auto">
                          <a:xfrm>
                            <a:off x="6877784" y="3627820"/>
                            <a:ext cx="0" cy="360363"/>
                          </a:xfrm>
                          <a:prstGeom prst="line">
                            <a:avLst/>
                          </a:prstGeom>
                          <a:noFill/>
                          <a:ln w="9525">
                            <a:solidFill>
                              <a:schemeClr val="tx1"/>
                            </a:solidFill>
                            <a:round/>
                            <a:headEnd/>
                            <a:tailEnd/>
                          </a:ln>
                          <a:effectLst/>
                        </wps:spPr>
                        <wps:bodyPr/>
                      </wps:wsp>
                      <wps:wsp>
                        <wps:cNvPr id="27" name="Line 31"/>
                        <wps:cNvCnPr/>
                        <wps:spPr bwMode="auto">
                          <a:xfrm flipH="1" flipV="1">
                            <a:off x="4161424" y="3487768"/>
                            <a:ext cx="47" cy="500415"/>
                          </a:xfrm>
                          <a:prstGeom prst="line">
                            <a:avLst/>
                          </a:prstGeom>
                          <a:noFill/>
                          <a:ln w="9525">
                            <a:solidFill>
                              <a:schemeClr val="tx1"/>
                            </a:solidFill>
                            <a:round/>
                            <a:headEnd/>
                            <a:tailEnd/>
                          </a:ln>
                          <a:effectLst/>
                        </wps:spPr>
                        <wps:bodyPr/>
                      </wps:wsp>
                    </wpg:wgp>
                  </a:graphicData>
                </a:graphic>
              </wp:inline>
            </w:drawing>
          </mc:Choice>
          <mc:Fallback>
            <w:pict>
              <v:group w14:anchorId="30EB0D87" id="Group 4" o:spid="_x0000_s1026" style="width:401.65pt;height:255.95pt;mso-position-horizontal-relative:char;mso-position-vertical-relative:line" coordorigin="9000,14843" coordsize="67302,4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">
                <v:shapetype id="_x0000_t202" coordsize="21600,21600" o:spt="202" path="m,l,21600r21600,l21600,xe">
                  <v:stroke joinstyle="miter"/>
                  <v:path gradientshapeok="t" o:connecttype="rect"/>
                </v:shapetype>
                <v:shape id="Text Box 20" o:spid="_x0000_s1027" type="#_x0000_t202" style="position:absolute;left:28053;top:14843;width:27338;height:20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AD70A&#10;AADaAAAADwAAAGRycy9kb3ducmV2LnhtbERPuwrCMBTdBf8hXMFNUx1UqlF8IIjoYBVxvDTXttjc&#10;lCZq/XszCI6H854tGlOKF9WusKxg0I9AEKdWF5wpuJy3vQkI55E1lpZJwYccLObt1gxjbd98olfi&#10;MxFC2MWoIPe+iqV0aU4GXd9WxIG729qgD7DOpK7xHcJNKYdRNJIGCw4NOVa0zil9JE+jYHf+7E/j&#10;9XFk9qvN7XCV7rrdHJTqdprlFISnxv/FP/dOKwhbw5VwA+T8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WdAD70AAADaAAAADwAAAAAAAAAAAAAAAACYAgAAZHJzL2Rvd25yZXYu&#10;eG1sUEsFBgAAAAAEAAQA9QAAAIIDAAAAAA==&#10;" filled="f" strokecolor="black [3213]">
                  <v:textbox>
                    <w:txbxContent>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Department / Component Name</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21" o:spid="_x0000_s1028" type="#_x0000_t202" style="position:absolute;left:9000;top:40127;width:20452;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vllMQA&#10;AADaAAAADwAAAGRycy9kb3ducmV2LnhtbESPT2vCQBTE7wW/w/IEb3WjB62pq2iCEMQe/IP0+Mi+&#10;JqHZtyG7avLt3ULB4zAzv2GW687U4k6tqywrmIwjEMS51RUXCi7n3fsHCOeRNdaWSUFPDtarwdsS&#10;Y20ffKT7yRciQNjFqKD0vomldHlJBt3YNsTB+7GtQR9kW0jd4iPATS2nUTSTBisOCyU2lJSU/55u&#10;RkF27vfHefI1M/tt+n24SnfdpQelRsNu8wnCU+df4f92phUs4O9Ku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r5ZTEAAAA2gAAAA8AAAAAAAAAAAAAAAAAmAIAAGRycy9k&#10;b3ducmV2LnhtbFBLBQYAAAAABAAEAPUAAACJAwAAAAA=&#10;" filled="f" strokecolor="black [3213]">
                  <v:textbox>
                    <w:txbxContent>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22" o:spid="_x0000_s1029" type="#_x0000_t202" style="position:absolute;left:33337;top:40127;width:20370;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2sUA&#10;AADbAAAADwAAAGRycy9kb3ducmV2LnhtbESPQWuDQBSE74X+h+UVemvWerDBZpU2ISCSHmJC6PHh&#10;vqjEfSvu1ph/3y0Uchxm5htmlc+mFxONrrOs4HURgSCure64UXA8bF+WIJxH1thbJgU3cpBnjw8r&#10;TLW98p6myjciQNilqKD1fkildHVLBt3CDsTBO9vRoA9ybKQe8RrgppdxFCXSYMdhocWB1i3Vl+rH&#10;KCgOt3L/tv5KTPm5+d6dpDttNzulnp/mj3cQnmZ/D/+3C60gjuH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7axQAAANsAAAAPAAAAAAAAAAAAAAAAAJgCAABkcnMv&#10;ZG93bnJldi54bWxQSwUGAAAAAAQABAD1AAAAigMAAAAA&#10;" filled="f" strokecolor="black [3213]">
                  <v:textbox>
                    <w:txbxContent>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23" o:spid="_x0000_s1030" type="#_x0000_t202" style="position:absolute;left:56723;top:40127;width:19580;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QcUA&#10;AADbAAAADwAAAGRycy9kb3ducmV2LnhtbESPQWvCQBSE74X+h+UJvdWNClZSV7FKIIg9mBTp8ZF9&#10;TYLZtyG7xvjvu4LgcZiZb5jlejCN6KlztWUFk3EEgriwuuZSwU+evC9AOI+ssbFMCm7kYL16fVli&#10;rO2Vj9RnvhQBwi5GBZX3bSylKyoy6Ma2JQ7en+0M+iC7UuoOrwFuGjmNork0WHNYqLClbUXFObsY&#10;BWl+2x8/tt9zs//a/R5O0p2S3UGpt9Gw+QThafDP8KOdagXTGd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g0tBxQAAANsAAAAPAAAAAAAAAAAAAAAAAJgCAABkcnMv&#10;ZG93bnJldi54bWxQSwUGAAAAAAQABAD1AAAAigMAAAAA&#10;" filled="f" strokecolor="black [3213]">
                  <v:textbox>
                    <w:txbxContent>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E46D0">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Pr="00ED3330" w:rsidRDefault="009B57BF" w:rsidP="009E46D0">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line id="Line 24" o:spid="_x0000_s1031" style="position:absolute;visibility:visible;mso-wrap-style:square" from="14056,36278" to="68777,36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strokecolor="black [3213]"/>
                <v:line id="Line 29" o:spid="_x0000_s1032" style="position:absolute;visibility:visible;mso-wrap-style:square" from="14056,36278" to="14056,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sHcQAAADbAAAADwAAAGRycy9kb3ducmV2LnhtbESPQWvCQBSE7wX/w/KE3urGgEaiqwRB&#10;0Hqqben1kX0mabNvw+4ao7/eLRR6HGbmG2a1GUwrenK+saxgOklAEJdWN1wp+HjfvSxA+ICssbVM&#10;Cm7kYbMePa0w1/bKb9SfQiUihH2OCuoQulxKX9Zk0E9sRxy9s3UGQ5SuktrhNcJNK9MkmUuDDceF&#10;Gjva1lT+nC5GwaJ8/XZFVhyms88uu/fpcb77ypR6Hg/FEkSgIfyH/9p7rSCdwe+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OwdxAAAANsAAAAPAAAAAAAAAAAA&#10;AAAAAKECAABkcnMvZG93bnJldi54bWxQSwUGAAAAAAQABAD5AAAAkgMAAAAA&#10;" strokecolor="black [3213]"/>
                <v:line id="Line 30" o:spid="_x0000_s1033" style="position:absolute;visibility:visible;mso-wrap-style:square" from="68777,36278" to="68777,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line id="Line 31" o:spid="_x0000_s1034" style="position:absolute;flip:x y;visibility:visible;mso-wrap-style:square" from="41614,34877" to="41614,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rg3MMAAADbAAAADwAAAGRycy9kb3ducmV2LnhtbESPQWvCQBSE7wX/w/IEb3WjYNU0G7FC&#10;RbAI1fb+yL4m0ezbkF3N9t+7BaHHYWa+YbJVMI24Uedqywom4wQEcWF1zaWCr9P78wKE88gaG8uk&#10;4JccrPLBU4aptj1/0u3oSxEh7FJUUHnfplK6oiKDbmxb4uj92M6gj7Irpe6wj3DTyGmSvEiDNceF&#10;ClvaVFRcjlejYLcPywVvDucP/O5tc5i9JXoblBoNw/oVhKfg/8OP9k4rmM7h70v8ATK/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64NzDAAAA2wAAAA8AAAAAAAAAAAAA&#10;AAAAoQIAAGRycy9kb3ducmV2LnhtbFBLBQYAAAAABAAEAPkAAACRAwAAAAA=&#10;" strokecolor="black [3213]"/>
                <w10:anchorlock/>
              </v:group>
            </w:pict>
          </mc:Fallback>
        </mc:AlternateContent>
      </w:r>
    </w:p>
    <w:p w:rsidR="009E46D0" w:rsidRPr="00A433A1" w:rsidRDefault="00484591" w:rsidP="008E5E6E">
      <w:pPr>
        <w:pStyle w:val="ListParagraph"/>
        <w:numPr>
          <w:ilvl w:val="0"/>
          <w:numId w:val="25"/>
        </w:numPr>
        <w:spacing w:before="240" w:after="120"/>
        <w:ind w:left="426" w:hanging="426"/>
        <w:contextualSpacing w:val="0"/>
        <w:jc w:val="both"/>
        <w:rPr>
          <w:rFonts w:cs="Arial"/>
          <w:sz w:val="22"/>
          <w:szCs w:val="22"/>
        </w:rPr>
      </w:pPr>
      <w:r w:rsidRPr="00A433A1">
        <w:rPr>
          <w:rFonts w:cs="Arial"/>
          <w:sz w:val="22"/>
          <w:szCs w:val="22"/>
        </w:rPr>
        <w:lastRenderedPageBreak/>
        <w:t xml:space="preserve">In instances where the full organisational structure has been developed the </w:t>
      </w:r>
      <w:r w:rsidR="009E46D0" w:rsidRPr="00A433A1">
        <w:rPr>
          <w:rFonts w:cs="Arial"/>
          <w:sz w:val="22"/>
          <w:szCs w:val="22"/>
        </w:rPr>
        <w:t xml:space="preserve">organisational structure </w:t>
      </w:r>
      <w:r w:rsidRPr="00A433A1">
        <w:rPr>
          <w:rFonts w:cs="Arial"/>
          <w:sz w:val="22"/>
          <w:szCs w:val="22"/>
        </w:rPr>
        <w:t>should be attached</w:t>
      </w:r>
      <w:r w:rsidR="009E46D0" w:rsidRPr="00A433A1">
        <w:rPr>
          <w:rFonts w:cs="Arial"/>
          <w:sz w:val="22"/>
          <w:szCs w:val="22"/>
        </w:rPr>
        <w:t>.</w:t>
      </w:r>
    </w:p>
    <w:p w:rsidR="00B251E0" w:rsidRPr="00B251E0" w:rsidRDefault="00C457F7" w:rsidP="00C457F7">
      <w:pPr>
        <w:pStyle w:val="ListParagraph"/>
        <w:numPr>
          <w:ilvl w:val="0"/>
          <w:numId w:val="6"/>
        </w:numPr>
        <w:spacing w:before="240" w:after="120"/>
        <w:ind w:left="426" w:hanging="426"/>
        <w:contextualSpacing w:val="0"/>
        <w:jc w:val="both"/>
        <w:rPr>
          <w:rFonts w:ascii="Arial Narrow" w:hAnsi="Arial Narrow" w:cs="Arial"/>
        </w:rPr>
      </w:pPr>
      <w:r w:rsidRPr="00C457F7">
        <w:rPr>
          <w:rFonts w:cs="Arial"/>
          <w:b/>
          <w:sz w:val="22"/>
          <w:szCs w:val="22"/>
        </w:rPr>
        <w:t>Any NEW POST must be considered outside the NMOG process and should follow the prescribed consultation process in terms of the Directive on Organisational Development</w:t>
      </w:r>
      <w:r w:rsidR="008E5E6E">
        <w:rPr>
          <w:rFonts w:ascii="Arial Narrow" w:hAnsi="Arial Narrow" w:cs="Arial"/>
          <w:b/>
        </w:rPr>
        <w:t>.</w:t>
      </w:r>
    </w:p>
    <w:p w:rsidR="001D748F" w:rsidRDefault="0088552B" w:rsidP="001D748F">
      <w:pPr>
        <w:spacing w:before="240" w:after="120"/>
        <w:jc w:val="both"/>
        <w:rPr>
          <w:rFonts w:ascii="Arial Narrow" w:hAnsi="Arial Narrow" w:cs="Arial"/>
        </w:rPr>
      </w:pPr>
      <w:r>
        <w:rPr>
          <w:rFonts w:ascii="Arial Narrow" w:hAnsi="Arial Narrow" w:cs="Arial"/>
        </w:rPr>
        <w:pict>
          <v:rect id="_x0000_i1026" style="width:0;height:1.5pt" o:hralign="center" o:hrstd="t" o:hr="t" fillcolor="#a0a0a0" stroked="f"/>
        </w:pict>
      </w:r>
    </w:p>
    <w:p w:rsidR="008E5E6E" w:rsidRPr="00A433A1" w:rsidRDefault="008E5E6E" w:rsidP="001D748F">
      <w:pPr>
        <w:spacing w:before="240" w:after="120"/>
        <w:jc w:val="both"/>
        <w:rPr>
          <w:rFonts w:cs="Arial"/>
          <w:b/>
          <w:sz w:val="22"/>
          <w:szCs w:val="22"/>
        </w:rPr>
      </w:pPr>
      <w:r w:rsidRPr="00A433A1">
        <w:rPr>
          <w:rFonts w:cs="Arial"/>
          <w:b/>
          <w:sz w:val="22"/>
          <w:szCs w:val="22"/>
        </w:rPr>
        <w:t>TRANSFER LETTER</w:t>
      </w:r>
    </w:p>
    <w:p w:rsidR="001D748F" w:rsidRPr="00A433A1" w:rsidRDefault="001D748F" w:rsidP="001D748F">
      <w:pPr>
        <w:spacing w:before="240" w:after="120"/>
        <w:jc w:val="both"/>
        <w:rPr>
          <w:rFonts w:cs="Arial"/>
          <w:sz w:val="22"/>
          <w:szCs w:val="22"/>
        </w:rPr>
      </w:pPr>
      <w:r w:rsidRPr="00A433A1">
        <w:rPr>
          <w:rFonts w:cs="Arial"/>
          <w:sz w:val="22"/>
          <w:szCs w:val="22"/>
        </w:rPr>
        <w:t xml:space="preserve">Note: </w:t>
      </w:r>
      <w:r w:rsidRPr="00A433A1">
        <w:rPr>
          <w:rFonts w:cs="Arial"/>
          <w:sz w:val="22"/>
          <w:szCs w:val="22"/>
          <w:u w:val="single"/>
        </w:rPr>
        <w:t>Underlined text</w:t>
      </w:r>
      <w:r w:rsidRPr="00A433A1">
        <w:rPr>
          <w:rFonts w:cs="Arial"/>
          <w:sz w:val="22"/>
          <w:szCs w:val="22"/>
        </w:rPr>
        <w:t xml:space="preserve"> means text inserted as an example</w:t>
      </w:r>
    </w:p>
    <w:p w:rsidR="001D748F" w:rsidRPr="00A433A1" w:rsidRDefault="001D748F" w:rsidP="001D748F">
      <w:pPr>
        <w:rPr>
          <w:rFonts w:cs="Arial"/>
          <w:sz w:val="22"/>
          <w:szCs w:val="22"/>
        </w:rPr>
      </w:pPr>
      <w:r w:rsidRPr="00A433A1">
        <w:rPr>
          <w:rFonts w:cs="Arial"/>
          <w:sz w:val="22"/>
          <w:szCs w:val="22"/>
        </w:rPr>
        <w:t>Mr S Mchunu, (MP)</w:t>
      </w:r>
    </w:p>
    <w:p w:rsidR="001D748F" w:rsidRPr="00A433A1" w:rsidRDefault="001D748F" w:rsidP="001D748F">
      <w:pPr>
        <w:rPr>
          <w:rFonts w:cs="Arial"/>
          <w:sz w:val="22"/>
          <w:szCs w:val="22"/>
        </w:rPr>
      </w:pPr>
      <w:r w:rsidRPr="00A433A1">
        <w:rPr>
          <w:rFonts w:cs="Arial"/>
          <w:sz w:val="22"/>
          <w:szCs w:val="22"/>
        </w:rPr>
        <w:t>Minister for Public Service and Administration</w:t>
      </w:r>
    </w:p>
    <w:p w:rsidR="001D748F" w:rsidRPr="00A433A1" w:rsidRDefault="001D748F" w:rsidP="001D748F">
      <w:pPr>
        <w:rPr>
          <w:rFonts w:cs="Arial"/>
          <w:sz w:val="22"/>
          <w:szCs w:val="22"/>
        </w:rPr>
      </w:pPr>
      <w:r w:rsidRPr="00A433A1">
        <w:rPr>
          <w:rFonts w:cs="Arial"/>
          <w:sz w:val="22"/>
          <w:szCs w:val="22"/>
        </w:rPr>
        <w:t>Private Bag X916</w:t>
      </w:r>
    </w:p>
    <w:p w:rsidR="001D748F" w:rsidRPr="00A433A1" w:rsidRDefault="001D748F" w:rsidP="001D748F">
      <w:pPr>
        <w:rPr>
          <w:rFonts w:cs="Arial"/>
          <w:sz w:val="22"/>
          <w:szCs w:val="22"/>
        </w:rPr>
      </w:pPr>
      <w:r w:rsidRPr="00A433A1">
        <w:rPr>
          <w:rFonts w:cs="Arial"/>
          <w:sz w:val="22"/>
          <w:szCs w:val="22"/>
        </w:rPr>
        <w:t>PRETORIA</w:t>
      </w:r>
    </w:p>
    <w:p w:rsidR="001D748F" w:rsidRPr="00A433A1" w:rsidRDefault="001D748F" w:rsidP="001D748F">
      <w:pPr>
        <w:rPr>
          <w:rFonts w:cs="Arial"/>
          <w:sz w:val="22"/>
          <w:szCs w:val="22"/>
        </w:rPr>
      </w:pPr>
      <w:r w:rsidRPr="00A433A1">
        <w:rPr>
          <w:rFonts w:cs="Arial"/>
          <w:sz w:val="22"/>
          <w:szCs w:val="22"/>
        </w:rPr>
        <w:t>0001</w:t>
      </w:r>
    </w:p>
    <w:p w:rsidR="001D748F" w:rsidRPr="00A433A1" w:rsidRDefault="001D748F" w:rsidP="001D748F">
      <w:pPr>
        <w:rPr>
          <w:rFonts w:cs="Arial"/>
          <w:sz w:val="22"/>
          <w:szCs w:val="22"/>
        </w:rPr>
      </w:pPr>
    </w:p>
    <w:p w:rsidR="008E5E6E" w:rsidRPr="00A433A1" w:rsidRDefault="008E5E6E" w:rsidP="001D748F">
      <w:pPr>
        <w:rPr>
          <w:rFonts w:cs="Arial"/>
          <w:sz w:val="22"/>
          <w:szCs w:val="22"/>
        </w:rPr>
      </w:pPr>
    </w:p>
    <w:p w:rsidR="001D748F" w:rsidRPr="00A433A1" w:rsidRDefault="001D748F" w:rsidP="001D748F">
      <w:pPr>
        <w:rPr>
          <w:rFonts w:cs="Arial"/>
          <w:sz w:val="22"/>
          <w:szCs w:val="22"/>
        </w:rPr>
      </w:pPr>
      <w:r w:rsidRPr="00A433A1">
        <w:rPr>
          <w:rFonts w:cs="Arial"/>
          <w:sz w:val="22"/>
          <w:szCs w:val="22"/>
        </w:rPr>
        <w:t>Dear Colleague</w:t>
      </w:r>
    </w:p>
    <w:p w:rsidR="001D748F" w:rsidRPr="00A433A1" w:rsidRDefault="001D748F" w:rsidP="001D748F">
      <w:pPr>
        <w:rPr>
          <w:rFonts w:cs="Arial"/>
          <w:sz w:val="22"/>
          <w:szCs w:val="22"/>
        </w:rPr>
      </w:pPr>
    </w:p>
    <w:p w:rsidR="001D748F" w:rsidRPr="00A433A1" w:rsidRDefault="001D748F" w:rsidP="001D748F">
      <w:pPr>
        <w:jc w:val="both"/>
        <w:rPr>
          <w:rFonts w:cs="Arial"/>
          <w:sz w:val="22"/>
          <w:szCs w:val="22"/>
        </w:rPr>
      </w:pPr>
      <w:r w:rsidRPr="00A433A1">
        <w:rPr>
          <w:rFonts w:cs="Arial"/>
          <w:b/>
          <w:sz w:val="22"/>
          <w:szCs w:val="22"/>
        </w:rPr>
        <w:t>REQUEST FOR A DETERMINATION BY THE MINISTER FOR THE TRANSFER OF FUNCTIONS AND CONSULTATION ON THE ORGANISATIONAL STRUCTURE OF THE DEPARTMENT</w:t>
      </w:r>
      <w:r w:rsidR="008E5E6E" w:rsidRPr="00A433A1">
        <w:rPr>
          <w:rFonts w:cs="Arial"/>
          <w:b/>
          <w:sz w:val="22"/>
          <w:szCs w:val="22"/>
        </w:rPr>
        <w:t xml:space="preserve"> OF </w:t>
      </w:r>
      <w:r w:rsidR="008E5E6E" w:rsidRPr="00A433A1">
        <w:rPr>
          <w:rFonts w:cs="Arial"/>
          <w:b/>
          <w:sz w:val="22"/>
          <w:szCs w:val="22"/>
          <w:u w:val="single"/>
        </w:rPr>
        <w:t>ENVIRONMENT, FORESTRY AND FISHERIES</w:t>
      </w:r>
      <w:r w:rsidR="008E5E6E" w:rsidRPr="00A433A1">
        <w:rPr>
          <w:rFonts w:cs="Arial"/>
          <w:b/>
          <w:sz w:val="22"/>
          <w:szCs w:val="22"/>
        </w:rPr>
        <w:t xml:space="preserve"> </w:t>
      </w:r>
      <w:r w:rsidR="008E5E6E" w:rsidRPr="00A433A1">
        <w:rPr>
          <w:rFonts w:cs="Arial"/>
          <w:sz w:val="22"/>
          <w:szCs w:val="22"/>
        </w:rPr>
        <w:t>(name of recipient department)</w:t>
      </w:r>
    </w:p>
    <w:p w:rsidR="001D748F" w:rsidRPr="00A433A1" w:rsidRDefault="001D748F" w:rsidP="001D748F">
      <w:pPr>
        <w:rPr>
          <w:rFonts w:cs="Arial"/>
          <w:sz w:val="22"/>
          <w:szCs w:val="22"/>
        </w:rPr>
      </w:pPr>
    </w:p>
    <w:p w:rsidR="00522CC0" w:rsidRPr="00A433A1" w:rsidRDefault="001D748F" w:rsidP="001D748F">
      <w:pPr>
        <w:jc w:val="both"/>
        <w:rPr>
          <w:rFonts w:cs="Arial"/>
          <w:sz w:val="22"/>
          <w:szCs w:val="22"/>
        </w:rPr>
      </w:pPr>
      <w:r w:rsidRPr="00A433A1">
        <w:rPr>
          <w:rFonts w:cs="Arial"/>
          <w:sz w:val="22"/>
          <w:szCs w:val="22"/>
        </w:rPr>
        <w:t xml:space="preserve">As part of the National Macro Organisation of Government, 2019 project, the affected departments </w:t>
      </w:r>
      <w:r w:rsidR="00522CC0" w:rsidRPr="00A433A1">
        <w:rPr>
          <w:rFonts w:cs="Arial"/>
          <w:sz w:val="22"/>
          <w:szCs w:val="22"/>
        </w:rPr>
        <w:t>have prepared the attached s</w:t>
      </w:r>
      <w:r w:rsidRPr="00A433A1">
        <w:rPr>
          <w:rFonts w:cs="Arial"/>
          <w:sz w:val="22"/>
          <w:szCs w:val="22"/>
        </w:rPr>
        <w:t xml:space="preserve">ubmission </w:t>
      </w:r>
      <w:r w:rsidR="00522CC0" w:rsidRPr="00A433A1">
        <w:rPr>
          <w:rFonts w:cs="Arial"/>
          <w:sz w:val="22"/>
          <w:szCs w:val="22"/>
        </w:rPr>
        <w:t>regarding the transfer of functions and resources (Annexure A).</w:t>
      </w:r>
    </w:p>
    <w:p w:rsidR="001D748F" w:rsidRPr="00A433A1" w:rsidRDefault="001D748F" w:rsidP="001D748F">
      <w:pPr>
        <w:jc w:val="both"/>
        <w:rPr>
          <w:rFonts w:cs="Arial"/>
          <w:sz w:val="22"/>
          <w:szCs w:val="22"/>
        </w:rPr>
      </w:pPr>
    </w:p>
    <w:p w:rsidR="001D748F" w:rsidRPr="00A433A1" w:rsidRDefault="001D748F" w:rsidP="001D748F">
      <w:pPr>
        <w:jc w:val="both"/>
        <w:rPr>
          <w:rFonts w:cs="Arial"/>
          <w:sz w:val="22"/>
          <w:szCs w:val="22"/>
        </w:rPr>
      </w:pPr>
      <w:r w:rsidRPr="00A433A1">
        <w:rPr>
          <w:rFonts w:cs="Arial"/>
          <w:sz w:val="22"/>
          <w:szCs w:val="22"/>
        </w:rPr>
        <w:t xml:space="preserve">From the </w:t>
      </w:r>
      <w:r w:rsidR="009A25B4" w:rsidRPr="00A433A1">
        <w:rPr>
          <w:rFonts w:cs="Arial"/>
          <w:sz w:val="22"/>
          <w:szCs w:val="22"/>
        </w:rPr>
        <w:t>s</w:t>
      </w:r>
      <w:r w:rsidRPr="00A433A1">
        <w:rPr>
          <w:rFonts w:cs="Arial"/>
          <w:sz w:val="22"/>
          <w:szCs w:val="22"/>
        </w:rPr>
        <w:t xml:space="preserve">ubmission you will notice that the Minister </w:t>
      </w:r>
      <w:r w:rsidR="00A24CD0" w:rsidRPr="00A433A1">
        <w:rPr>
          <w:rFonts w:cs="Arial"/>
          <w:sz w:val="22"/>
          <w:szCs w:val="22"/>
        </w:rPr>
        <w:t xml:space="preserve">of </w:t>
      </w:r>
      <w:r w:rsidR="00A24CD0" w:rsidRPr="00A433A1">
        <w:rPr>
          <w:rFonts w:cs="Arial"/>
          <w:sz w:val="22"/>
          <w:szCs w:val="22"/>
          <w:u w:val="single"/>
        </w:rPr>
        <w:t>Agriculture, Land Reform and Rural Development</w:t>
      </w:r>
      <w:r w:rsidR="00A24CD0" w:rsidRPr="00A433A1">
        <w:rPr>
          <w:rFonts w:cs="Arial"/>
          <w:sz w:val="22"/>
          <w:szCs w:val="22"/>
        </w:rPr>
        <w:t xml:space="preserve"> (name of relinquishing portfolio)</w:t>
      </w:r>
      <w:r w:rsidRPr="00A433A1">
        <w:rPr>
          <w:rFonts w:cs="Arial"/>
          <w:sz w:val="22"/>
          <w:szCs w:val="22"/>
        </w:rPr>
        <w:t xml:space="preserve"> </w:t>
      </w:r>
      <w:r w:rsidR="00A24CD0" w:rsidRPr="00A433A1">
        <w:rPr>
          <w:rFonts w:cs="Arial"/>
          <w:sz w:val="22"/>
          <w:szCs w:val="22"/>
        </w:rPr>
        <w:t xml:space="preserve">and </w:t>
      </w:r>
      <w:r w:rsidRPr="00A433A1">
        <w:rPr>
          <w:rFonts w:cs="Arial"/>
          <w:sz w:val="22"/>
          <w:szCs w:val="22"/>
        </w:rPr>
        <w:t xml:space="preserve">I concur with the transfer of </w:t>
      </w:r>
      <w:r w:rsidR="00A24CD0" w:rsidRPr="00A433A1">
        <w:rPr>
          <w:rFonts w:cs="Arial"/>
          <w:sz w:val="22"/>
          <w:szCs w:val="22"/>
        </w:rPr>
        <w:t xml:space="preserve">the </w:t>
      </w:r>
      <w:r w:rsidR="00A24CD0" w:rsidRPr="00A433A1">
        <w:rPr>
          <w:rFonts w:cs="Arial"/>
          <w:sz w:val="22"/>
          <w:szCs w:val="22"/>
          <w:u w:val="single"/>
        </w:rPr>
        <w:t>forestry and fisheries</w:t>
      </w:r>
      <w:r w:rsidR="00A24CD0" w:rsidRPr="00A433A1">
        <w:rPr>
          <w:rFonts w:cs="Arial"/>
          <w:sz w:val="22"/>
          <w:szCs w:val="22"/>
        </w:rPr>
        <w:t xml:space="preserve"> (insert relevant function) functions from the </w:t>
      </w:r>
      <w:r w:rsidR="00A24CD0" w:rsidRPr="00954BEA">
        <w:rPr>
          <w:rFonts w:cs="Arial"/>
          <w:sz w:val="22"/>
          <w:szCs w:val="22"/>
        </w:rPr>
        <w:t>Department of</w:t>
      </w:r>
      <w:r w:rsidR="00A24CD0" w:rsidRPr="00A433A1">
        <w:rPr>
          <w:rFonts w:cs="Arial"/>
          <w:sz w:val="22"/>
          <w:szCs w:val="22"/>
          <w:u w:val="single"/>
        </w:rPr>
        <w:t xml:space="preserve"> Agriculture, Forestry and Fisheries</w:t>
      </w:r>
      <w:r w:rsidR="00A24CD0" w:rsidRPr="00A433A1">
        <w:rPr>
          <w:rFonts w:cs="Arial"/>
          <w:sz w:val="22"/>
          <w:szCs w:val="22"/>
        </w:rPr>
        <w:t xml:space="preserve"> (insert name of relinquishing department) to the Department of </w:t>
      </w:r>
      <w:r w:rsidR="00A24CD0" w:rsidRPr="00A433A1">
        <w:rPr>
          <w:rFonts w:cs="Arial"/>
          <w:sz w:val="22"/>
          <w:szCs w:val="22"/>
          <w:u w:val="single"/>
        </w:rPr>
        <w:t>Environment, Forestry and Fisheries</w:t>
      </w:r>
      <w:r w:rsidR="00A24CD0" w:rsidRPr="00A433A1">
        <w:rPr>
          <w:rFonts w:cs="Arial"/>
          <w:sz w:val="22"/>
          <w:szCs w:val="22"/>
        </w:rPr>
        <w:t xml:space="preserve"> (insert name of recipient department), with effect from 1 </w:t>
      </w:r>
      <w:r w:rsidR="00A24CD0" w:rsidRPr="00A433A1">
        <w:rPr>
          <w:rFonts w:cs="Arial"/>
          <w:sz w:val="22"/>
          <w:szCs w:val="22"/>
          <w:u w:val="single"/>
        </w:rPr>
        <w:t>October</w:t>
      </w:r>
      <w:r w:rsidR="00A24CD0" w:rsidRPr="00A433A1">
        <w:rPr>
          <w:rFonts w:cs="Arial"/>
          <w:sz w:val="22"/>
          <w:szCs w:val="22"/>
        </w:rPr>
        <w:t xml:space="preserve"> (insert month) 2019.</w:t>
      </w:r>
    </w:p>
    <w:p w:rsidR="001D748F" w:rsidRPr="00A433A1" w:rsidRDefault="001D748F" w:rsidP="001D748F">
      <w:pPr>
        <w:jc w:val="both"/>
        <w:rPr>
          <w:rFonts w:cs="Arial"/>
          <w:sz w:val="22"/>
          <w:szCs w:val="22"/>
        </w:rPr>
      </w:pPr>
    </w:p>
    <w:p w:rsidR="001D748F" w:rsidRPr="00A433A1" w:rsidRDefault="001D748F" w:rsidP="001D748F">
      <w:pPr>
        <w:jc w:val="both"/>
        <w:rPr>
          <w:rFonts w:cs="Arial"/>
          <w:sz w:val="22"/>
          <w:szCs w:val="22"/>
        </w:rPr>
      </w:pPr>
      <w:r w:rsidRPr="00A433A1">
        <w:rPr>
          <w:rFonts w:cs="Arial"/>
          <w:sz w:val="22"/>
          <w:szCs w:val="22"/>
        </w:rPr>
        <w:t>I will appreciate if you could consider a determination in terms of section 3(4)(b) of the Public Service Act</w:t>
      </w:r>
      <w:r w:rsidR="00A24CD0" w:rsidRPr="00A433A1">
        <w:rPr>
          <w:rFonts w:cs="Arial"/>
          <w:sz w:val="22"/>
          <w:szCs w:val="22"/>
        </w:rPr>
        <w:t>, 1994</w:t>
      </w:r>
      <w:r w:rsidRPr="00A433A1">
        <w:rPr>
          <w:rFonts w:cs="Arial"/>
          <w:sz w:val="22"/>
          <w:szCs w:val="22"/>
        </w:rPr>
        <w:t xml:space="preserve"> for the transfer of the functions as indicated and concur in ter</w:t>
      </w:r>
      <w:r w:rsidR="00A24CD0" w:rsidRPr="00A433A1">
        <w:rPr>
          <w:rFonts w:cs="Arial"/>
          <w:sz w:val="22"/>
          <w:szCs w:val="22"/>
        </w:rPr>
        <w:t xml:space="preserve">ms of Public Service Regulation 25(2)(a) </w:t>
      </w:r>
      <w:r w:rsidRPr="00A433A1">
        <w:rPr>
          <w:rFonts w:cs="Arial"/>
          <w:sz w:val="22"/>
          <w:szCs w:val="22"/>
        </w:rPr>
        <w:t xml:space="preserve">with the proposed organisational structure for the Department of </w:t>
      </w:r>
      <w:r w:rsidR="00A24CD0" w:rsidRPr="00A433A1">
        <w:rPr>
          <w:rFonts w:cs="Arial"/>
          <w:sz w:val="22"/>
          <w:szCs w:val="22"/>
          <w:u w:val="single"/>
        </w:rPr>
        <w:t>Environment, Forestry and Fisheries</w:t>
      </w:r>
      <w:r w:rsidR="00A24CD0" w:rsidRPr="00A433A1">
        <w:rPr>
          <w:rFonts w:cs="Arial"/>
          <w:sz w:val="22"/>
          <w:szCs w:val="22"/>
        </w:rPr>
        <w:t xml:space="preserve"> (insert name of recipient department) </w:t>
      </w:r>
      <w:r w:rsidR="00383DF6" w:rsidRPr="00A433A1">
        <w:rPr>
          <w:rFonts w:cs="Arial"/>
          <w:sz w:val="22"/>
          <w:szCs w:val="22"/>
        </w:rPr>
        <w:t>as set out in Annexure B.</w:t>
      </w:r>
    </w:p>
    <w:p w:rsidR="001D748F" w:rsidRPr="00A433A1" w:rsidRDefault="001D748F" w:rsidP="001D748F">
      <w:pPr>
        <w:jc w:val="both"/>
        <w:rPr>
          <w:rFonts w:cs="Arial"/>
          <w:sz w:val="22"/>
          <w:szCs w:val="22"/>
        </w:rPr>
      </w:pPr>
    </w:p>
    <w:p w:rsidR="001D748F" w:rsidRPr="00A433A1" w:rsidRDefault="001D748F" w:rsidP="001D748F">
      <w:pPr>
        <w:rPr>
          <w:rFonts w:cs="Arial"/>
          <w:sz w:val="22"/>
          <w:szCs w:val="22"/>
        </w:rPr>
      </w:pPr>
      <w:r w:rsidRPr="00A433A1">
        <w:rPr>
          <w:rFonts w:cs="Arial"/>
          <w:sz w:val="22"/>
          <w:szCs w:val="22"/>
        </w:rPr>
        <w:t>Yours sincerely,</w:t>
      </w:r>
    </w:p>
    <w:p w:rsidR="001D748F" w:rsidRPr="00A433A1" w:rsidRDefault="001D748F" w:rsidP="001D748F">
      <w:pPr>
        <w:rPr>
          <w:rFonts w:cs="Arial"/>
          <w:sz w:val="22"/>
          <w:szCs w:val="22"/>
        </w:rPr>
      </w:pPr>
    </w:p>
    <w:p w:rsidR="001D748F" w:rsidRPr="00A433A1" w:rsidRDefault="001D748F" w:rsidP="001D748F">
      <w:pPr>
        <w:rPr>
          <w:rFonts w:cs="Arial"/>
          <w:sz w:val="22"/>
          <w:szCs w:val="22"/>
        </w:rPr>
      </w:pPr>
    </w:p>
    <w:p w:rsidR="001D748F" w:rsidRPr="00A433A1" w:rsidRDefault="001D748F" w:rsidP="001D748F">
      <w:pPr>
        <w:rPr>
          <w:rFonts w:cs="Arial"/>
          <w:sz w:val="22"/>
          <w:szCs w:val="22"/>
        </w:rPr>
      </w:pPr>
    </w:p>
    <w:p w:rsidR="001D748F" w:rsidRPr="00A433A1" w:rsidRDefault="001D748F" w:rsidP="001D748F">
      <w:pPr>
        <w:rPr>
          <w:rFonts w:cs="Arial"/>
          <w:b/>
          <w:sz w:val="22"/>
          <w:szCs w:val="22"/>
        </w:rPr>
      </w:pPr>
      <w:r w:rsidRPr="00A433A1">
        <w:rPr>
          <w:rFonts w:cs="Arial"/>
          <w:b/>
          <w:sz w:val="22"/>
          <w:szCs w:val="22"/>
        </w:rPr>
        <w:t>..................... (Name of Minister), MP</w:t>
      </w:r>
    </w:p>
    <w:p w:rsidR="001D748F" w:rsidRPr="00A433A1" w:rsidRDefault="001D748F" w:rsidP="001D748F">
      <w:pPr>
        <w:rPr>
          <w:rFonts w:cs="Arial"/>
          <w:b/>
          <w:sz w:val="22"/>
          <w:szCs w:val="22"/>
        </w:rPr>
      </w:pPr>
      <w:r w:rsidRPr="00A433A1">
        <w:rPr>
          <w:rFonts w:cs="Arial"/>
          <w:b/>
          <w:sz w:val="22"/>
          <w:szCs w:val="22"/>
        </w:rPr>
        <w:t xml:space="preserve">Minister </w:t>
      </w:r>
      <w:r w:rsidR="00383DF6" w:rsidRPr="00A433A1">
        <w:rPr>
          <w:rFonts w:cs="Arial"/>
          <w:b/>
          <w:sz w:val="22"/>
          <w:szCs w:val="22"/>
        </w:rPr>
        <w:t>of</w:t>
      </w:r>
      <w:r w:rsidRPr="00A433A1">
        <w:rPr>
          <w:rFonts w:cs="Arial"/>
          <w:b/>
          <w:sz w:val="22"/>
          <w:szCs w:val="22"/>
        </w:rPr>
        <w:t xml:space="preserve"> </w:t>
      </w:r>
      <w:r w:rsidR="00383DF6" w:rsidRPr="00A433A1">
        <w:rPr>
          <w:rFonts w:cs="Arial"/>
          <w:b/>
          <w:sz w:val="22"/>
          <w:szCs w:val="22"/>
          <w:u w:val="single"/>
        </w:rPr>
        <w:t>Environment, Forestry and Fisheries</w:t>
      </w:r>
      <w:r w:rsidR="00383DF6" w:rsidRPr="00A433A1">
        <w:rPr>
          <w:rFonts w:cs="Arial"/>
          <w:b/>
          <w:sz w:val="22"/>
          <w:szCs w:val="22"/>
        </w:rPr>
        <w:t xml:space="preserve"> </w:t>
      </w:r>
      <w:r w:rsidRPr="00A433A1">
        <w:rPr>
          <w:rFonts w:cs="Arial"/>
          <w:b/>
          <w:sz w:val="22"/>
          <w:szCs w:val="22"/>
        </w:rPr>
        <w:t xml:space="preserve">(Name of </w:t>
      </w:r>
      <w:r w:rsidR="00383DF6" w:rsidRPr="00A433A1">
        <w:rPr>
          <w:rFonts w:cs="Arial"/>
          <w:b/>
          <w:sz w:val="22"/>
          <w:szCs w:val="22"/>
        </w:rPr>
        <w:t>recipient portfolio</w:t>
      </w:r>
      <w:r w:rsidRPr="00A433A1">
        <w:rPr>
          <w:rFonts w:cs="Arial"/>
          <w:b/>
          <w:sz w:val="22"/>
          <w:szCs w:val="22"/>
        </w:rPr>
        <w:t>)</w:t>
      </w:r>
    </w:p>
    <w:p w:rsidR="00EB2CFE" w:rsidRDefault="001D748F" w:rsidP="001D748F">
      <w:pPr>
        <w:rPr>
          <w:rFonts w:cs="Arial"/>
          <w:b/>
          <w:sz w:val="22"/>
          <w:szCs w:val="22"/>
        </w:rPr>
      </w:pPr>
      <w:r w:rsidRPr="00A433A1">
        <w:rPr>
          <w:rFonts w:cs="Arial"/>
          <w:b/>
          <w:sz w:val="22"/>
          <w:szCs w:val="22"/>
        </w:rPr>
        <w:t>Date:</w:t>
      </w:r>
    </w:p>
    <w:p w:rsidR="00EB2CFE" w:rsidRDefault="00EB2CFE">
      <w:pPr>
        <w:rPr>
          <w:rFonts w:cs="Arial"/>
          <w:b/>
          <w:sz w:val="22"/>
          <w:szCs w:val="22"/>
        </w:rPr>
      </w:pPr>
      <w:r>
        <w:rPr>
          <w:rFonts w:cs="Arial"/>
          <w:b/>
          <w:sz w:val="22"/>
          <w:szCs w:val="22"/>
        </w:rPr>
        <w:br w:type="page"/>
      </w:r>
    </w:p>
    <w:p w:rsidR="007D4A69" w:rsidRDefault="00F4754B" w:rsidP="002F58A4">
      <w:pPr>
        <w:pStyle w:val="Heading1"/>
      </w:pPr>
      <w:bookmarkStart w:id="35" w:name="_Toc15991709"/>
      <w:r>
        <w:lastRenderedPageBreak/>
        <w:t>7</w:t>
      </w:r>
      <w:r w:rsidR="007D4A69">
        <w:tab/>
      </w:r>
      <w:r w:rsidR="007D4A69" w:rsidRPr="007D4A69">
        <w:t xml:space="preserve">SCENARIO B </w:t>
      </w:r>
      <w:r w:rsidR="00242DB9">
        <w:t xml:space="preserve">- </w:t>
      </w:r>
      <w:r w:rsidR="007D4A69" w:rsidRPr="007D4A69">
        <w:t>MERGER</w:t>
      </w:r>
      <w:r w:rsidR="007D4A69">
        <w:t xml:space="preserve"> OF DEPARTMENTS</w:t>
      </w:r>
      <w:bookmarkEnd w:id="35"/>
    </w:p>
    <w:p w:rsidR="007D4A69" w:rsidRPr="00C10A3B" w:rsidRDefault="007D4A69" w:rsidP="007D4A69">
      <w:pPr>
        <w:pStyle w:val="Heading2"/>
        <w:spacing w:before="240" w:after="120"/>
      </w:pPr>
      <w:bookmarkStart w:id="36" w:name="_Toc15991710"/>
      <w:r w:rsidRPr="00C10A3B">
        <w:t xml:space="preserve">TEMPLATE </w:t>
      </w:r>
      <w:r w:rsidR="00EB2CFE">
        <w:t>B</w:t>
      </w:r>
      <w:r w:rsidRPr="00C10A3B">
        <w:t xml:space="preserve">1 - JOINT SUBMISSION ON RING-FENCING OF FUNCTIONS AND RESOURCES </w:t>
      </w:r>
      <w:r>
        <w:t>IN INSTANCES OF MERGING EXISTING DEPARTMENTS INTO A NEW DEPARTMENT</w:t>
      </w:r>
      <w:bookmarkEnd w:id="36"/>
    </w:p>
    <w:p w:rsidR="007D4A69" w:rsidRPr="00E6206E" w:rsidRDefault="007D4A69" w:rsidP="007D4A69">
      <w:pPr>
        <w:spacing w:before="240" w:after="120"/>
        <w:jc w:val="both"/>
        <w:rPr>
          <w:rFonts w:cs="Arial"/>
          <w:sz w:val="22"/>
          <w:szCs w:val="22"/>
        </w:rPr>
      </w:pPr>
      <w:r w:rsidRPr="00E6206E">
        <w:rPr>
          <w:rFonts w:cs="Arial"/>
          <w:sz w:val="22"/>
          <w:szCs w:val="22"/>
        </w:rPr>
        <w:t>A single submission should be prepared by the relinquishing department</w:t>
      </w:r>
      <w:r w:rsidR="0056573B">
        <w:rPr>
          <w:rFonts w:cs="Arial"/>
          <w:sz w:val="22"/>
          <w:szCs w:val="22"/>
        </w:rPr>
        <w:t>s</w:t>
      </w:r>
      <w:r w:rsidRPr="00E6206E">
        <w:rPr>
          <w:rFonts w:cs="Arial"/>
          <w:sz w:val="22"/>
          <w:szCs w:val="22"/>
        </w:rPr>
        <w:t xml:space="preserve"> to conclude on the work in relation to the ring-fencing of functions and resources identified for transfer by the work streams</w:t>
      </w:r>
      <w:r w:rsidR="0056573B">
        <w:rPr>
          <w:rFonts w:cs="Arial"/>
          <w:sz w:val="22"/>
          <w:szCs w:val="22"/>
        </w:rPr>
        <w:t xml:space="preserve"> for transfer to the new department.</w:t>
      </w:r>
    </w:p>
    <w:p w:rsidR="007D4A69" w:rsidRPr="00E6206E" w:rsidRDefault="007D4A69" w:rsidP="007D4A69">
      <w:pPr>
        <w:spacing w:before="240" w:after="120"/>
        <w:jc w:val="both"/>
        <w:rPr>
          <w:rFonts w:cs="Arial"/>
          <w:sz w:val="22"/>
          <w:szCs w:val="22"/>
        </w:rPr>
      </w:pPr>
      <w:r w:rsidRPr="00E6206E">
        <w:rPr>
          <w:rFonts w:cs="Arial"/>
          <w:sz w:val="22"/>
          <w:szCs w:val="22"/>
        </w:rPr>
        <w:t>The submission serves the purpose to obtain approvals f</w:t>
      </w:r>
      <w:r>
        <w:rPr>
          <w:rFonts w:cs="Arial"/>
          <w:sz w:val="22"/>
          <w:szCs w:val="22"/>
        </w:rPr>
        <w:t>rom</w:t>
      </w:r>
      <w:r w:rsidRPr="00E6206E">
        <w:rPr>
          <w:rFonts w:cs="Arial"/>
          <w:sz w:val="22"/>
          <w:szCs w:val="22"/>
        </w:rPr>
        <w:t xml:space="preserve"> the relevant officials and </w:t>
      </w:r>
      <w:r w:rsidR="0056573B">
        <w:rPr>
          <w:rFonts w:cs="Arial"/>
          <w:sz w:val="22"/>
          <w:szCs w:val="22"/>
        </w:rPr>
        <w:t xml:space="preserve">the </w:t>
      </w:r>
      <w:r w:rsidRPr="00E6206E">
        <w:rPr>
          <w:rFonts w:cs="Arial"/>
          <w:sz w:val="22"/>
          <w:szCs w:val="22"/>
        </w:rPr>
        <w:t xml:space="preserve">Minister and is the source document to request the MPSA to </w:t>
      </w:r>
      <w:r>
        <w:rPr>
          <w:rFonts w:cs="Arial"/>
          <w:sz w:val="22"/>
          <w:szCs w:val="22"/>
        </w:rPr>
        <w:t>issue</w:t>
      </w:r>
      <w:r w:rsidRPr="00E6206E">
        <w:rPr>
          <w:rFonts w:cs="Arial"/>
          <w:sz w:val="22"/>
          <w:szCs w:val="22"/>
        </w:rPr>
        <w:t xml:space="preserve"> a determination in terms of the PSA for the transfer of functions and concurrence with </w:t>
      </w:r>
      <w:r>
        <w:rPr>
          <w:rFonts w:cs="Arial"/>
          <w:sz w:val="22"/>
          <w:szCs w:val="22"/>
        </w:rPr>
        <w:t xml:space="preserve">start-up </w:t>
      </w:r>
      <w:r w:rsidRPr="00E6206E">
        <w:rPr>
          <w:rFonts w:cs="Arial"/>
          <w:sz w:val="22"/>
          <w:szCs w:val="22"/>
        </w:rPr>
        <w:t>organisational structure.</w:t>
      </w:r>
    </w:p>
    <w:p w:rsidR="007D4A69" w:rsidRPr="00E6206E" w:rsidRDefault="007D4A69" w:rsidP="007D4A69">
      <w:pPr>
        <w:spacing w:before="240" w:after="120"/>
        <w:jc w:val="both"/>
        <w:rPr>
          <w:rFonts w:cs="Arial"/>
          <w:sz w:val="22"/>
          <w:szCs w:val="22"/>
        </w:rPr>
      </w:pPr>
      <w:r w:rsidRPr="00E6206E">
        <w:rPr>
          <w:rFonts w:cs="Arial"/>
          <w:sz w:val="22"/>
          <w:szCs w:val="22"/>
        </w:rPr>
        <w:t xml:space="preserve">The </w:t>
      </w:r>
      <w:r>
        <w:rPr>
          <w:rFonts w:cs="Arial"/>
          <w:sz w:val="22"/>
          <w:szCs w:val="22"/>
        </w:rPr>
        <w:t xml:space="preserve">submission layout is similar to </w:t>
      </w:r>
      <w:r w:rsidRPr="00E6206E">
        <w:rPr>
          <w:rFonts w:cs="Arial"/>
          <w:sz w:val="22"/>
          <w:szCs w:val="22"/>
        </w:rPr>
        <w:t>the Departmental Project T</w:t>
      </w:r>
      <w:r>
        <w:rPr>
          <w:rFonts w:cs="Arial"/>
          <w:sz w:val="22"/>
          <w:szCs w:val="22"/>
        </w:rPr>
        <w:t xml:space="preserve">eam progress reports </w:t>
      </w:r>
      <w:r w:rsidRPr="00E6206E">
        <w:rPr>
          <w:rFonts w:cs="Arial"/>
          <w:sz w:val="22"/>
          <w:szCs w:val="22"/>
        </w:rPr>
        <w:t xml:space="preserve">presented at the National Project Team meetings. </w:t>
      </w:r>
    </w:p>
    <w:p w:rsidR="007D4A69" w:rsidRPr="00E6206E" w:rsidRDefault="007D4A69" w:rsidP="007D4A69">
      <w:pPr>
        <w:spacing w:before="240" w:after="120"/>
        <w:jc w:val="both"/>
        <w:rPr>
          <w:rFonts w:cs="Arial"/>
          <w:sz w:val="22"/>
          <w:szCs w:val="22"/>
        </w:rPr>
      </w:pPr>
      <w:r w:rsidRPr="00E6206E">
        <w:rPr>
          <w:rFonts w:cs="Arial"/>
          <w:sz w:val="22"/>
          <w:szCs w:val="22"/>
        </w:rPr>
        <w:t xml:space="preserve">The submission should contain the topics and content as set out below.  </w:t>
      </w:r>
      <w:r w:rsidRPr="00C92D42">
        <w:rPr>
          <w:rFonts w:cs="Arial"/>
          <w:b/>
          <w:sz w:val="22"/>
          <w:szCs w:val="22"/>
        </w:rPr>
        <w:t xml:space="preserve">This template uses the example of the transfer of </w:t>
      </w:r>
      <w:r w:rsidR="0056573B">
        <w:rPr>
          <w:rFonts w:cs="Arial"/>
          <w:b/>
          <w:sz w:val="22"/>
          <w:szCs w:val="22"/>
        </w:rPr>
        <w:t>agriculture, land reform and rural development to the new Department of Agriculture, Land Reform and Rural Development</w:t>
      </w:r>
    </w:p>
    <w:p w:rsidR="007D4A69" w:rsidRPr="00E6206E" w:rsidRDefault="0088552B" w:rsidP="007D4A69">
      <w:pPr>
        <w:spacing w:before="240" w:after="120"/>
        <w:jc w:val="both"/>
        <w:rPr>
          <w:rFonts w:cs="Arial"/>
          <w:sz w:val="22"/>
          <w:szCs w:val="22"/>
        </w:rPr>
      </w:pPr>
      <w:r>
        <w:rPr>
          <w:rFonts w:cs="Arial"/>
          <w:sz w:val="22"/>
          <w:szCs w:val="22"/>
        </w:rPr>
        <w:pict>
          <v:rect id="_x0000_i1027" style="width:0;height:1.5pt" o:hralign="center" o:hrstd="t" o:hr="t" fillcolor="#a0a0a0" stroked="f"/>
        </w:pict>
      </w:r>
    </w:p>
    <w:p w:rsidR="007D4A69" w:rsidRPr="00E6206E" w:rsidRDefault="007D4A69" w:rsidP="007D4A69">
      <w:pPr>
        <w:spacing w:before="240" w:after="120"/>
        <w:jc w:val="both"/>
        <w:rPr>
          <w:rFonts w:cs="Arial"/>
          <w:sz w:val="22"/>
          <w:szCs w:val="22"/>
        </w:rPr>
      </w:pPr>
      <w:r w:rsidRPr="00E6206E">
        <w:rPr>
          <w:rFonts w:cs="Arial"/>
          <w:sz w:val="22"/>
          <w:szCs w:val="22"/>
        </w:rPr>
        <w:t xml:space="preserve">Note: </w:t>
      </w:r>
      <w:r w:rsidRPr="00E6206E">
        <w:rPr>
          <w:rFonts w:cs="Arial"/>
          <w:sz w:val="22"/>
          <w:szCs w:val="22"/>
          <w:u w:val="single"/>
        </w:rPr>
        <w:t>Underlined text</w:t>
      </w:r>
      <w:r w:rsidRPr="00E6206E">
        <w:rPr>
          <w:rFonts w:cs="Arial"/>
          <w:sz w:val="22"/>
          <w:szCs w:val="22"/>
        </w:rPr>
        <w:t xml:space="preserve"> means text inserted as an example</w:t>
      </w:r>
    </w:p>
    <w:p w:rsidR="007D4A69" w:rsidRPr="00E6206E" w:rsidRDefault="007D4A69" w:rsidP="007D4A69">
      <w:pPr>
        <w:spacing w:before="240" w:after="120"/>
        <w:jc w:val="both"/>
        <w:rPr>
          <w:rFonts w:cs="Arial"/>
          <w:b/>
          <w:sz w:val="22"/>
          <w:szCs w:val="22"/>
        </w:rPr>
      </w:pPr>
      <w:r w:rsidRPr="00E6206E">
        <w:rPr>
          <w:rFonts w:cs="Arial"/>
          <w:b/>
          <w:sz w:val="22"/>
          <w:szCs w:val="22"/>
        </w:rPr>
        <w:t>TITLE</w:t>
      </w:r>
    </w:p>
    <w:p w:rsidR="007D4A69" w:rsidRPr="00E6206E" w:rsidRDefault="007D4A69" w:rsidP="007D4A69">
      <w:pPr>
        <w:spacing w:before="240" w:after="120"/>
        <w:jc w:val="both"/>
        <w:rPr>
          <w:rFonts w:cs="Arial"/>
          <w:b/>
          <w:sz w:val="22"/>
          <w:szCs w:val="22"/>
        </w:rPr>
      </w:pPr>
      <w:r w:rsidRPr="00E6206E">
        <w:rPr>
          <w:rFonts w:cs="Arial"/>
          <w:b/>
          <w:sz w:val="22"/>
          <w:szCs w:val="22"/>
        </w:rPr>
        <w:t xml:space="preserve">JOINT SUBMISSION ON THE TRANSFER OF THE </w:t>
      </w:r>
      <w:r w:rsidR="0056573B" w:rsidRPr="0056573B">
        <w:rPr>
          <w:rFonts w:cs="Arial"/>
          <w:b/>
          <w:sz w:val="22"/>
          <w:szCs w:val="22"/>
          <w:u w:val="single"/>
        </w:rPr>
        <w:t xml:space="preserve">AGRICULTURE, LAND REFORM AND RURAL DEVELOPMENT </w:t>
      </w:r>
      <w:r w:rsidRPr="00E6206E">
        <w:rPr>
          <w:rFonts w:cs="Arial"/>
          <w:b/>
          <w:sz w:val="22"/>
          <w:szCs w:val="22"/>
        </w:rPr>
        <w:t xml:space="preserve">(Insert relevant function) FUNCTIONS AND RESOURCES FROM THE DEPARTMENT OF </w:t>
      </w:r>
      <w:r w:rsidRPr="00E6206E">
        <w:rPr>
          <w:rFonts w:cs="Arial"/>
          <w:b/>
          <w:sz w:val="22"/>
          <w:szCs w:val="22"/>
          <w:u w:val="single"/>
        </w:rPr>
        <w:t>AGRICULTURE, FORESTRY AND FISHERIES</w:t>
      </w:r>
      <w:r w:rsidRPr="00E6206E">
        <w:rPr>
          <w:rFonts w:cs="Arial"/>
          <w:b/>
          <w:sz w:val="22"/>
          <w:szCs w:val="22"/>
        </w:rPr>
        <w:t xml:space="preserve"> (insert name of </w:t>
      </w:r>
      <w:r w:rsidR="0056573B">
        <w:rPr>
          <w:rFonts w:cs="Arial"/>
          <w:b/>
          <w:sz w:val="22"/>
          <w:szCs w:val="22"/>
        </w:rPr>
        <w:t xml:space="preserve">first </w:t>
      </w:r>
      <w:r w:rsidRPr="00E6206E">
        <w:rPr>
          <w:rFonts w:cs="Arial"/>
          <w:b/>
          <w:sz w:val="22"/>
          <w:szCs w:val="22"/>
        </w:rPr>
        <w:t xml:space="preserve">relinquishing department) </w:t>
      </w:r>
      <w:r w:rsidR="0056573B">
        <w:rPr>
          <w:rFonts w:cs="Arial"/>
          <w:b/>
          <w:sz w:val="22"/>
          <w:szCs w:val="22"/>
        </w:rPr>
        <w:t xml:space="preserve">AND THE DEPARTMENT OF </w:t>
      </w:r>
      <w:r w:rsidR="0056573B" w:rsidRPr="0056573B">
        <w:rPr>
          <w:rFonts w:cs="Arial"/>
          <w:b/>
          <w:sz w:val="22"/>
          <w:szCs w:val="22"/>
          <w:u w:val="single"/>
        </w:rPr>
        <w:t>RURAL DEVELOPMENT AND LAND REFORM</w:t>
      </w:r>
      <w:r w:rsidR="0056573B" w:rsidRPr="0056573B">
        <w:rPr>
          <w:rFonts w:cs="Arial"/>
          <w:b/>
          <w:sz w:val="22"/>
          <w:szCs w:val="22"/>
        </w:rPr>
        <w:t xml:space="preserve"> (insert name of </w:t>
      </w:r>
      <w:r w:rsidR="0056573B">
        <w:rPr>
          <w:rFonts w:cs="Arial"/>
          <w:b/>
          <w:sz w:val="22"/>
          <w:szCs w:val="22"/>
        </w:rPr>
        <w:t xml:space="preserve">second </w:t>
      </w:r>
      <w:r w:rsidR="0056573B" w:rsidRPr="0056573B">
        <w:rPr>
          <w:rFonts w:cs="Arial"/>
          <w:b/>
          <w:sz w:val="22"/>
          <w:szCs w:val="22"/>
        </w:rPr>
        <w:t>relinquishing department)</w:t>
      </w:r>
      <w:r w:rsidR="0056573B">
        <w:rPr>
          <w:rFonts w:cs="Arial"/>
          <w:b/>
          <w:sz w:val="22"/>
          <w:szCs w:val="22"/>
        </w:rPr>
        <w:t xml:space="preserve"> </w:t>
      </w:r>
      <w:r w:rsidRPr="00E6206E">
        <w:rPr>
          <w:rFonts w:cs="Arial"/>
          <w:b/>
          <w:sz w:val="22"/>
          <w:szCs w:val="22"/>
        </w:rPr>
        <w:t xml:space="preserve">TO THE DEPARTMENT </w:t>
      </w:r>
      <w:r w:rsidR="0056573B" w:rsidRPr="00E6206E">
        <w:rPr>
          <w:rFonts w:cs="Arial"/>
          <w:b/>
          <w:sz w:val="22"/>
          <w:szCs w:val="22"/>
        </w:rPr>
        <w:t xml:space="preserve">OF </w:t>
      </w:r>
      <w:r w:rsidR="0056573B" w:rsidRPr="0056573B">
        <w:rPr>
          <w:rFonts w:cs="Arial"/>
          <w:b/>
          <w:sz w:val="22"/>
          <w:szCs w:val="22"/>
          <w:u w:val="single"/>
        </w:rPr>
        <w:t xml:space="preserve">AGRICULTURE, LAND REFORM AND RURAL DEVELOPMENT </w:t>
      </w:r>
      <w:r w:rsidRPr="00E6206E">
        <w:rPr>
          <w:rFonts w:cs="Arial"/>
          <w:b/>
          <w:sz w:val="22"/>
          <w:szCs w:val="22"/>
        </w:rPr>
        <w:t>(insert name of recipient department)</w:t>
      </w:r>
    </w:p>
    <w:p w:rsidR="007D4A69" w:rsidRPr="001C12FF" w:rsidRDefault="007D4A69" w:rsidP="001C12FF">
      <w:pPr>
        <w:pStyle w:val="ListParagraph"/>
        <w:numPr>
          <w:ilvl w:val="0"/>
          <w:numId w:val="27"/>
        </w:numPr>
        <w:spacing w:before="240" w:after="120"/>
        <w:ind w:hanging="720"/>
        <w:jc w:val="both"/>
        <w:rPr>
          <w:rFonts w:cs="Arial"/>
          <w:b/>
          <w:sz w:val="22"/>
          <w:szCs w:val="22"/>
        </w:rPr>
      </w:pPr>
      <w:r w:rsidRPr="001C12FF">
        <w:rPr>
          <w:rFonts w:cs="Arial"/>
          <w:b/>
          <w:sz w:val="22"/>
          <w:szCs w:val="22"/>
        </w:rPr>
        <w:t>PURPOSE</w:t>
      </w:r>
    </w:p>
    <w:p w:rsidR="007D4A69" w:rsidRPr="00E6206E" w:rsidRDefault="007D4A69" w:rsidP="007D4A69">
      <w:pPr>
        <w:pStyle w:val="ListParagraph"/>
        <w:spacing w:before="240" w:after="120"/>
        <w:ind w:left="0"/>
        <w:contextualSpacing w:val="0"/>
        <w:jc w:val="both"/>
        <w:rPr>
          <w:rFonts w:cs="Arial"/>
          <w:b/>
          <w:sz w:val="22"/>
          <w:szCs w:val="22"/>
          <w:u w:val="single"/>
        </w:rPr>
      </w:pPr>
      <w:r w:rsidRPr="00E6206E">
        <w:rPr>
          <w:rFonts w:cs="Arial"/>
          <w:b/>
          <w:sz w:val="22"/>
          <w:szCs w:val="22"/>
          <w:u w:val="single"/>
        </w:rPr>
        <w:t>(Please use the formulation set out below)</w:t>
      </w:r>
    </w:p>
    <w:p w:rsidR="007D4A69" w:rsidRPr="00E6206E" w:rsidRDefault="007D4A69" w:rsidP="007D4A69">
      <w:pPr>
        <w:pStyle w:val="ListParagraph"/>
        <w:spacing w:before="240" w:after="120"/>
        <w:ind w:left="0"/>
        <w:contextualSpacing w:val="0"/>
        <w:jc w:val="both"/>
        <w:rPr>
          <w:rFonts w:cs="Arial"/>
          <w:sz w:val="22"/>
          <w:szCs w:val="22"/>
        </w:rPr>
      </w:pPr>
      <w:r w:rsidRPr="00E6206E">
        <w:rPr>
          <w:rFonts w:cs="Arial"/>
          <w:sz w:val="22"/>
          <w:szCs w:val="22"/>
        </w:rPr>
        <w:t>The purpose of the submission is:</w:t>
      </w:r>
    </w:p>
    <w:p w:rsidR="007D4A69" w:rsidRPr="00E6206E" w:rsidRDefault="007D4A69" w:rsidP="007D4A69">
      <w:pPr>
        <w:pStyle w:val="ListParagraph"/>
        <w:spacing w:before="240" w:after="120"/>
        <w:ind w:hanging="720"/>
        <w:contextualSpacing w:val="0"/>
        <w:jc w:val="both"/>
        <w:rPr>
          <w:rFonts w:cs="Arial"/>
          <w:sz w:val="22"/>
          <w:szCs w:val="22"/>
        </w:rPr>
      </w:pPr>
      <w:r w:rsidRPr="00E6206E">
        <w:rPr>
          <w:rFonts w:cs="Arial"/>
          <w:sz w:val="22"/>
          <w:szCs w:val="22"/>
        </w:rPr>
        <w:t>(a)</w:t>
      </w:r>
      <w:r w:rsidRPr="00E6206E">
        <w:rPr>
          <w:rFonts w:cs="Arial"/>
          <w:sz w:val="22"/>
          <w:szCs w:val="22"/>
        </w:rPr>
        <w:tab/>
        <w:t xml:space="preserve">To obtain the concurrence of the Minister of </w:t>
      </w:r>
      <w:r w:rsidR="002519E6" w:rsidRPr="002519E6">
        <w:rPr>
          <w:rFonts w:cs="Arial"/>
          <w:sz w:val="22"/>
          <w:szCs w:val="22"/>
          <w:u w:val="single"/>
        </w:rPr>
        <w:t>Agriculture, Land Reform and Rural Development</w:t>
      </w:r>
      <w:r w:rsidRPr="00E6206E">
        <w:rPr>
          <w:rFonts w:cs="Arial"/>
          <w:sz w:val="22"/>
          <w:szCs w:val="22"/>
        </w:rPr>
        <w:t xml:space="preserve"> (insert name of Ministerial portfolio) for the transfer of the </w:t>
      </w:r>
      <w:r w:rsidR="0069198A" w:rsidRPr="0069198A">
        <w:rPr>
          <w:rFonts w:cs="Arial"/>
          <w:sz w:val="22"/>
          <w:szCs w:val="22"/>
          <w:u w:val="single"/>
        </w:rPr>
        <w:t>agriculture, land reform and rural development</w:t>
      </w:r>
      <w:r w:rsidR="0069198A" w:rsidRPr="0069198A">
        <w:rPr>
          <w:rFonts w:cs="Arial"/>
          <w:sz w:val="22"/>
          <w:szCs w:val="22"/>
        </w:rPr>
        <w:t xml:space="preserve"> </w:t>
      </w:r>
      <w:r w:rsidRPr="00E6206E">
        <w:rPr>
          <w:rFonts w:cs="Arial"/>
          <w:sz w:val="22"/>
          <w:szCs w:val="22"/>
        </w:rPr>
        <w:t xml:space="preserve">(insert relevant function) functions and concomitant resources from </w:t>
      </w:r>
      <w:r w:rsidR="0069198A" w:rsidRPr="0069198A">
        <w:rPr>
          <w:rFonts w:cs="Arial"/>
          <w:sz w:val="22"/>
          <w:szCs w:val="22"/>
        </w:rPr>
        <w:t xml:space="preserve">the Department </w:t>
      </w:r>
      <w:r w:rsidR="0069198A">
        <w:rPr>
          <w:rFonts w:cs="Arial"/>
          <w:sz w:val="22"/>
          <w:szCs w:val="22"/>
        </w:rPr>
        <w:t>o</w:t>
      </w:r>
      <w:r w:rsidR="0069198A" w:rsidRPr="0069198A">
        <w:rPr>
          <w:rFonts w:cs="Arial"/>
          <w:sz w:val="22"/>
          <w:szCs w:val="22"/>
        </w:rPr>
        <w:t xml:space="preserve">f </w:t>
      </w:r>
      <w:r w:rsidR="0069198A" w:rsidRPr="0069198A">
        <w:rPr>
          <w:rFonts w:cs="Arial"/>
          <w:sz w:val="22"/>
          <w:szCs w:val="22"/>
          <w:u w:val="single"/>
        </w:rPr>
        <w:t xml:space="preserve">Agriculture, Forestry </w:t>
      </w:r>
      <w:r w:rsidR="000B5E61">
        <w:rPr>
          <w:rFonts w:cs="Arial"/>
          <w:sz w:val="22"/>
          <w:szCs w:val="22"/>
          <w:u w:val="single"/>
        </w:rPr>
        <w:t>a</w:t>
      </w:r>
      <w:r w:rsidR="0069198A" w:rsidRPr="0069198A">
        <w:rPr>
          <w:rFonts w:cs="Arial"/>
          <w:sz w:val="22"/>
          <w:szCs w:val="22"/>
          <w:u w:val="single"/>
        </w:rPr>
        <w:t>nd Fisheries</w:t>
      </w:r>
      <w:r w:rsidR="0069198A" w:rsidRPr="0069198A">
        <w:rPr>
          <w:rFonts w:cs="Arial"/>
          <w:sz w:val="22"/>
          <w:szCs w:val="22"/>
        </w:rPr>
        <w:t xml:space="preserve"> (insert name of first relinquishing department) and the Department </w:t>
      </w:r>
      <w:r w:rsidR="0069198A">
        <w:rPr>
          <w:rFonts w:cs="Arial"/>
          <w:sz w:val="22"/>
          <w:szCs w:val="22"/>
        </w:rPr>
        <w:t>o</w:t>
      </w:r>
      <w:r w:rsidR="0069198A" w:rsidRPr="0069198A">
        <w:rPr>
          <w:rFonts w:cs="Arial"/>
          <w:sz w:val="22"/>
          <w:szCs w:val="22"/>
        </w:rPr>
        <w:t xml:space="preserve">f </w:t>
      </w:r>
      <w:r w:rsidR="0069198A" w:rsidRPr="0069198A">
        <w:rPr>
          <w:rFonts w:cs="Arial"/>
          <w:sz w:val="22"/>
          <w:szCs w:val="22"/>
          <w:u w:val="single"/>
        </w:rPr>
        <w:t>Rural Development and Land Reform</w:t>
      </w:r>
      <w:r w:rsidR="0069198A" w:rsidRPr="0069198A">
        <w:rPr>
          <w:rFonts w:cs="Arial"/>
          <w:sz w:val="22"/>
          <w:szCs w:val="22"/>
        </w:rPr>
        <w:t xml:space="preserve"> (insert name of second relinquishing department) to the Department </w:t>
      </w:r>
      <w:r w:rsidR="0069198A">
        <w:rPr>
          <w:rFonts w:cs="Arial"/>
          <w:sz w:val="22"/>
          <w:szCs w:val="22"/>
        </w:rPr>
        <w:t>o</w:t>
      </w:r>
      <w:r w:rsidR="0069198A" w:rsidRPr="0069198A">
        <w:rPr>
          <w:rFonts w:cs="Arial"/>
          <w:sz w:val="22"/>
          <w:szCs w:val="22"/>
        </w:rPr>
        <w:t xml:space="preserve">f </w:t>
      </w:r>
      <w:r w:rsidR="0069198A" w:rsidRPr="0069198A">
        <w:rPr>
          <w:rFonts w:cs="Arial"/>
          <w:sz w:val="22"/>
          <w:szCs w:val="22"/>
          <w:u w:val="single"/>
        </w:rPr>
        <w:t>Agriculture, Land Reform and Rural Development</w:t>
      </w:r>
      <w:r w:rsidR="0069198A" w:rsidRPr="0069198A">
        <w:rPr>
          <w:rFonts w:cs="Arial"/>
          <w:sz w:val="22"/>
          <w:szCs w:val="22"/>
        </w:rPr>
        <w:t xml:space="preserve"> (insert name of recipient department)</w:t>
      </w:r>
      <w:r w:rsidR="000B5E61">
        <w:rPr>
          <w:rFonts w:cs="Arial"/>
          <w:sz w:val="22"/>
          <w:szCs w:val="22"/>
        </w:rPr>
        <w:t>.</w:t>
      </w:r>
    </w:p>
    <w:p w:rsidR="00EC6781" w:rsidRDefault="00EC6781">
      <w:pPr>
        <w:rPr>
          <w:rFonts w:cs="Arial"/>
          <w:sz w:val="22"/>
          <w:szCs w:val="22"/>
        </w:rPr>
      </w:pPr>
      <w:r>
        <w:rPr>
          <w:rFonts w:cs="Arial"/>
          <w:sz w:val="22"/>
          <w:szCs w:val="22"/>
        </w:rPr>
        <w:br w:type="page"/>
      </w:r>
    </w:p>
    <w:p w:rsidR="007D4A69" w:rsidRPr="00E6206E" w:rsidRDefault="007D4A69" w:rsidP="007D4A69">
      <w:pPr>
        <w:pStyle w:val="ListParagraph"/>
        <w:spacing w:before="240" w:after="120"/>
        <w:ind w:hanging="720"/>
        <w:contextualSpacing w:val="0"/>
        <w:jc w:val="both"/>
        <w:rPr>
          <w:rFonts w:cs="Arial"/>
          <w:sz w:val="22"/>
          <w:szCs w:val="22"/>
        </w:rPr>
      </w:pPr>
      <w:r w:rsidRPr="00E6206E">
        <w:rPr>
          <w:rFonts w:cs="Arial"/>
          <w:sz w:val="22"/>
          <w:szCs w:val="22"/>
        </w:rPr>
        <w:lastRenderedPageBreak/>
        <w:t>(b)</w:t>
      </w:r>
      <w:r w:rsidRPr="00E6206E">
        <w:rPr>
          <w:rFonts w:cs="Arial"/>
          <w:sz w:val="22"/>
          <w:szCs w:val="22"/>
        </w:rPr>
        <w:tab/>
        <w:t xml:space="preserve">To obtain the approval of the Minister of Minister of </w:t>
      </w:r>
      <w:r w:rsidRPr="00E6206E">
        <w:rPr>
          <w:rFonts w:cs="Arial"/>
          <w:sz w:val="22"/>
          <w:szCs w:val="22"/>
          <w:u w:val="single"/>
        </w:rPr>
        <w:t>Environment, Forestry and Fisheries</w:t>
      </w:r>
      <w:r w:rsidRPr="00E6206E">
        <w:rPr>
          <w:rFonts w:cs="Arial"/>
          <w:sz w:val="22"/>
          <w:szCs w:val="22"/>
        </w:rPr>
        <w:t xml:space="preserve"> (insert name of Ministerial portfolio) for the attached letter to request a determination by the Minister </w:t>
      </w:r>
      <w:r>
        <w:rPr>
          <w:rFonts w:cs="Arial"/>
          <w:sz w:val="22"/>
          <w:szCs w:val="22"/>
        </w:rPr>
        <w:t>f</w:t>
      </w:r>
      <w:r w:rsidRPr="00E6206E">
        <w:rPr>
          <w:rFonts w:cs="Arial"/>
          <w:sz w:val="22"/>
          <w:szCs w:val="22"/>
        </w:rPr>
        <w:t xml:space="preserve">or </w:t>
      </w:r>
      <w:r>
        <w:rPr>
          <w:rFonts w:cs="Arial"/>
          <w:sz w:val="22"/>
          <w:szCs w:val="22"/>
        </w:rPr>
        <w:t xml:space="preserve">the </w:t>
      </w:r>
      <w:r w:rsidRPr="00E6206E">
        <w:rPr>
          <w:rFonts w:cs="Arial"/>
          <w:sz w:val="22"/>
          <w:szCs w:val="22"/>
        </w:rPr>
        <w:t xml:space="preserve">Public Service and Administration, in terms of section 3(4)(b) of the Public Service Act, 1994, </w:t>
      </w:r>
      <w:r w:rsidR="000B5E61" w:rsidRPr="00E6206E">
        <w:rPr>
          <w:rFonts w:cs="Arial"/>
          <w:sz w:val="22"/>
          <w:szCs w:val="22"/>
        </w:rPr>
        <w:t xml:space="preserve">for the transfer of the </w:t>
      </w:r>
      <w:r w:rsidR="000B5E61" w:rsidRPr="0069198A">
        <w:rPr>
          <w:rFonts w:cs="Arial"/>
          <w:sz w:val="22"/>
          <w:szCs w:val="22"/>
          <w:u w:val="single"/>
        </w:rPr>
        <w:t>agriculture, land reform and rural development</w:t>
      </w:r>
      <w:r w:rsidR="000B5E61" w:rsidRPr="0069198A">
        <w:rPr>
          <w:rFonts w:cs="Arial"/>
          <w:sz w:val="22"/>
          <w:szCs w:val="22"/>
        </w:rPr>
        <w:t xml:space="preserve"> </w:t>
      </w:r>
      <w:r w:rsidR="000B5E61" w:rsidRPr="00E6206E">
        <w:rPr>
          <w:rFonts w:cs="Arial"/>
          <w:sz w:val="22"/>
          <w:szCs w:val="22"/>
        </w:rPr>
        <w:t xml:space="preserve">(insert relevant function) functions and concomitant resources from </w:t>
      </w:r>
      <w:r w:rsidR="000B5E61" w:rsidRPr="0069198A">
        <w:rPr>
          <w:rFonts w:cs="Arial"/>
          <w:sz w:val="22"/>
          <w:szCs w:val="22"/>
        </w:rPr>
        <w:t xml:space="preserve">the Department </w:t>
      </w:r>
      <w:r w:rsidR="000B5E61">
        <w:rPr>
          <w:rFonts w:cs="Arial"/>
          <w:sz w:val="22"/>
          <w:szCs w:val="22"/>
        </w:rPr>
        <w:t>o</w:t>
      </w:r>
      <w:r w:rsidR="000B5E61" w:rsidRPr="0069198A">
        <w:rPr>
          <w:rFonts w:cs="Arial"/>
          <w:sz w:val="22"/>
          <w:szCs w:val="22"/>
        </w:rPr>
        <w:t xml:space="preserve">f </w:t>
      </w:r>
      <w:r w:rsidR="000B5E61" w:rsidRPr="0069198A">
        <w:rPr>
          <w:rFonts w:cs="Arial"/>
          <w:sz w:val="22"/>
          <w:szCs w:val="22"/>
          <w:u w:val="single"/>
        </w:rPr>
        <w:t xml:space="preserve">Agriculture, Forestry </w:t>
      </w:r>
      <w:r w:rsidR="000B5E61">
        <w:rPr>
          <w:rFonts w:cs="Arial"/>
          <w:sz w:val="22"/>
          <w:szCs w:val="22"/>
          <w:u w:val="single"/>
        </w:rPr>
        <w:t>a</w:t>
      </w:r>
      <w:r w:rsidR="000B5E61" w:rsidRPr="0069198A">
        <w:rPr>
          <w:rFonts w:cs="Arial"/>
          <w:sz w:val="22"/>
          <w:szCs w:val="22"/>
          <w:u w:val="single"/>
        </w:rPr>
        <w:t>nd Fisheries</w:t>
      </w:r>
      <w:r w:rsidR="000B5E61" w:rsidRPr="0069198A">
        <w:rPr>
          <w:rFonts w:cs="Arial"/>
          <w:sz w:val="22"/>
          <w:szCs w:val="22"/>
        </w:rPr>
        <w:t xml:space="preserve"> (insert name of first relinquishing department) and the Department </w:t>
      </w:r>
      <w:r w:rsidR="000B5E61">
        <w:rPr>
          <w:rFonts w:cs="Arial"/>
          <w:sz w:val="22"/>
          <w:szCs w:val="22"/>
        </w:rPr>
        <w:t>o</w:t>
      </w:r>
      <w:r w:rsidR="000B5E61" w:rsidRPr="0069198A">
        <w:rPr>
          <w:rFonts w:cs="Arial"/>
          <w:sz w:val="22"/>
          <w:szCs w:val="22"/>
        </w:rPr>
        <w:t xml:space="preserve">f </w:t>
      </w:r>
      <w:r w:rsidR="000B5E61" w:rsidRPr="0069198A">
        <w:rPr>
          <w:rFonts w:cs="Arial"/>
          <w:sz w:val="22"/>
          <w:szCs w:val="22"/>
          <w:u w:val="single"/>
        </w:rPr>
        <w:t>Rural Development and Land Reform</w:t>
      </w:r>
      <w:r w:rsidR="000B5E61" w:rsidRPr="0069198A">
        <w:rPr>
          <w:rFonts w:cs="Arial"/>
          <w:sz w:val="22"/>
          <w:szCs w:val="22"/>
        </w:rPr>
        <w:t xml:space="preserve"> (insert name of second relinquishing department) to the Department </w:t>
      </w:r>
      <w:r w:rsidR="000B5E61">
        <w:rPr>
          <w:rFonts w:cs="Arial"/>
          <w:sz w:val="22"/>
          <w:szCs w:val="22"/>
        </w:rPr>
        <w:t>o</w:t>
      </w:r>
      <w:r w:rsidR="000B5E61" w:rsidRPr="0069198A">
        <w:rPr>
          <w:rFonts w:cs="Arial"/>
          <w:sz w:val="22"/>
          <w:szCs w:val="22"/>
        </w:rPr>
        <w:t xml:space="preserve">f </w:t>
      </w:r>
      <w:r w:rsidR="000B5E61" w:rsidRPr="0069198A">
        <w:rPr>
          <w:rFonts w:cs="Arial"/>
          <w:sz w:val="22"/>
          <w:szCs w:val="22"/>
          <w:u w:val="single"/>
        </w:rPr>
        <w:t>Agriculture, Land Reform and Rural Development</w:t>
      </w:r>
      <w:r w:rsidR="000B5E61" w:rsidRPr="0069198A">
        <w:rPr>
          <w:rFonts w:cs="Arial"/>
          <w:sz w:val="22"/>
          <w:szCs w:val="22"/>
        </w:rPr>
        <w:t xml:space="preserve"> (insert name of recipient department)</w:t>
      </w:r>
      <w:r w:rsidR="000B5E61">
        <w:rPr>
          <w:rFonts w:cs="Arial"/>
          <w:sz w:val="22"/>
          <w:szCs w:val="22"/>
        </w:rPr>
        <w:t>,</w:t>
      </w:r>
      <w:r w:rsidRPr="00E6206E">
        <w:rPr>
          <w:rFonts w:cs="Arial"/>
          <w:sz w:val="22"/>
          <w:szCs w:val="22"/>
        </w:rPr>
        <w:t xml:space="preserve"> with effect from 1 </w:t>
      </w:r>
      <w:r w:rsidRPr="00E6206E">
        <w:rPr>
          <w:rFonts w:cs="Arial"/>
          <w:sz w:val="22"/>
          <w:szCs w:val="22"/>
          <w:u w:val="single"/>
        </w:rPr>
        <w:t>October</w:t>
      </w:r>
      <w:r w:rsidRPr="00E6206E">
        <w:rPr>
          <w:rFonts w:cs="Arial"/>
          <w:sz w:val="22"/>
          <w:szCs w:val="22"/>
        </w:rPr>
        <w:t xml:space="preserve"> (insert month) 2019</w:t>
      </w:r>
      <w:r w:rsidRPr="00E6206E">
        <w:rPr>
          <w:rStyle w:val="FootnoteReference"/>
          <w:rFonts w:cs="Arial"/>
          <w:sz w:val="22"/>
          <w:szCs w:val="22"/>
        </w:rPr>
        <w:footnoteReference w:id="2"/>
      </w:r>
      <w:r w:rsidRPr="00E6206E">
        <w:rPr>
          <w:rFonts w:cs="Arial"/>
          <w:sz w:val="22"/>
          <w:szCs w:val="22"/>
        </w:rPr>
        <w:t>.</w:t>
      </w:r>
    </w:p>
    <w:p w:rsidR="007D4A69" w:rsidRPr="00E6206E" w:rsidRDefault="007D4A69" w:rsidP="007D4A69">
      <w:pPr>
        <w:pStyle w:val="ListParagraph"/>
        <w:spacing w:before="240" w:after="120"/>
        <w:ind w:hanging="720"/>
        <w:contextualSpacing w:val="0"/>
        <w:jc w:val="both"/>
        <w:rPr>
          <w:rFonts w:cs="Arial"/>
          <w:b/>
          <w:sz w:val="22"/>
          <w:szCs w:val="22"/>
        </w:rPr>
      </w:pPr>
      <w:r w:rsidRPr="00E6206E">
        <w:rPr>
          <w:rFonts w:cs="Arial"/>
          <w:b/>
          <w:sz w:val="22"/>
          <w:szCs w:val="22"/>
        </w:rPr>
        <w:t>2.</w:t>
      </w:r>
      <w:r w:rsidRPr="00E6206E">
        <w:rPr>
          <w:rFonts w:cs="Arial"/>
          <w:b/>
          <w:sz w:val="22"/>
          <w:szCs w:val="22"/>
        </w:rPr>
        <w:tab/>
        <w:t>INTRODUCTION</w:t>
      </w:r>
    </w:p>
    <w:p w:rsidR="007D4A69" w:rsidRPr="00E6206E" w:rsidRDefault="007D4A69" w:rsidP="007D4A69">
      <w:pPr>
        <w:pStyle w:val="ListParagraph"/>
        <w:numPr>
          <w:ilvl w:val="0"/>
          <w:numId w:val="3"/>
        </w:numPr>
        <w:spacing w:before="240" w:after="120"/>
        <w:ind w:left="426" w:hanging="426"/>
        <w:contextualSpacing w:val="0"/>
        <w:jc w:val="both"/>
        <w:rPr>
          <w:rFonts w:cs="Arial"/>
          <w:sz w:val="22"/>
          <w:szCs w:val="22"/>
        </w:rPr>
      </w:pPr>
      <w:r w:rsidRPr="00E6206E">
        <w:rPr>
          <w:rFonts w:cs="Arial"/>
          <w:sz w:val="22"/>
          <w:szCs w:val="22"/>
        </w:rPr>
        <w:t xml:space="preserve">President’s announcement of the </w:t>
      </w:r>
      <w:r>
        <w:rPr>
          <w:rFonts w:cs="Arial"/>
          <w:sz w:val="22"/>
          <w:szCs w:val="22"/>
        </w:rPr>
        <w:t>N</w:t>
      </w:r>
      <w:r w:rsidRPr="00E6206E">
        <w:rPr>
          <w:rFonts w:cs="Arial"/>
          <w:sz w:val="22"/>
          <w:szCs w:val="22"/>
        </w:rPr>
        <w:t>ational Executive</w:t>
      </w:r>
    </w:p>
    <w:p w:rsidR="007D4A69" w:rsidRPr="00E6206E" w:rsidRDefault="007D4A69" w:rsidP="007D4A69">
      <w:pPr>
        <w:pStyle w:val="ListParagraph"/>
        <w:numPr>
          <w:ilvl w:val="0"/>
          <w:numId w:val="3"/>
        </w:numPr>
        <w:spacing w:before="240" w:after="120"/>
        <w:ind w:left="426" w:hanging="426"/>
        <w:contextualSpacing w:val="0"/>
        <w:jc w:val="both"/>
        <w:rPr>
          <w:rFonts w:cs="Arial"/>
          <w:sz w:val="22"/>
          <w:szCs w:val="22"/>
        </w:rPr>
      </w:pPr>
      <w:r w:rsidRPr="00E6206E">
        <w:rPr>
          <w:rFonts w:cs="Arial"/>
          <w:sz w:val="22"/>
          <w:szCs w:val="22"/>
        </w:rPr>
        <w:t xml:space="preserve">Impact of new </w:t>
      </w:r>
      <w:r>
        <w:rPr>
          <w:rFonts w:cs="Arial"/>
          <w:sz w:val="22"/>
          <w:szCs w:val="22"/>
        </w:rPr>
        <w:t>N</w:t>
      </w:r>
      <w:r w:rsidRPr="00E6206E">
        <w:rPr>
          <w:rFonts w:cs="Arial"/>
          <w:sz w:val="22"/>
          <w:szCs w:val="22"/>
        </w:rPr>
        <w:t>ational Executive on the Department, e.g. nomenclature change, transfer of function/s, merging of departments into a new department  – provide overarching description</w:t>
      </w:r>
    </w:p>
    <w:p w:rsidR="007D4A69" w:rsidRPr="00E6206E" w:rsidRDefault="007D4A69" w:rsidP="007D4A69">
      <w:pPr>
        <w:pStyle w:val="ListParagraph"/>
        <w:numPr>
          <w:ilvl w:val="0"/>
          <w:numId w:val="3"/>
        </w:numPr>
        <w:spacing w:before="240" w:after="120"/>
        <w:ind w:left="426" w:hanging="426"/>
        <w:contextualSpacing w:val="0"/>
        <w:jc w:val="both"/>
        <w:rPr>
          <w:rFonts w:cs="Arial"/>
          <w:sz w:val="22"/>
          <w:szCs w:val="22"/>
        </w:rPr>
      </w:pPr>
      <w:r w:rsidRPr="00E6206E">
        <w:rPr>
          <w:rFonts w:cs="Arial"/>
          <w:sz w:val="22"/>
          <w:szCs w:val="22"/>
        </w:rPr>
        <w:t>Departmental TOR, NMOG governance structure and Task Team process</w:t>
      </w:r>
    </w:p>
    <w:p w:rsidR="007D4A69" w:rsidRPr="00E6206E" w:rsidRDefault="007D4A69" w:rsidP="007D4A69">
      <w:pPr>
        <w:pStyle w:val="ListParagraph"/>
        <w:numPr>
          <w:ilvl w:val="0"/>
          <w:numId w:val="3"/>
        </w:numPr>
        <w:spacing w:before="240" w:after="120"/>
        <w:ind w:left="425" w:hanging="425"/>
        <w:contextualSpacing w:val="0"/>
        <w:jc w:val="both"/>
        <w:rPr>
          <w:rFonts w:cs="Arial"/>
          <w:sz w:val="22"/>
          <w:szCs w:val="22"/>
        </w:rPr>
      </w:pPr>
      <w:r w:rsidRPr="00E6206E">
        <w:rPr>
          <w:rFonts w:cs="Arial"/>
          <w:sz w:val="22"/>
          <w:szCs w:val="22"/>
        </w:rPr>
        <w:t>Joint Departmental Task Team and sharing of work streams and cooperation by departments</w:t>
      </w:r>
    </w:p>
    <w:p w:rsidR="007D4A69" w:rsidRPr="001C12FF" w:rsidRDefault="001C12FF" w:rsidP="001C12FF">
      <w:pPr>
        <w:spacing w:before="240" w:after="120"/>
        <w:jc w:val="both"/>
        <w:rPr>
          <w:rFonts w:cs="Arial"/>
          <w:b/>
          <w:sz w:val="22"/>
          <w:szCs w:val="22"/>
        </w:rPr>
      </w:pPr>
      <w:r>
        <w:rPr>
          <w:rFonts w:cs="Arial"/>
          <w:b/>
          <w:sz w:val="22"/>
          <w:szCs w:val="22"/>
        </w:rPr>
        <w:t>3.</w:t>
      </w:r>
      <w:r>
        <w:rPr>
          <w:rFonts w:cs="Arial"/>
          <w:b/>
          <w:sz w:val="22"/>
          <w:szCs w:val="22"/>
        </w:rPr>
        <w:tab/>
      </w:r>
      <w:r w:rsidR="007D4A69" w:rsidRPr="001C12FF">
        <w:rPr>
          <w:rFonts w:cs="Arial"/>
          <w:b/>
          <w:sz w:val="22"/>
          <w:szCs w:val="22"/>
        </w:rPr>
        <w:t>ORGANIZATIONAL SCOPING</w:t>
      </w:r>
    </w:p>
    <w:p w:rsidR="007D4A69" w:rsidRPr="00E6206E" w:rsidRDefault="007D4A69" w:rsidP="007D4A69">
      <w:pPr>
        <w:pStyle w:val="ListParagraph"/>
        <w:numPr>
          <w:ilvl w:val="0"/>
          <w:numId w:val="4"/>
        </w:numPr>
        <w:spacing w:before="240" w:after="120"/>
        <w:ind w:left="425" w:hanging="425"/>
        <w:contextualSpacing w:val="0"/>
        <w:jc w:val="both"/>
        <w:rPr>
          <w:rFonts w:cs="Arial"/>
          <w:sz w:val="22"/>
          <w:szCs w:val="22"/>
        </w:rPr>
      </w:pPr>
      <w:r w:rsidRPr="00E6206E">
        <w:rPr>
          <w:rFonts w:cs="Arial"/>
          <w:sz w:val="22"/>
          <w:szCs w:val="22"/>
        </w:rPr>
        <w:t>Organisational Scoping (Mandate and functional analyses):</w:t>
      </w:r>
    </w:p>
    <w:p w:rsidR="007D4A69" w:rsidRPr="00E6206E" w:rsidRDefault="007D4A69" w:rsidP="007D4A69">
      <w:pPr>
        <w:pStyle w:val="ListParagraph"/>
        <w:numPr>
          <w:ilvl w:val="0"/>
          <w:numId w:val="4"/>
        </w:numPr>
        <w:spacing w:before="240" w:after="120"/>
        <w:ind w:left="426" w:hanging="426"/>
        <w:contextualSpacing w:val="0"/>
        <w:jc w:val="both"/>
        <w:rPr>
          <w:rFonts w:cs="Arial"/>
          <w:sz w:val="22"/>
          <w:szCs w:val="22"/>
        </w:rPr>
      </w:pPr>
      <w:r w:rsidRPr="00E6206E">
        <w:rPr>
          <w:rFonts w:cs="Arial"/>
          <w:sz w:val="22"/>
          <w:szCs w:val="22"/>
        </w:rPr>
        <w:t>Process followed to analyse mandate, identify and decompose functions</w:t>
      </w:r>
    </w:p>
    <w:p w:rsidR="007D4A69" w:rsidRPr="00E6206E" w:rsidRDefault="007D4A69" w:rsidP="007D4A69">
      <w:pPr>
        <w:pStyle w:val="ListParagraph"/>
        <w:numPr>
          <w:ilvl w:val="0"/>
          <w:numId w:val="4"/>
        </w:numPr>
        <w:spacing w:before="240" w:after="120"/>
        <w:ind w:left="426" w:hanging="426"/>
        <w:contextualSpacing w:val="0"/>
        <w:jc w:val="both"/>
        <w:rPr>
          <w:rFonts w:cs="Arial"/>
          <w:sz w:val="22"/>
          <w:szCs w:val="22"/>
        </w:rPr>
      </w:pPr>
      <w:r w:rsidRPr="00E6206E">
        <w:rPr>
          <w:rFonts w:cs="Arial"/>
          <w:sz w:val="22"/>
          <w:szCs w:val="22"/>
        </w:rPr>
        <w:t xml:space="preserve">Basis on which functions were identified for transfer </w:t>
      </w:r>
    </w:p>
    <w:p w:rsidR="007D4A69" w:rsidRPr="00E6206E" w:rsidRDefault="007D4A69" w:rsidP="007D4A69">
      <w:pPr>
        <w:pStyle w:val="ListParagraph"/>
        <w:numPr>
          <w:ilvl w:val="0"/>
          <w:numId w:val="4"/>
        </w:numPr>
        <w:spacing w:before="240" w:after="120"/>
        <w:ind w:left="426" w:hanging="426"/>
        <w:contextualSpacing w:val="0"/>
        <w:jc w:val="both"/>
        <w:rPr>
          <w:rFonts w:cs="Arial"/>
          <w:sz w:val="22"/>
          <w:szCs w:val="22"/>
        </w:rPr>
      </w:pPr>
      <w:r w:rsidRPr="00E6206E">
        <w:rPr>
          <w:rFonts w:cs="Arial"/>
          <w:sz w:val="22"/>
          <w:szCs w:val="22"/>
        </w:rPr>
        <w:t>Provide a description of functions.  Functions must also be captured in Table 1, paragraph 5</w:t>
      </w:r>
    </w:p>
    <w:p w:rsidR="007D4A69" w:rsidRPr="001C12FF" w:rsidRDefault="001C12FF" w:rsidP="001C12FF">
      <w:pPr>
        <w:spacing w:before="240" w:after="120"/>
        <w:jc w:val="both"/>
        <w:rPr>
          <w:rFonts w:cs="Arial"/>
          <w:b/>
          <w:sz w:val="22"/>
          <w:szCs w:val="22"/>
        </w:rPr>
      </w:pPr>
      <w:r>
        <w:rPr>
          <w:rFonts w:cs="Arial"/>
          <w:b/>
          <w:sz w:val="22"/>
          <w:szCs w:val="22"/>
        </w:rPr>
        <w:t>4.</w:t>
      </w:r>
      <w:r>
        <w:rPr>
          <w:rFonts w:cs="Arial"/>
          <w:b/>
          <w:sz w:val="22"/>
          <w:szCs w:val="22"/>
        </w:rPr>
        <w:tab/>
      </w:r>
      <w:r w:rsidR="007D4A69" w:rsidRPr="001C12FF">
        <w:rPr>
          <w:rFonts w:cs="Arial"/>
          <w:b/>
          <w:sz w:val="22"/>
          <w:szCs w:val="22"/>
        </w:rPr>
        <w:t>RING-FENCING OF STAFF / STAFF AUDIT</w:t>
      </w:r>
    </w:p>
    <w:p w:rsidR="007D4A69" w:rsidRPr="00E6206E" w:rsidRDefault="007D4A69" w:rsidP="007D4A69">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t>All unfunded posts must be abolished and cannot be transferred.</w:t>
      </w:r>
    </w:p>
    <w:p w:rsidR="007D4A69" w:rsidRPr="00E6206E" w:rsidRDefault="007D4A69" w:rsidP="007D4A69">
      <w:pPr>
        <w:pStyle w:val="ListParagraph"/>
        <w:numPr>
          <w:ilvl w:val="0"/>
          <w:numId w:val="5"/>
        </w:numPr>
        <w:spacing w:before="240" w:after="120"/>
        <w:ind w:left="425" w:hanging="425"/>
        <w:contextualSpacing w:val="0"/>
        <w:jc w:val="both"/>
        <w:rPr>
          <w:rFonts w:cs="Arial"/>
          <w:sz w:val="22"/>
          <w:szCs w:val="22"/>
        </w:rPr>
      </w:pPr>
      <w:r>
        <w:rPr>
          <w:rFonts w:cs="Arial"/>
          <w:sz w:val="22"/>
          <w:szCs w:val="22"/>
        </w:rPr>
        <w:t>I</w:t>
      </w:r>
      <w:r w:rsidRPr="00E6206E">
        <w:rPr>
          <w:rFonts w:cs="Arial"/>
          <w:sz w:val="22"/>
          <w:szCs w:val="22"/>
        </w:rPr>
        <w:t>dentify affected funded line function posts and employments additional to the post establishment</w:t>
      </w:r>
    </w:p>
    <w:p w:rsidR="007D4A69" w:rsidRDefault="007D4A69" w:rsidP="007D4A69">
      <w:pPr>
        <w:pStyle w:val="ListParagraph"/>
        <w:numPr>
          <w:ilvl w:val="0"/>
          <w:numId w:val="5"/>
        </w:numPr>
        <w:spacing w:before="240" w:after="120"/>
        <w:ind w:left="425" w:hanging="425"/>
        <w:contextualSpacing w:val="0"/>
        <w:jc w:val="both"/>
        <w:rPr>
          <w:rFonts w:cs="Arial"/>
          <w:sz w:val="22"/>
          <w:szCs w:val="22"/>
        </w:rPr>
      </w:pPr>
      <w:r>
        <w:rPr>
          <w:rFonts w:cs="Arial"/>
          <w:sz w:val="22"/>
          <w:szCs w:val="22"/>
        </w:rPr>
        <w:t>I</w:t>
      </w:r>
      <w:r w:rsidRPr="00E6206E">
        <w:rPr>
          <w:rFonts w:cs="Arial"/>
          <w:sz w:val="22"/>
          <w:szCs w:val="22"/>
        </w:rPr>
        <w:t>dentify affected funded support posts Programme 1 and employments additional to the post establishment</w:t>
      </w:r>
      <w:r>
        <w:rPr>
          <w:rFonts w:cs="Arial"/>
          <w:sz w:val="22"/>
          <w:szCs w:val="22"/>
        </w:rPr>
        <w:t>.</w:t>
      </w:r>
    </w:p>
    <w:p w:rsidR="007D4A69" w:rsidRPr="00E6206E" w:rsidRDefault="007D4A69" w:rsidP="007D4A69">
      <w:pPr>
        <w:pStyle w:val="ListParagraph"/>
        <w:numPr>
          <w:ilvl w:val="0"/>
          <w:numId w:val="5"/>
        </w:numPr>
        <w:spacing w:before="240" w:after="120"/>
        <w:ind w:left="425" w:hanging="425"/>
        <w:contextualSpacing w:val="0"/>
        <w:jc w:val="both"/>
        <w:rPr>
          <w:rFonts w:cs="Arial"/>
          <w:sz w:val="22"/>
          <w:szCs w:val="22"/>
        </w:rPr>
      </w:pPr>
      <w:r>
        <w:rPr>
          <w:rFonts w:cs="Arial"/>
          <w:sz w:val="22"/>
          <w:szCs w:val="22"/>
        </w:rPr>
        <w:t>Ratio of Programme 1 posts compared with line function posts.</w:t>
      </w:r>
    </w:p>
    <w:p w:rsidR="007D4A69" w:rsidRPr="00E6206E" w:rsidRDefault="007D4A69" w:rsidP="007D4A69">
      <w:pPr>
        <w:pStyle w:val="ListParagraph"/>
        <w:numPr>
          <w:ilvl w:val="0"/>
          <w:numId w:val="5"/>
        </w:numPr>
        <w:spacing w:before="240" w:after="120"/>
        <w:ind w:left="426" w:hanging="426"/>
        <w:contextualSpacing w:val="0"/>
        <w:jc w:val="both"/>
        <w:rPr>
          <w:rFonts w:cs="Arial"/>
          <w:sz w:val="22"/>
          <w:szCs w:val="22"/>
        </w:rPr>
      </w:pPr>
      <w:r w:rsidRPr="00E6206E">
        <w:rPr>
          <w:rFonts w:cs="Arial"/>
          <w:sz w:val="22"/>
          <w:szCs w:val="22"/>
        </w:rPr>
        <w:lastRenderedPageBreak/>
        <w:t>Analyses of which posts are filled, vacant, funded and abolish unfunded posts (PERSAL clean-up of unfunded posts)</w:t>
      </w:r>
    </w:p>
    <w:p w:rsidR="007D4A69" w:rsidRPr="00E6206E" w:rsidRDefault="007D4A69" w:rsidP="007D4A69">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t>Secondment arrangements</w:t>
      </w:r>
    </w:p>
    <w:p w:rsidR="007D4A69" w:rsidRPr="00E6206E" w:rsidRDefault="007D4A69" w:rsidP="007D4A69">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t xml:space="preserve">Staff List compiled to identify </w:t>
      </w:r>
      <w:r>
        <w:rPr>
          <w:rFonts w:cs="Arial"/>
          <w:sz w:val="22"/>
          <w:szCs w:val="22"/>
        </w:rPr>
        <w:t xml:space="preserve">those </w:t>
      </w:r>
      <w:r w:rsidRPr="00E6206E">
        <w:rPr>
          <w:rFonts w:cs="Arial"/>
          <w:sz w:val="22"/>
          <w:szCs w:val="22"/>
        </w:rPr>
        <w:t>staff that will transfer</w:t>
      </w:r>
    </w:p>
    <w:p w:rsidR="007D4A69" w:rsidRPr="00E6206E" w:rsidRDefault="007D4A69" w:rsidP="007D4A69">
      <w:pPr>
        <w:pStyle w:val="ListParagraph"/>
        <w:numPr>
          <w:ilvl w:val="0"/>
          <w:numId w:val="5"/>
        </w:numPr>
        <w:spacing w:before="240" w:after="120"/>
        <w:ind w:left="426" w:hanging="426"/>
        <w:contextualSpacing w:val="0"/>
        <w:jc w:val="both"/>
        <w:rPr>
          <w:rFonts w:cs="Arial"/>
          <w:sz w:val="22"/>
          <w:szCs w:val="22"/>
        </w:rPr>
      </w:pPr>
      <w:r w:rsidRPr="00E6206E">
        <w:rPr>
          <w:rFonts w:cs="Arial"/>
          <w:sz w:val="22"/>
          <w:szCs w:val="22"/>
        </w:rPr>
        <w:t>Identify any outstanding di</w:t>
      </w:r>
      <w:r w:rsidR="004F223E">
        <w:rPr>
          <w:rFonts w:cs="Arial"/>
          <w:sz w:val="22"/>
          <w:szCs w:val="22"/>
        </w:rPr>
        <w:t>sciplinary matters of employees</w:t>
      </w:r>
    </w:p>
    <w:p w:rsidR="007D4A69" w:rsidRPr="00E6206E" w:rsidRDefault="007D4A69" w:rsidP="0054561F">
      <w:pPr>
        <w:pStyle w:val="ListParagraph"/>
        <w:numPr>
          <w:ilvl w:val="0"/>
          <w:numId w:val="5"/>
        </w:numPr>
        <w:spacing w:before="240" w:after="120"/>
        <w:ind w:left="426" w:hanging="426"/>
        <w:contextualSpacing w:val="0"/>
        <w:jc w:val="both"/>
        <w:rPr>
          <w:rFonts w:cs="Arial"/>
          <w:sz w:val="22"/>
          <w:szCs w:val="22"/>
        </w:rPr>
      </w:pPr>
      <w:r w:rsidRPr="00E6206E">
        <w:rPr>
          <w:rFonts w:cs="Arial"/>
          <w:sz w:val="22"/>
          <w:szCs w:val="22"/>
        </w:rPr>
        <w:t>Fill in Table 1 to summarise functions, associated posts and compensation of staff identified for transfer</w:t>
      </w:r>
      <w:r w:rsidR="0054561F">
        <w:rPr>
          <w:rFonts w:cs="Arial"/>
          <w:sz w:val="22"/>
          <w:szCs w:val="22"/>
        </w:rPr>
        <w:t xml:space="preserve"> (</w:t>
      </w:r>
      <w:r w:rsidR="00CB019F">
        <w:rPr>
          <w:rFonts w:cs="Arial"/>
          <w:sz w:val="22"/>
          <w:szCs w:val="22"/>
        </w:rPr>
        <w:t>e.g.</w:t>
      </w:r>
      <w:r w:rsidR="0054561F">
        <w:rPr>
          <w:rFonts w:cs="Arial"/>
          <w:sz w:val="22"/>
          <w:szCs w:val="22"/>
        </w:rPr>
        <w:t xml:space="preserve"> </w:t>
      </w:r>
      <w:r w:rsidR="0054561F" w:rsidRPr="0054561F">
        <w:rPr>
          <w:rFonts w:cs="Arial"/>
          <w:sz w:val="22"/>
          <w:szCs w:val="22"/>
        </w:rPr>
        <w:t>agriculture, land reform and rural development</w:t>
      </w:r>
      <w:r w:rsidR="0054561F">
        <w:rPr>
          <w:rFonts w:cs="Arial"/>
          <w:sz w:val="22"/>
          <w:szCs w:val="22"/>
        </w:rPr>
        <w:t xml:space="preserve"> functions).</w:t>
      </w:r>
    </w:p>
    <w:p w:rsidR="007D4A69" w:rsidRDefault="007D4A69" w:rsidP="007D4A69">
      <w:pPr>
        <w:spacing w:before="240" w:after="120"/>
        <w:jc w:val="both"/>
        <w:rPr>
          <w:rFonts w:cs="Arial"/>
          <w:sz w:val="22"/>
          <w:szCs w:val="22"/>
          <w:u w:val="single"/>
        </w:rPr>
      </w:pPr>
      <w:r w:rsidRPr="00DB74D4">
        <w:rPr>
          <w:rFonts w:cs="Arial"/>
          <w:sz w:val="22"/>
          <w:szCs w:val="22"/>
          <w:u w:val="single"/>
        </w:rPr>
        <w:t>Table 1: Summary of Functions, Funded Posts and Compensation Identified for Transfer</w:t>
      </w:r>
    </w:p>
    <w:p w:rsidR="007D4A69" w:rsidRPr="00DB74D4" w:rsidRDefault="007D4A69" w:rsidP="007D4A69">
      <w:pPr>
        <w:spacing w:before="240" w:after="120"/>
        <w:jc w:val="both"/>
        <w:rPr>
          <w:rFonts w:cs="Arial"/>
          <w:sz w:val="22"/>
          <w:szCs w:val="22"/>
          <w:u w:val="single"/>
        </w:rPr>
      </w:pPr>
    </w:p>
    <w:tbl>
      <w:tblPr>
        <w:tblStyle w:val="TableGrid"/>
        <w:tblW w:w="0" w:type="auto"/>
        <w:tblLayout w:type="fixed"/>
        <w:tblLook w:val="04A0" w:firstRow="1" w:lastRow="0" w:firstColumn="1" w:lastColumn="0" w:noHBand="0" w:noVBand="1"/>
      </w:tblPr>
      <w:tblGrid>
        <w:gridCol w:w="2689"/>
        <w:gridCol w:w="992"/>
        <w:gridCol w:w="992"/>
        <w:gridCol w:w="992"/>
        <w:gridCol w:w="993"/>
        <w:gridCol w:w="992"/>
        <w:gridCol w:w="1365"/>
      </w:tblGrid>
      <w:tr w:rsidR="007D4A69" w:rsidRPr="00762D1F" w:rsidTr="007D4A69">
        <w:tc>
          <w:tcPr>
            <w:tcW w:w="2689" w:type="dxa"/>
            <w:vMerge w:val="restart"/>
          </w:tcPr>
          <w:p w:rsidR="007D4A69" w:rsidRPr="00762D1F" w:rsidRDefault="007D4A69" w:rsidP="007D4A69">
            <w:pPr>
              <w:spacing w:before="120" w:after="120"/>
              <w:jc w:val="both"/>
              <w:rPr>
                <w:rFonts w:cs="Arial"/>
                <w:b/>
                <w:sz w:val="18"/>
                <w:szCs w:val="18"/>
              </w:rPr>
            </w:pPr>
            <w:r w:rsidRPr="00762D1F">
              <w:rPr>
                <w:rFonts w:cs="Arial"/>
                <w:b/>
                <w:sz w:val="18"/>
                <w:szCs w:val="18"/>
              </w:rPr>
              <w:t>Description of Functions Identified for Transfer</w:t>
            </w:r>
          </w:p>
        </w:tc>
        <w:tc>
          <w:tcPr>
            <w:tcW w:w="3969" w:type="dxa"/>
            <w:gridSpan w:val="4"/>
          </w:tcPr>
          <w:p w:rsidR="007D4A69" w:rsidRPr="00762D1F" w:rsidRDefault="007D4A69" w:rsidP="007D4A69">
            <w:pPr>
              <w:spacing w:before="120" w:after="120"/>
              <w:jc w:val="center"/>
              <w:rPr>
                <w:rFonts w:cs="Arial"/>
                <w:b/>
                <w:sz w:val="18"/>
                <w:szCs w:val="18"/>
              </w:rPr>
            </w:pPr>
            <w:r w:rsidRPr="00762D1F">
              <w:rPr>
                <w:rFonts w:cs="Arial"/>
                <w:b/>
                <w:sz w:val="18"/>
                <w:szCs w:val="18"/>
              </w:rPr>
              <w:t>No. of Funded Posts</w:t>
            </w:r>
          </w:p>
        </w:tc>
        <w:tc>
          <w:tcPr>
            <w:tcW w:w="992" w:type="dxa"/>
            <w:vMerge w:val="restart"/>
          </w:tcPr>
          <w:p w:rsidR="007D4A69" w:rsidRPr="00762D1F" w:rsidRDefault="007D4A69" w:rsidP="007D4A69">
            <w:pPr>
              <w:spacing w:before="120" w:after="120"/>
              <w:jc w:val="both"/>
              <w:rPr>
                <w:rFonts w:cs="Arial"/>
                <w:b/>
                <w:sz w:val="18"/>
                <w:szCs w:val="18"/>
              </w:rPr>
            </w:pPr>
            <w:r w:rsidRPr="00762D1F">
              <w:rPr>
                <w:rFonts w:cs="Arial"/>
                <w:b/>
                <w:sz w:val="18"/>
                <w:szCs w:val="18"/>
              </w:rPr>
              <w:t>Total Posts</w:t>
            </w:r>
          </w:p>
        </w:tc>
        <w:tc>
          <w:tcPr>
            <w:tcW w:w="1365" w:type="dxa"/>
            <w:vMerge w:val="restart"/>
          </w:tcPr>
          <w:p w:rsidR="007D4A69" w:rsidRPr="00762D1F" w:rsidRDefault="007D4A69" w:rsidP="007D4A69">
            <w:pPr>
              <w:spacing w:before="120" w:after="120"/>
              <w:jc w:val="both"/>
              <w:rPr>
                <w:rFonts w:cs="Arial"/>
                <w:b/>
                <w:sz w:val="18"/>
                <w:szCs w:val="18"/>
              </w:rPr>
            </w:pPr>
            <w:r w:rsidRPr="00762D1F">
              <w:rPr>
                <w:rFonts w:cs="Arial"/>
                <w:b/>
                <w:sz w:val="18"/>
                <w:szCs w:val="18"/>
              </w:rPr>
              <w:t>Total Compensation (filled and funded vacancies)</w:t>
            </w:r>
          </w:p>
          <w:p w:rsidR="007D4A69" w:rsidRPr="00762D1F" w:rsidRDefault="007D4A69" w:rsidP="007D4A69">
            <w:pPr>
              <w:spacing w:before="120" w:after="120"/>
              <w:jc w:val="both"/>
              <w:rPr>
                <w:rFonts w:cs="Arial"/>
                <w:b/>
                <w:sz w:val="18"/>
                <w:szCs w:val="18"/>
              </w:rPr>
            </w:pPr>
            <w:r w:rsidRPr="00762D1F">
              <w:rPr>
                <w:rFonts w:cs="Arial"/>
                <w:b/>
                <w:sz w:val="18"/>
                <w:szCs w:val="18"/>
              </w:rPr>
              <w:t>R million</w:t>
            </w:r>
          </w:p>
        </w:tc>
      </w:tr>
      <w:tr w:rsidR="007D4A69" w:rsidRPr="00762D1F" w:rsidTr="007D4A69">
        <w:tc>
          <w:tcPr>
            <w:tcW w:w="2689" w:type="dxa"/>
            <w:vMerge/>
          </w:tcPr>
          <w:p w:rsidR="007D4A69" w:rsidRPr="00762D1F" w:rsidRDefault="007D4A69" w:rsidP="007D4A69">
            <w:pPr>
              <w:spacing w:before="120" w:after="120"/>
              <w:jc w:val="both"/>
              <w:rPr>
                <w:rFonts w:cs="Arial"/>
                <w:b/>
                <w:sz w:val="18"/>
                <w:szCs w:val="18"/>
              </w:rPr>
            </w:pPr>
          </w:p>
        </w:tc>
        <w:tc>
          <w:tcPr>
            <w:tcW w:w="1984" w:type="dxa"/>
            <w:gridSpan w:val="2"/>
          </w:tcPr>
          <w:p w:rsidR="007D4A69" w:rsidRPr="00762D1F" w:rsidRDefault="007D4A69" w:rsidP="007D4A69">
            <w:pPr>
              <w:spacing w:before="120" w:after="120"/>
              <w:jc w:val="both"/>
              <w:rPr>
                <w:rFonts w:cs="Arial"/>
                <w:b/>
                <w:sz w:val="18"/>
                <w:szCs w:val="18"/>
              </w:rPr>
            </w:pPr>
            <w:r w:rsidRPr="00762D1F">
              <w:rPr>
                <w:rFonts w:cs="Arial"/>
                <w:b/>
                <w:sz w:val="18"/>
                <w:szCs w:val="18"/>
              </w:rPr>
              <w:t>No. Posts filled by affected staff</w:t>
            </w:r>
          </w:p>
        </w:tc>
        <w:tc>
          <w:tcPr>
            <w:tcW w:w="1985" w:type="dxa"/>
            <w:gridSpan w:val="2"/>
          </w:tcPr>
          <w:p w:rsidR="007D4A69" w:rsidRPr="00762D1F" w:rsidRDefault="007D4A69" w:rsidP="007D4A69">
            <w:pPr>
              <w:spacing w:before="120" w:after="120"/>
              <w:jc w:val="both"/>
              <w:rPr>
                <w:rFonts w:cs="Arial"/>
                <w:b/>
                <w:sz w:val="18"/>
                <w:szCs w:val="18"/>
              </w:rPr>
            </w:pPr>
            <w:r w:rsidRPr="00762D1F">
              <w:rPr>
                <w:rFonts w:cs="Arial"/>
                <w:b/>
                <w:sz w:val="18"/>
                <w:szCs w:val="18"/>
              </w:rPr>
              <w:t>No. Vacant funded post identified for transfer</w:t>
            </w:r>
          </w:p>
        </w:tc>
        <w:tc>
          <w:tcPr>
            <w:tcW w:w="992" w:type="dxa"/>
            <w:vMerge/>
          </w:tcPr>
          <w:p w:rsidR="007D4A69" w:rsidRPr="00762D1F" w:rsidRDefault="007D4A69" w:rsidP="007D4A69">
            <w:pPr>
              <w:spacing w:before="120" w:after="120"/>
              <w:jc w:val="both"/>
              <w:rPr>
                <w:rFonts w:cs="Arial"/>
                <w:b/>
                <w:sz w:val="18"/>
                <w:szCs w:val="18"/>
              </w:rPr>
            </w:pPr>
          </w:p>
        </w:tc>
        <w:tc>
          <w:tcPr>
            <w:tcW w:w="1365" w:type="dxa"/>
            <w:vMerge/>
          </w:tcPr>
          <w:p w:rsidR="007D4A69" w:rsidRPr="00762D1F" w:rsidRDefault="007D4A69" w:rsidP="007D4A69">
            <w:pPr>
              <w:spacing w:before="120" w:after="120"/>
              <w:jc w:val="both"/>
              <w:rPr>
                <w:rFonts w:cs="Arial"/>
                <w:b/>
                <w:sz w:val="18"/>
                <w:szCs w:val="18"/>
              </w:rPr>
            </w:pPr>
          </w:p>
        </w:tc>
      </w:tr>
      <w:tr w:rsidR="007D4A69" w:rsidRPr="00762D1F" w:rsidTr="007D4A69">
        <w:tc>
          <w:tcPr>
            <w:tcW w:w="2689" w:type="dxa"/>
            <w:vMerge/>
            <w:tcBorders>
              <w:bottom w:val="double" w:sz="4" w:space="0" w:color="auto"/>
            </w:tcBorders>
          </w:tcPr>
          <w:p w:rsidR="007D4A69" w:rsidRPr="00762D1F" w:rsidRDefault="007D4A69" w:rsidP="007D4A69">
            <w:pPr>
              <w:spacing w:before="120" w:after="120"/>
              <w:jc w:val="both"/>
              <w:rPr>
                <w:rFonts w:cs="Arial"/>
                <w:b/>
                <w:sz w:val="18"/>
                <w:szCs w:val="18"/>
              </w:rPr>
            </w:pPr>
          </w:p>
        </w:tc>
        <w:tc>
          <w:tcPr>
            <w:tcW w:w="992" w:type="dxa"/>
            <w:tcBorders>
              <w:bottom w:val="double" w:sz="4" w:space="0" w:color="auto"/>
            </w:tcBorders>
          </w:tcPr>
          <w:p w:rsidR="007D4A69" w:rsidRPr="00762D1F" w:rsidRDefault="007D4A69" w:rsidP="007D4A69">
            <w:pPr>
              <w:spacing w:before="120" w:after="120"/>
              <w:jc w:val="both"/>
              <w:rPr>
                <w:rFonts w:cs="Arial"/>
                <w:b/>
                <w:sz w:val="18"/>
                <w:szCs w:val="18"/>
              </w:rPr>
            </w:pPr>
            <w:r w:rsidRPr="00762D1F">
              <w:rPr>
                <w:rFonts w:cs="Arial"/>
                <w:b/>
                <w:sz w:val="18"/>
                <w:szCs w:val="18"/>
              </w:rPr>
              <w:t>SMS 13+</w:t>
            </w:r>
          </w:p>
        </w:tc>
        <w:tc>
          <w:tcPr>
            <w:tcW w:w="992" w:type="dxa"/>
            <w:tcBorders>
              <w:bottom w:val="double" w:sz="4" w:space="0" w:color="auto"/>
            </w:tcBorders>
          </w:tcPr>
          <w:p w:rsidR="007D4A69" w:rsidRPr="00762D1F" w:rsidRDefault="007D4A69" w:rsidP="007D4A69">
            <w:pPr>
              <w:spacing w:before="120" w:after="120"/>
              <w:jc w:val="both"/>
              <w:rPr>
                <w:rFonts w:cs="Arial"/>
                <w:b/>
                <w:sz w:val="18"/>
                <w:szCs w:val="18"/>
              </w:rPr>
            </w:pPr>
            <w:r w:rsidRPr="00762D1F">
              <w:rPr>
                <w:rFonts w:cs="Arial"/>
                <w:b/>
                <w:sz w:val="18"/>
                <w:szCs w:val="18"/>
              </w:rPr>
              <w:t>Below SMS</w:t>
            </w:r>
          </w:p>
        </w:tc>
        <w:tc>
          <w:tcPr>
            <w:tcW w:w="992" w:type="dxa"/>
            <w:tcBorders>
              <w:bottom w:val="double" w:sz="4" w:space="0" w:color="auto"/>
            </w:tcBorders>
          </w:tcPr>
          <w:p w:rsidR="007D4A69" w:rsidRPr="00762D1F" w:rsidRDefault="007D4A69" w:rsidP="007D4A69">
            <w:pPr>
              <w:spacing w:before="120" w:after="120"/>
              <w:jc w:val="both"/>
              <w:rPr>
                <w:rFonts w:cs="Arial"/>
                <w:b/>
                <w:sz w:val="18"/>
                <w:szCs w:val="18"/>
              </w:rPr>
            </w:pPr>
            <w:r w:rsidRPr="00762D1F">
              <w:rPr>
                <w:rFonts w:cs="Arial"/>
                <w:b/>
                <w:sz w:val="18"/>
                <w:szCs w:val="18"/>
              </w:rPr>
              <w:t>SMS 13+</w:t>
            </w:r>
          </w:p>
        </w:tc>
        <w:tc>
          <w:tcPr>
            <w:tcW w:w="993" w:type="dxa"/>
            <w:tcBorders>
              <w:bottom w:val="double" w:sz="4" w:space="0" w:color="auto"/>
            </w:tcBorders>
          </w:tcPr>
          <w:p w:rsidR="007D4A69" w:rsidRPr="00762D1F" w:rsidRDefault="007D4A69" w:rsidP="007D4A69">
            <w:pPr>
              <w:spacing w:before="120" w:after="120"/>
              <w:jc w:val="both"/>
              <w:rPr>
                <w:rFonts w:cs="Arial"/>
                <w:b/>
                <w:sz w:val="18"/>
                <w:szCs w:val="18"/>
              </w:rPr>
            </w:pPr>
            <w:r w:rsidRPr="00762D1F">
              <w:rPr>
                <w:rFonts w:cs="Arial"/>
                <w:b/>
                <w:sz w:val="18"/>
                <w:szCs w:val="18"/>
              </w:rPr>
              <w:t>Below SMS</w:t>
            </w:r>
          </w:p>
        </w:tc>
        <w:tc>
          <w:tcPr>
            <w:tcW w:w="992" w:type="dxa"/>
            <w:vMerge/>
            <w:tcBorders>
              <w:bottom w:val="double" w:sz="4" w:space="0" w:color="auto"/>
            </w:tcBorders>
          </w:tcPr>
          <w:p w:rsidR="007D4A69" w:rsidRPr="00762D1F" w:rsidRDefault="007D4A69" w:rsidP="007D4A69">
            <w:pPr>
              <w:spacing w:before="120" w:after="120"/>
              <w:jc w:val="both"/>
              <w:rPr>
                <w:rFonts w:cs="Arial"/>
                <w:b/>
                <w:sz w:val="18"/>
                <w:szCs w:val="18"/>
              </w:rPr>
            </w:pPr>
          </w:p>
        </w:tc>
        <w:tc>
          <w:tcPr>
            <w:tcW w:w="1365" w:type="dxa"/>
            <w:vMerge/>
            <w:tcBorders>
              <w:bottom w:val="double" w:sz="4" w:space="0" w:color="auto"/>
            </w:tcBorders>
          </w:tcPr>
          <w:p w:rsidR="007D4A69" w:rsidRPr="00762D1F" w:rsidRDefault="007D4A69" w:rsidP="007D4A69">
            <w:pPr>
              <w:spacing w:before="120" w:after="120"/>
              <w:jc w:val="both"/>
              <w:rPr>
                <w:rFonts w:cs="Arial"/>
                <w:b/>
                <w:sz w:val="18"/>
                <w:szCs w:val="18"/>
              </w:rPr>
            </w:pPr>
          </w:p>
        </w:tc>
      </w:tr>
      <w:tr w:rsidR="007D4A69" w:rsidRPr="00762D1F" w:rsidTr="007D4A69">
        <w:tc>
          <w:tcPr>
            <w:tcW w:w="2689" w:type="dxa"/>
            <w:tcBorders>
              <w:top w:val="double" w:sz="4" w:space="0" w:color="auto"/>
            </w:tcBorders>
          </w:tcPr>
          <w:p w:rsidR="007D4A69" w:rsidRPr="00762D1F" w:rsidRDefault="007D4A69" w:rsidP="007D4A69">
            <w:pPr>
              <w:spacing w:before="120" w:after="120"/>
              <w:jc w:val="both"/>
              <w:rPr>
                <w:rFonts w:cs="Arial"/>
                <w:sz w:val="18"/>
                <w:szCs w:val="18"/>
              </w:rPr>
            </w:pPr>
            <w:r w:rsidRPr="00762D1F">
              <w:rPr>
                <w:rFonts w:cs="Arial"/>
                <w:sz w:val="18"/>
                <w:szCs w:val="18"/>
              </w:rPr>
              <w:t>List Line Functions</w:t>
            </w:r>
          </w:p>
        </w:tc>
        <w:tc>
          <w:tcPr>
            <w:tcW w:w="992" w:type="dxa"/>
            <w:tcBorders>
              <w:top w:val="double" w:sz="4" w:space="0" w:color="auto"/>
            </w:tcBorders>
          </w:tcPr>
          <w:p w:rsidR="007D4A69" w:rsidRPr="00762D1F" w:rsidRDefault="007D4A69" w:rsidP="007D4A69">
            <w:pPr>
              <w:spacing w:before="120" w:after="120"/>
              <w:jc w:val="both"/>
              <w:rPr>
                <w:rFonts w:cs="Arial"/>
                <w:sz w:val="18"/>
                <w:szCs w:val="18"/>
              </w:rPr>
            </w:pPr>
          </w:p>
        </w:tc>
        <w:tc>
          <w:tcPr>
            <w:tcW w:w="992" w:type="dxa"/>
            <w:tcBorders>
              <w:top w:val="double" w:sz="4" w:space="0" w:color="auto"/>
            </w:tcBorders>
          </w:tcPr>
          <w:p w:rsidR="007D4A69" w:rsidRPr="00762D1F" w:rsidRDefault="007D4A69" w:rsidP="007D4A69">
            <w:pPr>
              <w:spacing w:before="120" w:after="120"/>
              <w:jc w:val="both"/>
              <w:rPr>
                <w:rFonts w:cs="Arial"/>
                <w:sz w:val="18"/>
                <w:szCs w:val="18"/>
              </w:rPr>
            </w:pPr>
          </w:p>
        </w:tc>
        <w:tc>
          <w:tcPr>
            <w:tcW w:w="992" w:type="dxa"/>
            <w:tcBorders>
              <w:top w:val="double" w:sz="4" w:space="0" w:color="auto"/>
            </w:tcBorders>
          </w:tcPr>
          <w:p w:rsidR="007D4A69" w:rsidRPr="00762D1F" w:rsidRDefault="007D4A69" w:rsidP="007D4A69">
            <w:pPr>
              <w:spacing w:before="120" w:after="120"/>
              <w:jc w:val="both"/>
              <w:rPr>
                <w:rFonts w:cs="Arial"/>
                <w:sz w:val="18"/>
                <w:szCs w:val="18"/>
              </w:rPr>
            </w:pPr>
          </w:p>
        </w:tc>
        <w:tc>
          <w:tcPr>
            <w:tcW w:w="993" w:type="dxa"/>
            <w:tcBorders>
              <w:top w:val="double" w:sz="4" w:space="0" w:color="auto"/>
            </w:tcBorders>
          </w:tcPr>
          <w:p w:rsidR="007D4A69" w:rsidRPr="00762D1F" w:rsidRDefault="007D4A69" w:rsidP="007D4A69">
            <w:pPr>
              <w:spacing w:before="120" w:after="120"/>
              <w:jc w:val="both"/>
              <w:rPr>
                <w:rFonts w:cs="Arial"/>
                <w:sz w:val="18"/>
                <w:szCs w:val="18"/>
              </w:rPr>
            </w:pPr>
          </w:p>
        </w:tc>
        <w:tc>
          <w:tcPr>
            <w:tcW w:w="992" w:type="dxa"/>
            <w:tcBorders>
              <w:top w:val="double" w:sz="4" w:space="0" w:color="auto"/>
            </w:tcBorders>
          </w:tcPr>
          <w:p w:rsidR="007D4A69" w:rsidRPr="00762D1F" w:rsidRDefault="007D4A69" w:rsidP="007D4A69">
            <w:pPr>
              <w:spacing w:before="120" w:after="120"/>
              <w:jc w:val="both"/>
              <w:rPr>
                <w:rFonts w:cs="Arial"/>
                <w:sz w:val="18"/>
                <w:szCs w:val="18"/>
              </w:rPr>
            </w:pPr>
          </w:p>
        </w:tc>
        <w:tc>
          <w:tcPr>
            <w:tcW w:w="1365" w:type="dxa"/>
            <w:tcBorders>
              <w:top w:val="double" w:sz="4" w:space="0" w:color="auto"/>
            </w:tcBorders>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3"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1365" w:type="dxa"/>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3"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1365" w:type="dxa"/>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jc w:val="both"/>
              <w:rPr>
                <w:rFonts w:cs="Arial"/>
                <w:sz w:val="18"/>
                <w:szCs w:val="18"/>
              </w:rPr>
            </w:pPr>
            <w:r w:rsidRPr="00762D1F">
              <w:rPr>
                <w:rFonts w:cs="Arial"/>
                <w:sz w:val="18"/>
                <w:szCs w:val="18"/>
              </w:rPr>
              <w:t>Programme 1 Support Services</w:t>
            </w: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3"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1365" w:type="dxa"/>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3"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1365" w:type="dxa"/>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3"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1365" w:type="dxa"/>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rPr>
                <w:rFonts w:cs="Arial"/>
                <w:sz w:val="18"/>
                <w:szCs w:val="18"/>
              </w:rPr>
            </w:pPr>
            <w:r w:rsidRPr="00762D1F">
              <w:rPr>
                <w:rFonts w:cs="Arial"/>
                <w:sz w:val="18"/>
                <w:szCs w:val="18"/>
              </w:rPr>
              <w:t>TOTAL POSTS AND COMPENSATION</w:t>
            </w: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993" w:type="dxa"/>
          </w:tcPr>
          <w:p w:rsidR="007D4A69" w:rsidRPr="00762D1F" w:rsidRDefault="007D4A69" w:rsidP="007D4A69">
            <w:pPr>
              <w:spacing w:before="120" w:after="120"/>
              <w:jc w:val="both"/>
              <w:rPr>
                <w:rFonts w:cs="Arial"/>
                <w:sz w:val="18"/>
                <w:szCs w:val="18"/>
              </w:rPr>
            </w:pPr>
          </w:p>
        </w:tc>
        <w:tc>
          <w:tcPr>
            <w:tcW w:w="992" w:type="dxa"/>
          </w:tcPr>
          <w:p w:rsidR="007D4A69" w:rsidRPr="00762D1F" w:rsidRDefault="007D4A69" w:rsidP="007D4A69">
            <w:pPr>
              <w:spacing w:before="120" w:after="120"/>
              <w:jc w:val="both"/>
              <w:rPr>
                <w:rFonts w:cs="Arial"/>
                <w:sz w:val="18"/>
                <w:szCs w:val="18"/>
              </w:rPr>
            </w:pPr>
          </w:p>
        </w:tc>
        <w:tc>
          <w:tcPr>
            <w:tcW w:w="1365" w:type="dxa"/>
          </w:tcPr>
          <w:p w:rsidR="007D4A69" w:rsidRPr="00762D1F" w:rsidRDefault="007D4A69" w:rsidP="007D4A69">
            <w:pPr>
              <w:spacing w:before="120" w:after="120"/>
              <w:jc w:val="both"/>
              <w:rPr>
                <w:rFonts w:cs="Arial"/>
                <w:sz w:val="18"/>
                <w:szCs w:val="18"/>
              </w:rPr>
            </w:pPr>
          </w:p>
        </w:tc>
      </w:tr>
    </w:tbl>
    <w:p w:rsidR="007D4A69" w:rsidRPr="00E6206E" w:rsidRDefault="007D4A69" w:rsidP="007D4A69">
      <w:pPr>
        <w:spacing w:before="120" w:after="120"/>
        <w:jc w:val="both"/>
        <w:rPr>
          <w:rFonts w:cs="Arial"/>
        </w:rPr>
      </w:pPr>
    </w:p>
    <w:p w:rsidR="007D4A69" w:rsidRPr="00E6206E" w:rsidRDefault="007D4A69" w:rsidP="007D4A69">
      <w:pPr>
        <w:pStyle w:val="ListParagraph"/>
        <w:numPr>
          <w:ilvl w:val="0"/>
          <w:numId w:val="5"/>
        </w:numPr>
        <w:spacing w:before="120" w:after="120"/>
        <w:ind w:left="426" w:hanging="426"/>
        <w:contextualSpacing w:val="0"/>
        <w:jc w:val="both"/>
        <w:rPr>
          <w:rFonts w:cs="Arial"/>
          <w:sz w:val="22"/>
          <w:szCs w:val="22"/>
        </w:rPr>
      </w:pPr>
      <w:r w:rsidRPr="00E6206E">
        <w:rPr>
          <w:rFonts w:cs="Arial"/>
          <w:sz w:val="22"/>
          <w:szCs w:val="22"/>
        </w:rPr>
        <w:t>Fill in Table 2 to summarise employments additional to the post establishment identified for transfer.</w:t>
      </w:r>
    </w:p>
    <w:p w:rsidR="007D4A69" w:rsidRDefault="007D4A69" w:rsidP="007D4A69">
      <w:pPr>
        <w:rPr>
          <w:rFonts w:cs="Arial"/>
          <w:sz w:val="22"/>
          <w:szCs w:val="22"/>
          <w:u w:val="single"/>
        </w:rPr>
      </w:pPr>
      <w:r>
        <w:rPr>
          <w:rFonts w:cs="Arial"/>
          <w:sz w:val="22"/>
          <w:szCs w:val="22"/>
          <w:u w:val="single"/>
        </w:rPr>
        <w:br w:type="page"/>
      </w:r>
    </w:p>
    <w:p w:rsidR="007D4A69" w:rsidRDefault="007D4A69" w:rsidP="007D4A69">
      <w:pPr>
        <w:spacing w:before="240" w:after="120"/>
        <w:jc w:val="both"/>
        <w:rPr>
          <w:rFonts w:cs="Arial"/>
          <w:sz w:val="22"/>
          <w:szCs w:val="22"/>
          <w:u w:val="single"/>
        </w:rPr>
      </w:pPr>
      <w:r w:rsidRPr="00DB74D4">
        <w:rPr>
          <w:rFonts w:cs="Arial"/>
          <w:sz w:val="22"/>
          <w:szCs w:val="22"/>
          <w:u w:val="single"/>
        </w:rPr>
        <w:lastRenderedPageBreak/>
        <w:t>Table 2: Summary of Employments Additional to the Post Establishment and Compensation of Staff Identified for Transfer</w:t>
      </w:r>
    </w:p>
    <w:p w:rsidR="007D4A69" w:rsidRPr="00DB74D4" w:rsidRDefault="007D4A69" w:rsidP="007D4A69">
      <w:pPr>
        <w:spacing w:before="240" w:after="120"/>
        <w:jc w:val="both"/>
        <w:rPr>
          <w:rFonts w:cs="Arial"/>
          <w:sz w:val="22"/>
          <w:szCs w:val="22"/>
          <w:u w:val="single"/>
        </w:rPr>
      </w:pPr>
    </w:p>
    <w:tbl>
      <w:tblPr>
        <w:tblStyle w:val="TableGrid"/>
        <w:tblW w:w="0" w:type="auto"/>
        <w:tblLayout w:type="fixed"/>
        <w:tblLook w:val="04A0" w:firstRow="1" w:lastRow="0" w:firstColumn="1" w:lastColumn="0" w:noHBand="0" w:noVBand="1"/>
      </w:tblPr>
      <w:tblGrid>
        <w:gridCol w:w="2689"/>
        <w:gridCol w:w="1701"/>
        <w:gridCol w:w="1559"/>
        <w:gridCol w:w="1417"/>
        <w:gridCol w:w="1649"/>
      </w:tblGrid>
      <w:tr w:rsidR="007D4A69" w:rsidRPr="00762D1F" w:rsidTr="007D4A69">
        <w:trPr>
          <w:tblHeader/>
        </w:trPr>
        <w:tc>
          <w:tcPr>
            <w:tcW w:w="2689" w:type="dxa"/>
            <w:vMerge w:val="restart"/>
          </w:tcPr>
          <w:p w:rsidR="007D4A69" w:rsidRPr="00762D1F" w:rsidRDefault="007D4A69" w:rsidP="007D4A69">
            <w:pPr>
              <w:spacing w:before="120" w:after="120"/>
              <w:jc w:val="both"/>
              <w:rPr>
                <w:rFonts w:cs="Arial"/>
                <w:b/>
                <w:sz w:val="18"/>
                <w:szCs w:val="18"/>
              </w:rPr>
            </w:pPr>
            <w:r w:rsidRPr="00762D1F">
              <w:rPr>
                <w:rFonts w:cs="Arial"/>
                <w:b/>
                <w:sz w:val="18"/>
                <w:szCs w:val="18"/>
              </w:rPr>
              <w:t>Description of Functions Identified for Transfer</w:t>
            </w:r>
          </w:p>
        </w:tc>
        <w:tc>
          <w:tcPr>
            <w:tcW w:w="3260" w:type="dxa"/>
            <w:gridSpan w:val="2"/>
          </w:tcPr>
          <w:p w:rsidR="007D4A69" w:rsidRPr="00762D1F" w:rsidRDefault="007D4A69" w:rsidP="007D4A69">
            <w:pPr>
              <w:spacing w:before="120" w:after="120"/>
              <w:jc w:val="center"/>
              <w:rPr>
                <w:rFonts w:cs="Arial"/>
                <w:b/>
                <w:sz w:val="18"/>
                <w:szCs w:val="18"/>
              </w:rPr>
            </w:pPr>
            <w:r>
              <w:rPr>
                <w:rFonts w:cs="Arial"/>
                <w:b/>
                <w:sz w:val="18"/>
                <w:szCs w:val="18"/>
              </w:rPr>
              <w:t xml:space="preserve">No. </w:t>
            </w:r>
            <w:r w:rsidRPr="000E31D0">
              <w:rPr>
                <w:rFonts w:cs="Arial"/>
                <w:b/>
                <w:sz w:val="18"/>
                <w:szCs w:val="18"/>
              </w:rPr>
              <w:t>Employments Additional to the Post Establishment</w:t>
            </w:r>
          </w:p>
        </w:tc>
        <w:tc>
          <w:tcPr>
            <w:tcW w:w="1417" w:type="dxa"/>
            <w:vMerge w:val="restart"/>
          </w:tcPr>
          <w:p w:rsidR="007D4A69" w:rsidRPr="00762D1F" w:rsidRDefault="007D4A69" w:rsidP="007D4A69">
            <w:pPr>
              <w:spacing w:before="120" w:after="120"/>
              <w:jc w:val="both"/>
              <w:rPr>
                <w:rFonts w:cs="Arial"/>
                <w:b/>
                <w:sz w:val="18"/>
                <w:szCs w:val="18"/>
              </w:rPr>
            </w:pPr>
            <w:r w:rsidRPr="00762D1F">
              <w:rPr>
                <w:rFonts w:cs="Arial"/>
                <w:b/>
                <w:sz w:val="18"/>
                <w:szCs w:val="18"/>
              </w:rPr>
              <w:t xml:space="preserve">Total </w:t>
            </w:r>
            <w:r>
              <w:rPr>
                <w:rFonts w:cs="Arial"/>
                <w:b/>
                <w:sz w:val="18"/>
                <w:szCs w:val="18"/>
              </w:rPr>
              <w:t>No. Employments</w:t>
            </w:r>
          </w:p>
        </w:tc>
        <w:tc>
          <w:tcPr>
            <w:tcW w:w="1649" w:type="dxa"/>
            <w:vMerge w:val="restart"/>
          </w:tcPr>
          <w:p w:rsidR="007D4A69" w:rsidRPr="00762D1F" w:rsidRDefault="007D4A69" w:rsidP="007D4A69">
            <w:pPr>
              <w:spacing w:before="120" w:after="120"/>
              <w:jc w:val="both"/>
              <w:rPr>
                <w:rFonts w:cs="Arial"/>
                <w:b/>
                <w:sz w:val="18"/>
                <w:szCs w:val="18"/>
              </w:rPr>
            </w:pPr>
            <w:r w:rsidRPr="00762D1F">
              <w:rPr>
                <w:rFonts w:cs="Arial"/>
                <w:b/>
                <w:sz w:val="18"/>
                <w:szCs w:val="18"/>
              </w:rPr>
              <w:t xml:space="preserve">Total </w:t>
            </w:r>
            <w:r>
              <w:rPr>
                <w:rFonts w:cs="Arial"/>
                <w:b/>
                <w:sz w:val="18"/>
                <w:szCs w:val="18"/>
              </w:rPr>
              <w:t>Compensation</w:t>
            </w:r>
          </w:p>
          <w:p w:rsidR="007D4A69" w:rsidRPr="00762D1F" w:rsidRDefault="007D4A69" w:rsidP="007D4A69">
            <w:pPr>
              <w:spacing w:before="120" w:after="120"/>
              <w:jc w:val="both"/>
              <w:rPr>
                <w:rFonts w:cs="Arial"/>
                <w:b/>
                <w:sz w:val="18"/>
                <w:szCs w:val="18"/>
              </w:rPr>
            </w:pPr>
            <w:r w:rsidRPr="00762D1F">
              <w:rPr>
                <w:rFonts w:cs="Arial"/>
                <w:b/>
                <w:sz w:val="18"/>
                <w:szCs w:val="18"/>
              </w:rPr>
              <w:t>R million</w:t>
            </w:r>
          </w:p>
        </w:tc>
      </w:tr>
      <w:tr w:rsidR="007D4A69" w:rsidRPr="00762D1F" w:rsidTr="007D4A69">
        <w:trPr>
          <w:tblHeader/>
        </w:trPr>
        <w:tc>
          <w:tcPr>
            <w:tcW w:w="2689" w:type="dxa"/>
            <w:vMerge/>
            <w:tcBorders>
              <w:bottom w:val="double" w:sz="4" w:space="0" w:color="auto"/>
            </w:tcBorders>
          </w:tcPr>
          <w:p w:rsidR="007D4A69" w:rsidRPr="00762D1F" w:rsidRDefault="007D4A69" w:rsidP="007D4A69">
            <w:pPr>
              <w:spacing w:before="120" w:after="120"/>
              <w:jc w:val="both"/>
              <w:rPr>
                <w:rFonts w:cs="Arial"/>
                <w:b/>
                <w:sz w:val="18"/>
                <w:szCs w:val="18"/>
              </w:rPr>
            </w:pPr>
          </w:p>
        </w:tc>
        <w:tc>
          <w:tcPr>
            <w:tcW w:w="1701" w:type="dxa"/>
            <w:tcBorders>
              <w:bottom w:val="double" w:sz="4" w:space="0" w:color="auto"/>
            </w:tcBorders>
          </w:tcPr>
          <w:p w:rsidR="007D4A69" w:rsidRPr="00762D1F" w:rsidRDefault="007D4A69" w:rsidP="007D4A69">
            <w:pPr>
              <w:spacing w:before="120" w:after="120"/>
              <w:jc w:val="both"/>
              <w:rPr>
                <w:rFonts w:cs="Arial"/>
                <w:b/>
                <w:sz w:val="18"/>
                <w:szCs w:val="18"/>
              </w:rPr>
            </w:pPr>
            <w:r w:rsidRPr="00762D1F">
              <w:rPr>
                <w:rFonts w:cs="Arial"/>
                <w:b/>
                <w:sz w:val="18"/>
                <w:szCs w:val="18"/>
              </w:rPr>
              <w:t>SMS 13+</w:t>
            </w:r>
          </w:p>
          <w:p w:rsidR="007D4A69" w:rsidRPr="00762D1F" w:rsidRDefault="007D4A69" w:rsidP="007D4A69">
            <w:pPr>
              <w:spacing w:before="120" w:after="120"/>
              <w:jc w:val="both"/>
              <w:rPr>
                <w:rFonts w:cs="Arial"/>
                <w:b/>
                <w:sz w:val="18"/>
                <w:szCs w:val="18"/>
              </w:rPr>
            </w:pPr>
            <w:r w:rsidRPr="00762D1F">
              <w:rPr>
                <w:rFonts w:cs="Arial"/>
                <w:b/>
                <w:sz w:val="18"/>
                <w:szCs w:val="18"/>
              </w:rPr>
              <w:t>Below SMS</w:t>
            </w:r>
          </w:p>
        </w:tc>
        <w:tc>
          <w:tcPr>
            <w:tcW w:w="1559" w:type="dxa"/>
            <w:tcBorders>
              <w:bottom w:val="double" w:sz="4" w:space="0" w:color="auto"/>
            </w:tcBorders>
          </w:tcPr>
          <w:p w:rsidR="007D4A69" w:rsidRPr="00762D1F" w:rsidRDefault="007D4A69" w:rsidP="007D4A69">
            <w:pPr>
              <w:spacing w:before="120" w:after="120"/>
              <w:jc w:val="both"/>
              <w:rPr>
                <w:rFonts w:cs="Arial"/>
                <w:b/>
                <w:sz w:val="18"/>
                <w:szCs w:val="18"/>
              </w:rPr>
            </w:pPr>
            <w:r w:rsidRPr="00762D1F">
              <w:rPr>
                <w:rFonts w:cs="Arial"/>
                <w:b/>
                <w:sz w:val="18"/>
                <w:szCs w:val="18"/>
              </w:rPr>
              <w:t>Below SMS</w:t>
            </w:r>
          </w:p>
        </w:tc>
        <w:tc>
          <w:tcPr>
            <w:tcW w:w="1417" w:type="dxa"/>
            <w:vMerge/>
            <w:tcBorders>
              <w:bottom w:val="double" w:sz="4" w:space="0" w:color="auto"/>
            </w:tcBorders>
          </w:tcPr>
          <w:p w:rsidR="007D4A69" w:rsidRPr="00762D1F" w:rsidRDefault="007D4A69" w:rsidP="007D4A69">
            <w:pPr>
              <w:spacing w:before="120" w:after="120"/>
              <w:jc w:val="both"/>
              <w:rPr>
                <w:rFonts w:cs="Arial"/>
                <w:b/>
                <w:sz w:val="18"/>
                <w:szCs w:val="18"/>
              </w:rPr>
            </w:pPr>
          </w:p>
        </w:tc>
        <w:tc>
          <w:tcPr>
            <w:tcW w:w="1649" w:type="dxa"/>
            <w:vMerge/>
            <w:tcBorders>
              <w:bottom w:val="double" w:sz="4" w:space="0" w:color="auto"/>
            </w:tcBorders>
          </w:tcPr>
          <w:p w:rsidR="007D4A69" w:rsidRPr="00762D1F" w:rsidRDefault="007D4A69" w:rsidP="007D4A69">
            <w:pPr>
              <w:spacing w:before="120" w:after="120"/>
              <w:jc w:val="both"/>
              <w:rPr>
                <w:rFonts w:cs="Arial"/>
                <w:b/>
                <w:sz w:val="18"/>
                <w:szCs w:val="18"/>
              </w:rPr>
            </w:pPr>
          </w:p>
        </w:tc>
      </w:tr>
      <w:tr w:rsidR="007D4A69" w:rsidRPr="00762D1F" w:rsidTr="007D4A69">
        <w:tc>
          <w:tcPr>
            <w:tcW w:w="2689" w:type="dxa"/>
            <w:tcBorders>
              <w:top w:val="double" w:sz="4" w:space="0" w:color="auto"/>
            </w:tcBorders>
          </w:tcPr>
          <w:p w:rsidR="007D4A69" w:rsidRPr="00762D1F" w:rsidRDefault="007D4A69" w:rsidP="007D4A69">
            <w:pPr>
              <w:spacing w:before="120" w:after="120"/>
              <w:jc w:val="both"/>
              <w:rPr>
                <w:rFonts w:cs="Arial"/>
                <w:sz w:val="18"/>
                <w:szCs w:val="18"/>
              </w:rPr>
            </w:pPr>
            <w:r w:rsidRPr="00762D1F">
              <w:rPr>
                <w:rFonts w:cs="Arial"/>
                <w:sz w:val="18"/>
                <w:szCs w:val="18"/>
              </w:rPr>
              <w:t>List Line Functions</w:t>
            </w:r>
          </w:p>
        </w:tc>
        <w:tc>
          <w:tcPr>
            <w:tcW w:w="1701" w:type="dxa"/>
            <w:tcBorders>
              <w:top w:val="double" w:sz="4" w:space="0" w:color="auto"/>
            </w:tcBorders>
          </w:tcPr>
          <w:p w:rsidR="007D4A69" w:rsidRPr="00762D1F" w:rsidRDefault="007D4A69" w:rsidP="007D4A69">
            <w:pPr>
              <w:spacing w:before="120" w:after="120"/>
              <w:jc w:val="both"/>
              <w:rPr>
                <w:rFonts w:cs="Arial"/>
                <w:sz w:val="18"/>
                <w:szCs w:val="18"/>
              </w:rPr>
            </w:pPr>
          </w:p>
        </w:tc>
        <w:tc>
          <w:tcPr>
            <w:tcW w:w="1559" w:type="dxa"/>
            <w:tcBorders>
              <w:top w:val="double" w:sz="4" w:space="0" w:color="auto"/>
            </w:tcBorders>
          </w:tcPr>
          <w:p w:rsidR="007D4A69" w:rsidRPr="00762D1F" w:rsidRDefault="007D4A69" w:rsidP="007D4A69">
            <w:pPr>
              <w:spacing w:before="120" w:after="120"/>
              <w:jc w:val="both"/>
              <w:rPr>
                <w:rFonts w:cs="Arial"/>
                <w:sz w:val="18"/>
                <w:szCs w:val="18"/>
              </w:rPr>
            </w:pPr>
          </w:p>
        </w:tc>
        <w:tc>
          <w:tcPr>
            <w:tcW w:w="1417" w:type="dxa"/>
            <w:tcBorders>
              <w:top w:val="double" w:sz="4" w:space="0" w:color="auto"/>
            </w:tcBorders>
          </w:tcPr>
          <w:p w:rsidR="007D4A69" w:rsidRPr="00762D1F" w:rsidRDefault="007D4A69" w:rsidP="007D4A69">
            <w:pPr>
              <w:spacing w:before="120" w:after="120"/>
              <w:jc w:val="both"/>
              <w:rPr>
                <w:rFonts w:cs="Arial"/>
                <w:sz w:val="18"/>
                <w:szCs w:val="18"/>
              </w:rPr>
            </w:pPr>
          </w:p>
        </w:tc>
        <w:tc>
          <w:tcPr>
            <w:tcW w:w="1649" w:type="dxa"/>
            <w:tcBorders>
              <w:top w:val="double" w:sz="4" w:space="0" w:color="auto"/>
            </w:tcBorders>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jc w:val="both"/>
              <w:rPr>
                <w:rFonts w:cs="Arial"/>
                <w:sz w:val="18"/>
                <w:szCs w:val="18"/>
              </w:rPr>
            </w:pPr>
          </w:p>
        </w:tc>
        <w:tc>
          <w:tcPr>
            <w:tcW w:w="1701" w:type="dxa"/>
          </w:tcPr>
          <w:p w:rsidR="007D4A69" w:rsidRPr="00762D1F" w:rsidRDefault="007D4A69" w:rsidP="007D4A69">
            <w:pPr>
              <w:spacing w:before="120" w:after="120"/>
              <w:jc w:val="both"/>
              <w:rPr>
                <w:rFonts w:cs="Arial"/>
                <w:sz w:val="18"/>
                <w:szCs w:val="18"/>
              </w:rPr>
            </w:pPr>
          </w:p>
        </w:tc>
        <w:tc>
          <w:tcPr>
            <w:tcW w:w="1559" w:type="dxa"/>
          </w:tcPr>
          <w:p w:rsidR="007D4A69" w:rsidRPr="00762D1F" w:rsidRDefault="007D4A69" w:rsidP="007D4A69">
            <w:pPr>
              <w:spacing w:before="120" w:after="120"/>
              <w:jc w:val="both"/>
              <w:rPr>
                <w:rFonts w:cs="Arial"/>
                <w:sz w:val="18"/>
                <w:szCs w:val="18"/>
              </w:rPr>
            </w:pPr>
          </w:p>
        </w:tc>
        <w:tc>
          <w:tcPr>
            <w:tcW w:w="1417" w:type="dxa"/>
          </w:tcPr>
          <w:p w:rsidR="007D4A69" w:rsidRPr="00762D1F" w:rsidRDefault="007D4A69" w:rsidP="007D4A69">
            <w:pPr>
              <w:spacing w:before="120" w:after="120"/>
              <w:jc w:val="both"/>
              <w:rPr>
                <w:rFonts w:cs="Arial"/>
                <w:sz w:val="18"/>
                <w:szCs w:val="18"/>
              </w:rPr>
            </w:pPr>
          </w:p>
        </w:tc>
        <w:tc>
          <w:tcPr>
            <w:tcW w:w="1649" w:type="dxa"/>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jc w:val="both"/>
              <w:rPr>
                <w:rFonts w:cs="Arial"/>
                <w:sz w:val="18"/>
                <w:szCs w:val="18"/>
              </w:rPr>
            </w:pPr>
          </w:p>
        </w:tc>
        <w:tc>
          <w:tcPr>
            <w:tcW w:w="1701" w:type="dxa"/>
          </w:tcPr>
          <w:p w:rsidR="007D4A69" w:rsidRPr="00762D1F" w:rsidRDefault="007D4A69" w:rsidP="007D4A69">
            <w:pPr>
              <w:spacing w:before="120" w:after="120"/>
              <w:jc w:val="both"/>
              <w:rPr>
                <w:rFonts w:cs="Arial"/>
                <w:sz w:val="18"/>
                <w:szCs w:val="18"/>
              </w:rPr>
            </w:pPr>
          </w:p>
        </w:tc>
        <w:tc>
          <w:tcPr>
            <w:tcW w:w="1559" w:type="dxa"/>
          </w:tcPr>
          <w:p w:rsidR="007D4A69" w:rsidRPr="00762D1F" w:rsidRDefault="007D4A69" w:rsidP="007D4A69">
            <w:pPr>
              <w:spacing w:before="120" w:after="120"/>
              <w:jc w:val="both"/>
              <w:rPr>
                <w:rFonts w:cs="Arial"/>
                <w:sz w:val="18"/>
                <w:szCs w:val="18"/>
              </w:rPr>
            </w:pPr>
          </w:p>
        </w:tc>
        <w:tc>
          <w:tcPr>
            <w:tcW w:w="1417" w:type="dxa"/>
          </w:tcPr>
          <w:p w:rsidR="007D4A69" w:rsidRPr="00762D1F" w:rsidRDefault="007D4A69" w:rsidP="007D4A69">
            <w:pPr>
              <w:spacing w:before="120" w:after="120"/>
              <w:jc w:val="both"/>
              <w:rPr>
                <w:rFonts w:cs="Arial"/>
                <w:sz w:val="18"/>
                <w:szCs w:val="18"/>
              </w:rPr>
            </w:pPr>
          </w:p>
        </w:tc>
        <w:tc>
          <w:tcPr>
            <w:tcW w:w="1649" w:type="dxa"/>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jc w:val="both"/>
              <w:rPr>
                <w:rFonts w:cs="Arial"/>
                <w:sz w:val="18"/>
                <w:szCs w:val="18"/>
              </w:rPr>
            </w:pPr>
            <w:r>
              <w:rPr>
                <w:rFonts w:cs="Arial"/>
                <w:sz w:val="18"/>
                <w:szCs w:val="18"/>
              </w:rPr>
              <w:t xml:space="preserve">List </w:t>
            </w:r>
            <w:r w:rsidRPr="00762D1F">
              <w:rPr>
                <w:rFonts w:cs="Arial"/>
                <w:sz w:val="18"/>
                <w:szCs w:val="18"/>
              </w:rPr>
              <w:t>Programme 1 Support Services</w:t>
            </w:r>
          </w:p>
        </w:tc>
        <w:tc>
          <w:tcPr>
            <w:tcW w:w="1701" w:type="dxa"/>
          </w:tcPr>
          <w:p w:rsidR="007D4A69" w:rsidRPr="00762D1F" w:rsidRDefault="007D4A69" w:rsidP="007D4A69">
            <w:pPr>
              <w:spacing w:before="120" w:after="120"/>
              <w:jc w:val="both"/>
              <w:rPr>
                <w:rFonts w:cs="Arial"/>
                <w:sz w:val="18"/>
                <w:szCs w:val="18"/>
              </w:rPr>
            </w:pPr>
          </w:p>
        </w:tc>
        <w:tc>
          <w:tcPr>
            <w:tcW w:w="1559" w:type="dxa"/>
          </w:tcPr>
          <w:p w:rsidR="007D4A69" w:rsidRPr="00762D1F" w:rsidRDefault="007D4A69" w:rsidP="007D4A69">
            <w:pPr>
              <w:spacing w:before="120" w:after="120"/>
              <w:jc w:val="both"/>
              <w:rPr>
                <w:rFonts w:cs="Arial"/>
                <w:sz w:val="18"/>
                <w:szCs w:val="18"/>
              </w:rPr>
            </w:pPr>
          </w:p>
        </w:tc>
        <w:tc>
          <w:tcPr>
            <w:tcW w:w="1417" w:type="dxa"/>
          </w:tcPr>
          <w:p w:rsidR="007D4A69" w:rsidRPr="00762D1F" w:rsidRDefault="007D4A69" w:rsidP="007D4A69">
            <w:pPr>
              <w:spacing w:before="120" w:after="120"/>
              <w:jc w:val="both"/>
              <w:rPr>
                <w:rFonts w:cs="Arial"/>
                <w:sz w:val="18"/>
                <w:szCs w:val="18"/>
              </w:rPr>
            </w:pPr>
          </w:p>
        </w:tc>
        <w:tc>
          <w:tcPr>
            <w:tcW w:w="1649" w:type="dxa"/>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jc w:val="both"/>
              <w:rPr>
                <w:rFonts w:cs="Arial"/>
                <w:sz w:val="18"/>
                <w:szCs w:val="18"/>
              </w:rPr>
            </w:pPr>
          </w:p>
        </w:tc>
        <w:tc>
          <w:tcPr>
            <w:tcW w:w="1701" w:type="dxa"/>
          </w:tcPr>
          <w:p w:rsidR="007D4A69" w:rsidRPr="00762D1F" w:rsidRDefault="007D4A69" w:rsidP="007D4A69">
            <w:pPr>
              <w:spacing w:before="120" w:after="120"/>
              <w:jc w:val="both"/>
              <w:rPr>
                <w:rFonts w:cs="Arial"/>
                <w:sz w:val="18"/>
                <w:szCs w:val="18"/>
              </w:rPr>
            </w:pPr>
          </w:p>
        </w:tc>
        <w:tc>
          <w:tcPr>
            <w:tcW w:w="1559" w:type="dxa"/>
          </w:tcPr>
          <w:p w:rsidR="007D4A69" w:rsidRPr="00762D1F" w:rsidRDefault="007D4A69" w:rsidP="007D4A69">
            <w:pPr>
              <w:spacing w:before="120" w:after="120"/>
              <w:jc w:val="both"/>
              <w:rPr>
                <w:rFonts w:cs="Arial"/>
                <w:sz w:val="18"/>
                <w:szCs w:val="18"/>
              </w:rPr>
            </w:pPr>
          </w:p>
        </w:tc>
        <w:tc>
          <w:tcPr>
            <w:tcW w:w="1417" w:type="dxa"/>
          </w:tcPr>
          <w:p w:rsidR="007D4A69" w:rsidRPr="00762D1F" w:rsidRDefault="007D4A69" w:rsidP="007D4A69">
            <w:pPr>
              <w:spacing w:before="120" w:after="120"/>
              <w:jc w:val="both"/>
              <w:rPr>
                <w:rFonts w:cs="Arial"/>
                <w:sz w:val="18"/>
                <w:szCs w:val="18"/>
              </w:rPr>
            </w:pPr>
          </w:p>
        </w:tc>
        <w:tc>
          <w:tcPr>
            <w:tcW w:w="1649" w:type="dxa"/>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jc w:val="both"/>
              <w:rPr>
                <w:rFonts w:cs="Arial"/>
                <w:sz w:val="18"/>
                <w:szCs w:val="18"/>
              </w:rPr>
            </w:pPr>
          </w:p>
        </w:tc>
        <w:tc>
          <w:tcPr>
            <w:tcW w:w="1701" w:type="dxa"/>
          </w:tcPr>
          <w:p w:rsidR="007D4A69" w:rsidRPr="00762D1F" w:rsidRDefault="007D4A69" w:rsidP="007D4A69">
            <w:pPr>
              <w:spacing w:before="120" w:after="120"/>
              <w:jc w:val="both"/>
              <w:rPr>
                <w:rFonts w:cs="Arial"/>
                <w:sz w:val="18"/>
                <w:szCs w:val="18"/>
              </w:rPr>
            </w:pPr>
          </w:p>
        </w:tc>
        <w:tc>
          <w:tcPr>
            <w:tcW w:w="1559" w:type="dxa"/>
          </w:tcPr>
          <w:p w:rsidR="007D4A69" w:rsidRPr="00762D1F" w:rsidRDefault="007D4A69" w:rsidP="007D4A69">
            <w:pPr>
              <w:spacing w:before="120" w:after="120"/>
              <w:jc w:val="both"/>
              <w:rPr>
                <w:rFonts w:cs="Arial"/>
                <w:sz w:val="18"/>
                <w:szCs w:val="18"/>
              </w:rPr>
            </w:pPr>
          </w:p>
        </w:tc>
        <w:tc>
          <w:tcPr>
            <w:tcW w:w="1417" w:type="dxa"/>
          </w:tcPr>
          <w:p w:rsidR="007D4A69" w:rsidRPr="00762D1F" w:rsidRDefault="007D4A69" w:rsidP="007D4A69">
            <w:pPr>
              <w:spacing w:before="120" w:after="120"/>
              <w:jc w:val="both"/>
              <w:rPr>
                <w:rFonts w:cs="Arial"/>
                <w:sz w:val="18"/>
                <w:szCs w:val="18"/>
              </w:rPr>
            </w:pPr>
          </w:p>
        </w:tc>
        <w:tc>
          <w:tcPr>
            <w:tcW w:w="1649" w:type="dxa"/>
          </w:tcPr>
          <w:p w:rsidR="007D4A69" w:rsidRPr="00762D1F" w:rsidRDefault="007D4A69" w:rsidP="007D4A69">
            <w:pPr>
              <w:spacing w:before="120" w:after="120"/>
              <w:jc w:val="both"/>
              <w:rPr>
                <w:rFonts w:cs="Arial"/>
                <w:sz w:val="18"/>
                <w:szCs w:val="18"/>
              </w:rPr>
            </w:pPr>
          </w:p>
        </w:tc>
      </w:tr>
      <w:tr w:rsidR="007D4A69" w:rsidRPr="00762D1F" w:rsidTr="007D4A69">
        <w:tc>
          <w:tcPr>
            <w:tcW w:w="2689" w:type="dxa"/>
          </w:tcPr>
          <w:p w:rsidR="007D4A69" w:rsidRPr="00762D1F" w:rsidRDefault="007D4A69" w:rsidP="007D4A69">
            <w:pPr>
              <w:spacing w:before="120" w:after="120"/>
              <w:rPr>
                <w:rFonts w:cs="Arial"/>
                <w:sz w:val="18"/>
                <w:szCs w:val="18"/>
              </w:rPr>
            </w:pPr>
            <w:r w:rsidRPr="00762D1F">
              <w:rPr>
                <w:rFonts w:cs="Arial"/>
                <w:sz w:val="18"/>
                <w:szCs w:val="18"/>
              </w:rPr>
              <w:t xml:space="preserve">TOTAL </w:t>
            </w:r>
            <w:r>
              <w:rPr>
                <w:rFonts w:cs="Arial"/>
                <w:sz w:val="18"/>
                <w:szCs w:val="18"/>
              </w:rPr>
              <w:t xml:space="preserve">EMPLOYMENTS </w:t>
            </w:r>
            <w:r w:rsidRPr="00762D1F">
              <w:rPr>
                <w:rFonts w:cs="Arial"/>
                <w:sz w:val="18"/>
                <w:szCs w:val="18"/>
              </w:rPr>
              <w:t>AND COMPENSATION</w:t>
            </w:r>
          </w:p>
        </w:tc>
        <w:tc>
          <w:tcPr>
            <w:tcW w:w="1701" w:type="dxa"/>
          </w:tcPr>
          <w:p w:rsidR="007D4A69" w:rsidRPr="00762D1F" w:rsidRDefault="007D4A69" w:rsidP="007D4A69">
            <w:pPr>
              <w:spacing w:before="120" w:after="120"/>
              <w:jc w:val="both"/>
              <w:rPr>
                <w:rFonts w:cs="Arial"/>
                <w:sz w:val="18"/>
                <w:szCs w:val="18"/>
              </w:rPr>
            </w:pPr>
          </w:p>
        </w:tc>
        <w:tc>
          <w:tcPr>
            <w:tcW w:w="1559" w:type="dxa"/>
          </w:tcPr>
          <w:p w:rsidR="007D4A69" w:rsidRPr="00762D1F" w:rsidRDefault="007D4A69" w:rsidP="007D4A69">
            <w:pPr>
              <w:spacing w:before="120" w:after="120"/>
              <w:jc w:val="both"/>
              <w:rPr>
                <w:rFonts w:cs="Arial"/>
                <w:sz w:val="18"/>
                <w:szCs w:val="18"/>
              </w:rPr>
            </w:pPr>
          </w:p>
        </w:tc>
        <w:tc>
          <w:tcPr>
            <w:tcW w:w="1417" w:type="dxa"/>
          </w:tcPr>
          <w:p w:rsidR="007D4A69" w:rsidRPr="00762D1F" w:rsidRDefault="007D4A69" w:rsidP="007D4A69">
            <w:pPr>
              <w:spacing w:before="120" w:after="120"/>
              <w:jc w:val="both"/>
              <w:rPr>
                <w:rFonts w:cs="Arial"/>
                <w:sz w:val="18"/>
                <w:szCs w:val="18"/>
              </w:rPr>
            </w:pPr>
          </w:p>
        </w:tc>
        <w:tc>
          <w:tcPr>
            <w:tcW w:w="1649" w:type="dxa"/>
          </w:tcPr>
          <w:p w:rsidR="007D4A69" w:rsidRPr="00762D1F" w:rsidRDefault="007D4A69" w:rsidP="007D4A69">
            <w:pPr>
              <w:spacing w:before="120" w:after="120"/>
              <w:jc w:val="both"/>
              <w:rPr>
                <w:rFonts w:cs="Arial"/>
                <w:sz w:val="18"/>
                <w:szCs w:val="18"/>
              </w:rPr>
            </w:pPr>
          </w:p>
        </w:tc>
      </w:tr>
    </w:tbl>
    <w:p w:rsidR="007D4A69" w:rsidRPr="00DB74D4" w:rsidRDefault="007D4A69" w:rsidP="007D4A69">
      <w:pPr>
        <w:spacing w:before="240" w:after="120"/>
        <w:jc w:val="both"/>
        <w:rPr>
          <w:rFonts w:cs="Arial"/>
          <w:b/>
          <w:sz w:val="22"/>
          <w:szCs w:val="22"/>
          <w:u w:val="single"/>
        </w:rPr>
      </w:pPr>
      <w:r w:rsidRPr="00DB74D4">
        <w:rPr>
          <w:rFonts w:cs="Arial"/>
          <w:b/>
          <w:sz w:val="22"/>
          <w:szCs w:val="22"/>
          <w:u w:val="single"/>
        </w:rPr>
        <w:t xml:space="preserve">Details of Staff and Vacant Post Identified - Annexure </w:t>
      </w:r>
      <w:r w:rsidR="00075737">
        <w:rPr>
          <w:rFonts w:cs="Arial"/>
          <w:b/>
          <w:sz w:val="22"/>
          <w:szCs w:val="22"/>
          <w:u w:val="single"/>
        </w:rPr>
        <w:t>A</w:t>
      </w:r>
    </w:p>
    <w:p w:rsidR="007D4A69" w:rsidRPr="00DB74D4" w:rsidRDefault="007D4A69" w:rsidP="007D4A69">
      <w:pPr>
        <w:spacing w:before="240" w:after="120"/>
        <w:jc w:val="both"/>
        <w:rPr>
          <w:rFonts w:cs="Arial"/>
          <w:sz w:val="22"/>
          <w:szCs w:val="22"/>
        </w:rPr>
      </w:pPr>
      <w:r>
        <w:rPr>
          <w:rFonts w:cs="Arial"/>
          <w:sz w:val="22"/>
          <w:szCs w:val="22"/>
        </w:rPr>
        <w:t>A</w:t>
      </w:r>
      <w:r w:rsidRPr="00DB74D4">
        <w:rPr>
          <w:rFonts w:cs="Arial"/>
          <w:sz w:val="22"/>
          <w:szCs w:val="22"/>
        </w:rPr>
        <w:t>tta</w:t>
      </w:r>
      <w:r>
        <w:rPr>
          <w:rFonts w:cs="Arial"/>
          <w:sz w:val="22"/>
          <w:szCs w:val="22"/>
        </w:rPr>
        <w:t>c</w:t>
      </w:r>
      <w:r w:rsidRPr="00DB74D4">
        <w:rPr>
          <w:rFonts w:cs="Arial"/>
          <w:sz w:val="22"/>
          <w:szCs w:val="22"/>
        </w:rPr>
        <w:t xml:space="preserve">h Annexure </w:t>
      </w:r>
      <w:r w:rsidR="00075737">
        <w:rPr>
          <w:rFonts w:cs="Arial"/>
          <w:sz w:val="22"/>
          <w:szCs w:val="22"/>
        </w:rPr>
        <w:t>A</w:t>
      </w:r>
      <w:r w:rsidRPr="00DB74D4">
        <w:rPr>
          <w:rFonts w:cs="Arial"/>
          <w:sz w:val="22"/>
          <w:szCs w:val="22"/>
        </w:rPr>
        <w:t xml:space="preserve"> </w:t>
      </w:r>
      <w:r>
        <w:rPr>
          <w:rFonts w:cs="Arial"/>
          <w:sz w:val="22"/>
          <w:szCs w:val="22"/>
        </w:rPr>
        <w:t xml:space="preserve">capturing the </w:t>
      </w:r>
      <w:r w:rsidRPr="00DB74D4">
        <w:rPr>
          <w:rFonts w:cs="Arial"/>
          <w:sz w:val="22"/>
          <w:szCs w:val="22"/>
        </w:rPr>
        <w:t>details in respect of staff and funded vacant post identified for transfer.</w:t>
      </w:r>
    </w:p>
    <w:p w:rsidR="007D4A69" w:rsidRDefault="007D4A69" w:rsidP="007D4A69">
      <w:pPr>
        <w:spacing w:before="240" w:after="120"/>
        <w:jc w:val="both"/>
        <w:rPr>
          <w:rFonts w:cs="Arial"/>
          <w:sz w:val="22"/>
          <w:szCs w:val="22"/>
        </w:rPr>
      </w:pPr>
      <w:r w:rsidRPr="00DB74D4">
        <w:rPr>
          <w:rFonts w:cs="Arial"/>
          <w:sz w:val="22"/>
          <w:szCs w:val="22"/>
        </w:rPr>
        <w:t>After the determination by the MPSA</w:t>
      </w:r>
      <w:r>
        <w:rPr>
          <w:rFonts w:cs="Arial"/>
          <w:sz w:val="22"/>
          <w:szCs w:val="22"/>
        </w:rPr>
        <w:t>,</w:t>
      </w:r>
      <w:r w:rsidRPr="00DB74D4">
        <w:rPr>
          <w:rFonts w:cs="Arial"/>
          <w:sz w:val="22"/>
          <w:szCs w:val="22"/>
        </w:rPr>
        <w:t xml:space="preserve"> transfer letters </w:t>
      </w:r>
      <w:r>
        <w:rPr>
          <w:rFonts w:cs="Arial"/>
          <w:sz w:val="22"/>
          <w:szCs w:val="22"/>
        </w:rPr>
        <w:t xml:space="preserve">will </w:t>
      </w:r>
      <w:r w:rsidRPr="00DB74D4">
        <w:rPr>
          <w:rFonts w:cs="Arial"/>
          <w:sz w:val="22"/>
          <w:szCs w:val="22"/>
        </w:rPr>
        <w:t xml:space="preserve">be </w:t>
      </w:r>
      <w:r>
        <w:rPr>
          <w:rFonts w:cs="Arial"/>
          <w:sz w:val="22"/>
          <w:szCs w:val="22"/>
        </w:rPr>
        <w:t xml:space="preserve">issued </w:t>
      </w:r>
      <w:r w:rsidRPr="00DB74D4">
        <w:rPr>
          <w:rFonts w:cs="Arial"/>
          <w:sz w:val="22"/>
          <w:szCs w:val="22"/>
        </w:rPr>
        <w:t>to the staff members on the list.</w:t>
      </w:r>
    </w:p>
    <w:p w:rsidR="00EC6781" w:rsidRPr="00075737" w:rsidRDefault="00075737" w:rsidP="00075737">
      <w:pPr>
        <w:spacing w:before="240" w:after="120"/>
        <w:jc w:val="both"/>
        <w:rPr>
          <w:rFonts w:cs="Arial"/>
          <w:b/>
          <w:sz w:val="22"/>
          <w:szCs w:val="22"/>
        </w:rPr>
      </w:pPr>
      <w:r>
        <w:rPr>
          <w:rFonts w:cs="Arial"/>
          <w:b/>
          <w:sz w:val="22"/>
          <w:szCs w:val="22"/>
        </w:rPr>
        <w:t>5.</w:t>
      </w:r>
      <w:r>
        <w:rPr>
          <w:rFonts w:cs="Arial"/>
          <w:b/>
          <w:sz w:val="22"/>
          <w:szCs w:val="22"/>
        </w:rPr>
        <w:tab/>
      </w:r>
      <w:r w:rsidR="00EC6781" w:rsidRPr="00075737">
        <w:rPr>
          <w:rFonts w:cs="Arial"/>
          <w:b/>
          <w:sz w:val="22"/>
          <w:szCs w:val="22"/>
        </w:rPr>
        <w:t>ORGANISATIONAL STRUCTURE AND POST ESTABLISHMENT</w:t>
      </w:r>
    </w:p>
    <w:p w:rsidR="00EC6781" w:rsidRDefault="00EC6781" w:rsidP="00EC6781">
      <w:pPr>
        <w:spacing w:before="240" w:after="120"/>
        <w:jc w:val="both"/>
        <w:rPr>
          <w:rFonts w:cs="Arial"/>
          <w:sz w:val="22"/>
          <w:szCs w:val="22"/>
        </w:rPr>
      </w:pPr>
      <w:r w:rsidRPr="00E6206E">
        <w:rPr>
          <w:rFonts w:cs="Arial"/>
          <w:sz w:val="22"/>
          <w:szCs w:val="22"/>
        </w:rPr>
        <w:t xml:space="preserve">Attach the </w:t>
      </w:r>
      <w:r w:rsidRPr="00916FDF">
        <w:rPr>
          <w:rFonts w:cs="Arial"/>
          <w:b/>
          <w:sz w:val="22"/>
          <w:szCs w:val="22"/>
        </w:rPr>
        <w:t>approved organisational structure and post establishment</w:t>
      </w:r>
      <w:r w:rsidRPr="00E6206E">
        <w:rPr>
          <w:rFonts w:cs="Arial"/>
          <w:sz w:val="22"/>
          <w:szCs w:val="22"/>
        </w:rPr>
        <w:t xml:space="preserve"> </w:t>
      </w:r>
      <w:r>
        <w:rPr>
          <w:rFonts w:cs="Arial"/>
          <w:sz w:val="22"/>
          <w:szCs w:val="22"/>
        </w:rPr>
        <w:t xml:space="preserve">of the </w:t>
      </w:r>
      <w:r w:rsidRPr="00DB74D4">
        <w:rPr>
          <w:rFonts w:cs="Arial"/>
          <w:sz w:val="22"/>
          <w:szCs w:val="22"/>
        </w:rPr>
        <w:t>relinquishing department</w:t>
      </w:r>
      <w:r>
        <w:rPr>
          <w:rFonts w:cs="Arial"/>
          <w:sz w:val="22"/>
          <w:szCs w:val="22"/>
        </w:rPr>
        <w:t>s</w:t>
      </w:r>
      <w:r w:rsidRPr="00DB74D4">
        <w:rPr>
          <w:rFonts w:cs="Arial"/>
          <w:sz w:val="22"/>
          <w:szCs w:val="22"/>
        </w:rPr>
        <w:t xml:space="preserve"> as it pertains to the function being transferred </w:t>
      </w:r>
      <w:r w:rsidRPr="00E6206E">
        <w:rPr>
          <w:rFonts w:cs="Arial"/>
          <w:sz w:val="22"/>
          <w:szCs w:val="22"/>
        </w:rPr>
        <w:t xml:space="preserve">as Annexure </w:t>
      </w:r>
      <w:r w:rsidR="00075737">
        <w:rPr>
          <w:rFonts w:cs="Arial"/>
          <w:sz w:val="22"/>
          <w:szCs w:val="22"/>
        </w:rPr>
        <w:t>B</w:t>
      </w:r>
      <w:r>
        <w:rPr>
          <w:rFonts w:cs="Arial"/>
          <w:sz w:val="22"/>
          <w:szCs w:val="22"/>
        </w:rPr>
        <w:t xml:space="preserve">1 and </w:t>
      </w:r>
      <w:r w:rsidR="00075737">
        <w:rPr>
          <w:rFonts w:cs="Arial"/>
          <w:sz w:val="22"/>
          <w:szCs w:val="22"/>
        </w:rPr>
        <w:t>B</w:t>
      </w:r>
      <w:r>
        <w:rPr>
          <w:rFonts w:cs="Arial"/>
          <w:sz w:val="22"/>
          <w:szCs w:val="22"/>
        </w:rPr>
        <w:t>2 respectively</w:t>
      </w:r>
      <w:r w:rsidRPr="00E6206E">
        <w:rPr>
          <w:rFonts w:cs="Arial"/>
          <w:sz w:val="22"/>
          <w:szCs w:val="22"/>
        </w:rPr>
        <w:t>.</w:t>
      </w:r>
      <w:r>
        <w:rPr>
          <w:rFonts w:cs="Arial"/>
          <w:sz w:val="22"/>
          <w:szCs w:val="22"/>
        </w:rPr>
        <w:t xml:space="preserve"> </w:t>
      </w:r>
    </w:p>
    <w:p w:rsidR="00EC6781" w:rsidRPr="00A433A1" w:rsidRDefault="00EC6781" w:rsidP="00EC6781">
      <w:pPr>
        <w:spacing w:before="240" w:after="120"/>
        <w:jc w:val="both"/>
        <w:rPr>
          <w:rFonts w:cs="Arial"/>
          <w:sz w:val="22"/>
          <w:szCs w:val="22"/>
        </w:rPr>
      </w:pPr>
      <w:r>
        <w:rPr>
          <w:rFonts w:cs="Arial"/>
          <w:sz w:val="22"/>
          <w:szCs w:val="22"/>
        </w:rPr>
        <w:t>Attach t</w:t>
      </w:r>
      <w:r w:rsidRPr="00A433A1">
        <w:rPr>
          <w:rFonts w:cs="Arial"/>
          <w:sz w:val="22"/>
          <w:szCs w:val="22"/>
        </w:rPr>
        <w:t xml:space="preserve">he start-up organisational structure and post establishment </w:t>
      </w:r>
      <w:r w:rsidR="00075737">
        <w:rPr>
          <w:rFonts w:cs="Arial"/>
          <w:sz w:val="22"/>
          <w:szCs w:val="22"/>
        </w:rPr>
        <w:t xml:space="preserve">for the merged department </w:t>
      </w:r>
      <w:r w:rsidRPr="00A433A1">
        <w:rPr>
          <w:rFonts w:cs="Arial"/>
          <w:sz w:val="22"/>
          <w:szCs w:val="22"/>
        </w:rPr>
        <w:t xml:space="preserve">as Annexure </w:t>
      </w:r>
      <w:r w:rsidR="00075737">
        <w:rPr>
          <w:rFonts w:cs="Arial"/>
          <w:sz w:val="22"/>
          <w:szCs w:val="22"/>
        </w:rPr>
        <w:t>C</w:t>
      </w:r>
      <w:r w:rsidRPr="00A433A1">
        <w:rPr>
          <w:rFonts w:cs="Arial"/>
          <w:sz w:val="22"/>
          <w:szCs w:val="22"/>
        </w:rPr>
        <w:t>.</w:t>
      </w:r>
    </w:p>
    <w:p w:rsidR="00EC6781" w:rsidRPr="00A433A1" w:rsidRDefault="00EC6781" w:rsidP="00EC6781">
      <w:pPr>
        <w:spacing w:before="240" w:after="120"/>
        <w:jc w:val="both"/>
        <w:rPr>
          <w:rFonts w:cs="Arial"/>
          <w:b/>
          <w:sz w:val="22"/>
          <w:szCs w:val="22"/>
          <w:u w:val="single"/>
        </w:rPr>
      </w:pPr>
      <w:r w:rsidRPr="00A433A1">
        <w:rPr>
          <w:rFonts w:cs="Arial"/>
          <w:b/>
          <w:sz w:val="22"/>
          <w:szCs w:val="22"/>
          <w:u w:val="single"/>
        </w:rPr>
        <w:t xml:space="preserve">Submission of start-up organisational structure Annexure </w:t>
      </w:r>
      <w:r w:rsidR="00EC1218">
        <w:rPr>
          <w:rFonts w:cs="Arial"/>
          <w:b/>
          <w:sz w:val="22"/>
          <w:szCs w:val="22"/>
          <w:u w:val="single"/>
        </w:rPr>
        <w:t>C</w:t>
      </w:r>
    </w:p>
    <w:p w:rsidR="00EC6781" w:rsidRPr="00A433A1" w:rsidRDefault="00EC6781" w:rsidP="00EC6781">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The design of the organisational structure and post establishment must adhere to the following criteria</w:t>
      </w:r>
      <w:r w:rsidR="003734EC">
        <w:rPr>
          <w:rFonts w:cs="Arial"/>
          <w:sz w:val="22"/>
          <w:szCs w:val="22"/>
        </w:rPr>
        <w:t>:</w:t>
      </w:r>
    </w:p>
    <w:p w:rsidR="00EC6781" w:rsidRPr="00A433A1" w:rsidRDefault="00EC6781" w:rsidP="00EC6781">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The purpose of the start-up structure is to align, reconcile, rearrange and consolidate transferred functions into the organisational structure</w:t>
      </w:r>
    </w:p>
    <w:p w:rsidR="00EC6781" w:rsidRDefault="00EC6781" w:rsidP="00EC6781">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Provide a functional organizational structure that clearly indicates; Purposes, Functions and level of comman</w:t>
      </w:r>
      <w:r w:rsidR="004F223E">
        <w:rPr>
          <w:rFonts w:cs="Arial"/>
          <w:sz w:val="22"/>
          <w:szCs w:val="22"/>
        </w:rPr>
        <w:t>d posts of organizational units</w:t>
      </w:r>
    </w:p>
    <w:p w:rsidR="00EC6781" w:rsidRPr="00A433A1" w:rsidRDefault="00EC6781" w:rsidP="00EC6781">
      <w:pPr>
        <w:pStyle w:val="ListParagraph"/>
        <w:numPr>
          <w:ilvl w:val="0"/>
          <w:numId w:val="6"/>
        </w:numPr>
        <w:spacing w:before="240" w:after="120"/>
        <w:ind w:left="284" w:hanging="284"/>
        <w:contextualSpacing w:val="0"/>
        <w:jc w:val="both"/>
        <w:rPr>
          <w:rFonts w:cs="Arial"/>
          <w:sz w:val="22"/>
          <w:szCs w:val="22"/>
        </w:rPr>
      </w:pPr>
      <w:r w:rsidRPr="00FE32FD">
        <w:rPr>
          <w:rFonts w:cs="Arial"/>
          <w:sz w:val="22"/>
          <w:szCs w:val="22"/>
        </w:rPr>
        <w:lastRenderedPageBreak/>
        <w:t>Only funded posts within the budget baseline must be included in the structure</w:t>
      </w:r>
      <w:r>
        <w:rPr>
          <w:rFonts w:cs="Arial"/>
          <w:sz w:val="22"/>
          <w:szCs w:val="22"/>
        </w:rPr>
        <w:t xml:space="preserve">.  Unfunded posts cannot be transferred </w:t>
      </w:r>
      <w:r w:rsidR="00075737">
        <w:rPr>
          <w:rFonts w:cs="Arial"/>
          <w:sz w:val="22"/>
          <w:szCs w:val="22"/>
        </w:rPr>
        <w:t xml:space="preserve">or structured </w:t>
      </w:r>
      <w:r>
        <w:rPr>
          <w:rFonts w:cs="Arial"/>
          <w:sz w:val="22"/>
          <w:szCs w:val="22"/>
        </w:rPr>
        <w:t>because they have no monetary value</w:t>
      </w:r>
    </w:p>
    <w:p w:rsidR="00EC6781" w:rsidRPr="00A433A1" w:rsidRDefault="00EC6781" w:rsidP="00EC6781">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 xml:space="preserve">The macro organizational structure must </w:t>
      </w:r>
      <w:r w:rsidR="003734EC">
        <w:rPr>
          <w:rFonts w:cs="Arial"/>
          <w:sz w:val="22"/>
          <w:szCs w:val="22"/>
        </w:rPr>
        <w:t xml:space="preserve">be </w:t>
      </w:r>
      <w:r>
        <w:rPr>
          <w:rFonts w:cs="Arial"/>
          <w:sz w:val="22"/>
          <w:szCs w:val="22"/>
        </w:rPr>
        <w:t>depicted</w:t>
      </w:r>
      <w:r w:rsidRPr="00A433A1">
        <w:rPr>
          <w:rFonts w:cs="Arial"/>
          <w:sz w:val="22"/>
          <w:szCs w:val="22"/>
        </w:rPr>
        <w:t xml:space="preserve"> to directorate level and posts below SMS summarised per unit on the structure.  See the general layout below:</w:t>
      </w:r>
    </w:p>
    <w:p w:rsidR="00EC6781" w:rsidRDefault="00EC6781" w:rsidP="00EC6781">
      <w:pPr>
        <w:spacing w:before="240" w:after="120"/>
        <w:jc w:val="both"/>
        <w:rPr>
          <w:rFonts w:ascii="Arial Narrow" w:hAnsi="Arial Narrow" w:cs="Arial"/>
        </w:rPr>
      </w:pPr>
      <w:r w:rsidRPr="00941C85">
        <w:rPr>
          <w:rFonts w:cs="Arial"/>
          <w:noProof/>
          <w:szCs w:val="24"/>
          <w:lang w:eastAsia="en-ZA"/>
        </w:rPr>
        <mc:AlternateContent>
          <mc:Choice Requires="wpg">
            <w:drawing>
              <wp:inline distT="0" distB="0" distL="0" distR="0" wp14:anchorId="73A0B99F" wp14:editId="77FE048A">
                <wp:extent cx="5101004" cy="3250276"/>
                <wp:effectExtent l="0" t="0" r="23495" b="26670"/>
                <wp:docPr id="35" name="Group 35"/>
                <wp:cNvGraphicFramePr/>
                <a:graphic xmlns:a="http://schemas.openxmlformats.org/drawingml/2006/main">
                  <a:graphicData uri="http://schemas.microsoft.com/office/word/2010/wordprocessingGroup">
                    <wpg:wgp>
                      <wpg:cNvGrpSpPr/>
                      <wpg:grpSpPr>
                        <a:xfrm>
                          <a:off x="0" y="0"/>
                          <a:ext cx="5101004" cy="3250276"/>
                          <a:chOff x="900093" y="1484313"/>
                          <a:chExt cx="6730217" cy="4734099"/>
                        </a:xfrm>
                      </wpg:grpSpPr>
                      <wps:wsp>
                        <wps:cNvPr id="36" name="Text Box 20"/>
                        <wps:cNvSpPr txBox="1">
                          <a:spLocks noChangeArrowheads="1"/>
                        </wps:cNvSpPr>
                        <wps:spPr bwMode="auto">
                          <a:xfrm>
                            <a:off x="2805342" y="1484313"/>
                            <a:ext cx="2733782" cy="2012999"/>
                          </a:xfrm>
                          <a:prstGeom prst="rect">
                            <a:avLst/>
                          </a:prstGeom>
                          <a:noFill/>
                          <a:ln w="9525">
                            <a:solidFill>
                              <a:schemeClr val="tx1"/>
                            </a:solidFill>
                            <a:miter lim="800000"/>
                            <a:headEnd/>
                            <a:tailEnd/>
                          </a:ln>
                          <a:effectLst/>
                        </wps:spPr>
                        <wps:txbx>
                          <w:txbxContent>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Department / Component Name</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37" name="Text Box 21"/>
                        <wps:cNvSpPr txBox="1">
                          <a:spLocks noChangeArrowheads="1"/>
                        </wps:cNvSpPr>
                        <wps:spPr bwMode="auto">
                          <a:xfrm>
                            <a:off x="900093" y="4012735"/>
                            <a:ext cx="2045166" cy="2205671"/>
                          </a:xfrm>
                          <a:prstGeom prst="rect">
                            <a:avLst/>
                          </a:prstGeom>
                          <a:noFill/>
                          <a:ln w="9525">
                            <a:solidFill>
                              <a:schemeClr val="tx1"/>
                            </a:solidFill>
                            <a:miter lim="800000"/>
                            <a:headEnd/>
                            <a:tailEnd/>
                          </a:ln>
                          <a:effectLst/>
                        </wps:spPr>
                        <wps:txbx>
                          <w:txbxContent>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38" name="Text Box 38"/>
                        <wps:cNvSpPr txBox="1">
                          <a:spLocks noChangeArrowheads="1"/>
                        </wps:cNvSpPr>
                        <wps:spPr bwMode="auto">
                          <a:xfrm>
                            <a:off x="3333704" y="4012741"/>
                            <a:ext cx="2037024" cy="2205671"/>
                          </a:xfrm>
                          <a:prstGeom prst="rect">
                            <a:avLst/>
                          </a:prstGeom>
                          <a:noFill/>
                          <a:ln w="9525">
                            <a:solidFill>
                              <a:schemeClr val="tx1"/>
                            </a:solidFill>
                            <a:miter lim="800000"/>
                            <a:headEnd/>
                            <a:tailEnd/>
                          </a:ln>
                          <a:effectLst/>
                        </wps:spPr>
                        <wps:txbx>
                          <w:txbxContent>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39" name="Text Box 39"/>
                        <wps:cNvSpPr txBox="1">
                          <a:spLocks noChangeArrowheads="1"/>
                        </wps:cNvSpPr>
                        <wps:spPr bwMode="auto">
                          <a:xfrm>
                            <a:off x="5672341" y="4012741"/>
                            <a:ext cx="1957969" cy="2205664"/>
                          </a:xfrm>
                          <a:prstGeom prst="rect">
                            <a:avLst/>
                          </a:prstGeom>
                          <a:noFill/>
                          <a:ln w="9525">
                            <a:solidFill>
                              <a:schemeClr val="tx1"/>
                            </a:solidFill>
                            <a:miter lim="800000"/>
                            <a:headEnd/>
                            <a:tailEnd/>
                          </a:ln>
                          <a:effectLst/>
                        </wps:spPr>
                        <wps:txbx>
                          <w:txbxContent>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40" name="Line 24"/>
                        <wps:cNvCnPr/>
                        <wps:spPr bwMode="auto">
                          <a:xfrm>
                            <a:off x="1405670" y="3627820"/>
                            <a:ext cx="5472114" cy="0"/>
                          </a:xfrm>
                          <a:prstGeom prst="line">
                            <a:avLst/>
                          </a:prstGeom>
                          <a:noFill/>
                          <a:ln w="9525">
                            <a:solidFill>
                              <a:schemeClr val="tx1"/>
                            </a:solidFill>
                            <a:round/>
                            <a:headEnd/>
                            <a:tailEnd/>
                          </a:ln>
                          <a:effectLst/>
                        </wps:spPr>
                        <wps:bodyPr/>
                      </wps:wsp>
                      <wps:wsp>
                        <wps:cNvPr id="41" name="Line 29"/>
                        <wps:cNvCnPr/>
                        <wps:spPr bwMode="auto">
                          <a:xfrm>
                            <a:off x="1405670" y="3627822"/>
                            <a:ext cx="0" cy="360363"/>
                          </a:xfrm>
                          <a:prstGeom prst="line">
                            <a:avLst/>
                          </a:prstGeom>
                          <a:noFill/>
                          <a:ln w="9525">
                            <a:solidFill>
                              <a:schemeClr val="tx1"/>
                            </a:solidFill>
                            <a:round/>
                            <a:headEnd/>
                            <a:tailEnd/>
                          </a:ln>
                          <a:effectLst/>
                        </wps:spPr>
                        <wps:bodyPr/>
                      </wps:wsp>
                      <wps:wsp>
                        <wps:cNvPr id="42" name="Line 30"/>
                        <wps:cNvCnPr/>
                        <wps:spPr bwMode="auto">
                          <a:xfrm>
                            <a:off x="6877784" y="3627820"/>
                            <a:ext cx="0" cy="360363"/>
                          </a:xfrm>
                          <a:prstGeom prst="line">
                            <a:avLst/>
                          </a:prstGeom>
                          <a:noFill/>
                          <a:ln w="9525">
                            <a:solidFill>
                              <a:schemeClr val="tx1"/>
                            </a:solidFill>
                            <a:round/>
                            <a:headEnd/>
                            <a:tailEnd/>
                          </a:ln>
                          <a:effectLst/>
                        </wps:spPr>
                        <wps:bodyPr/>
                      </wps:wsp>
                      <wps:wsp>
                        <wps:cNvPr id="43" name="Line 31"/>
                        <wps:cNvCnPr/>
                        <wps:spPr bwMode="auto">
                          <a:xfrm flipH="1" flipV="1">
                            <a:off x="4161424" y="3487768"/>
                            <a:ext cx="47" cy="500415"/>
                          </a:xfrm>
                          <a:prstGeom prst="line">
                            <a:avLst/>
                          </a:prstGeom>
                          <a:noFill/>
                          <a:ln w="9525">
                            <a:solidFill>
                              <a:schemeClr val="tx1"/>
                            </a:solidFill>
                            <a:round/>
                            <a:headEnd/>
                            <a:tailEnd/>
                          </a:ln>
                          <a:effectLst/>
                        </wps:spPr>
                        <wps:bodyPr/>
                      </wps:wsp>
                    </wpg:wgp>
                  </a:graphicData>
                </a:graphic>
              </wp:inline>
            </w:drawing>
          </mc:Choice>
          <mc:Fallback>
            <w:pict>
              <v:group w14:anchorId="73A0B99F" id="Group 35" o:spid="_x0000_s1035" style="width:401.65pt;height:255.95pt;mso-position-horizontal-relative:char;mso-position-vertical-relative:line" coordorigin="9000,14843" coordsize="67302,4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">
                <v:shape id="Text Box 20" o:spid="_x0000_s1036" type="#_x0000_t202" style="position:absolute;left:28053;top:14843;width:27338;height:20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1+BMQA&#10;AADbAAAADwAAAGRycy9kb3ducmV2LnhtbESPT4vCMBTE78J+h/AW9qbprlClNsquIojowT+Ix0fz&#10;bIvNS2lird9+Iwgeh5n5DZPOOlOJlhpXWlbwPYhAEGdWl5wrOB6W/TEI55E1VpZJwYMczKYfvRQT&#10;be+8o3bvcxEg7BJUUHhfJ1K6rCCDbmBr4uBdbGPQB9nkUjd4D3BTyZ8oiqXBksNCgTXNC8qu+5tR&#10;sDo81rvRfBub9d/ivDlJd1ouNkp9fXa/ExCeOv8Ov9orrWAYw/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fgTEAAAA2wAAAA8AAAAAAAAAAAAAAAAAmAIAAGRycy9k&#10;b3ducmV2LnhtbFBLBQYAAAAABAAEAPUAAACJAwAAAAA=&#10;" filled="f" strokecolor="black [3213]">
                  <v:textbox>
                    <w:txbxContent>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Department / Component Name</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21" o:spid="_x0000_s1037" type="#_x0000_t202" style="position:absolute;left:9000;top:40127;width:20452;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bn8YA&#10;AADbAAAADwAAAGRycy9kb3ducmV2LnhtbESPQWvCQBSE74X+h+UJvdWNLURJsxFrCIikB7VIj4/s&#10;axLMvg3ZbYz/vlsoeBxm5hsmXU+mEyMNrrWsYDGPQBBXVrdcK/g8Fc8rEM4ja+wsk4IbOVhnjw8p&#10;Jtpe+UDj0dciQNglqKDxvk+kdFVDBt3c9sTB+7aDQR/kUEs94DXATSdfoiiWBlsOCw32tG2ouhx/&#10;jILd6bY/LLcfsdm/51/lWbpzkZdKPc2mzRsIT5O/h//bO63gdQl/X8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Hbn8YAAADbAAAADwAAAAAAAAAAAAAAAACYAgAAZHJz&#10;L2Rvd25yZXYueG1sUEsFBgAAAAAEAAQA9QAAAIsDAAAAAA==&#10;" filled="f" strokecolor="black [3213]">
                  <v:textbox>
                    <w:txbxContent>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38" o:spid="_x0000_s1038" type="#_x0000_t202" style="position:absolute;left:33337;top:40127;width:20370;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5P7b4A&#10;AADbAAAADwAAAGRycy9kb3ducmV2LnhtbERPyQrCMBC9C/5DGMGbpiqoVKO4IIjowQXxODRjW2wm&#10;pYla/94cBI+Pt0/ntSnEiyqXW1bQ60YgiBOrc04VXM6bzhiE88gaC8uk4EMO5rNmY4qxtm8+0uvk&#10;UxFC2MWoIPO+jKV0SUYGXdeWxIG728qgD7BKpa7wHcJNIftRNJQGcw4NGZa0yih5nJ5Gwfb82R1H&#10;q8PQ7Jbr2/4q3XWz3ivVbtWLCQhPtf+Lf+6tVjAIY8OX8APk7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T+2+AAAA2wAAAA8AAAAAAAAAAAAAAAAAmAIAAGRycy9kb3ducmV2&#10;LnhtbFBLBQYAAAAABAAEAPUAAACDAwAAAAA=&#10;" filled="f" strokecolor="black [3213]">
                  <v:textbox>
                    <w:txbxContent>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39" o:spid="_x0000_s1039" type="#_x0000_t202" style="position:absolute;left:56723;top:40127;width:19580;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LqdsQA&#10;AADbAAAADwAAAGRycy9kb3ducmV2LnhtbESPS6vCMBSE94L/IRzBnaYq+Og1ig8EEV34QO7y0Jzb&#10;ltuclCZq/fdGEFwOM/MNM53XphB3qlxuWUGvG4EgTqzOOVVwOW86YxDOI2ssLJOCJzmYz5qNKcba&#10;PvhI95NPRYCwi1FB5n0ZS+mSjAy6ri2Jg/dnK4M+yCqVusJHgJtC9qNoKA3mHBYyLGmVUfJ/uhkF&#10;2/NzdxytDkOzW65/91fprpv1Xql2q178gPBU+2/4095qBYMJvL+EH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6nbEAAAA2wAAAA8AAAAAAAAAAAAAAAAAmAIAAGRycy9k&#10;b3ducmV2LnhtbFBLBQYAAAAABAAEAPUAAACJAwAAAAA=&#10;" filled="f" strokecolor="black [3213]">
                  <v:textbox>
                    <w:txbxContent>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EC6781">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Pr="00ED3330" w:rsidRDefault="009B57BF" w:rsidP="00EC6781">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line id="Line 24" o:spid="_x0000_s1040" style="position:absolute;visibility:visible;mso-wrap-style:square" from="14056,36278" to="68777,36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iqJcIAAADbAAAADwAAAGRycy9kb3ducmV2LnhtbERPy2rCQBTdF/yH4Qru6kRpjURHCYJQ&#10;21V94PaSuSbRzJ0wM8a0X99ZFFweznu57k0jOnK+tqxgMk5AEBdW11wqOB62r3MQPiBrbCyTgh/y&#10;sF4NXpaYafvgb+r2oRQxhH2GCqoQ2kxKX1Rk0I9tSxy5i3UGQ4SulNrhI4abRk6TZCYN1hwbKmxp&#10;U1Fx29+NgnnxeXV5mu8m76c2/e2mX7PtOVVqNOzzBYhAfXiK/90fWsFbXB+/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fiqJcIAAADbAAAADwAAAAAAAAAAAAAA&#10;AAChAgAAZHJzL2Rvd25yZXYueG1sUEsFBgAAAAAEAAQA+QAAAJADAAAAAA==&#10;" strokecolor="black [3213]"/>
                <v:line id="Line 29" o:spid="_x0000_s1041" style="position:absolute;visibility:visible;mso-wrap-style:square" from="14056,36278" to="14056,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QPvsUAAADbAAAADwAAAGRycy9kb3ducmV2LnhtbESPQWvCQBSE7wX/w/KE3uom0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QPvsUAAADbAAAADwAAAAAAAAAA&#10;AAAAAAChAgAAZHJzL2Rvd25yZXYueG1sUEsFBgAAAAAEAAQA+QAAAJMDAAAAAA==&#10;" strokecolor="black [3213]"/>
                <v:line id="Line 30" o:spid="_x0000_s1042" style="position:absolute;visibility:visible;mso-wrap-style:square" from="68777,36278" to="68777,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aRycUAAADbAAAADwAAAGRycy9kb3ducmV2LnhtbESPQWvCQBSE7wX/w/KE3urG0BpJXSUI&#10;Qq0ntaXXR/Y1Sc2+DbvbGPvru4LgcZiZb5jFajCt6Mn5xrKC6SQBQVxa3XCl4OO4eZqD8AFZY2uZ&#10;FFzIw2o5elhgru2Z99QfQiUihH2OCuoQulxKX9Zk0E9sRxy9b+sMhihdJbXDc4SbVqZJMpMGG44L&#10;NXa0rqk8HX6Ngnn5/uOKrNhOXz677K9Pd7PNV6bU43goXkEEGsI9fGu/aQXPKV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aRycUAAADbAAAADwAAAAAAAAAA&#10;AAAAAAChAgAAZHJzL2Rvd25yZXYueG1sUEsFBgAAAAAEAAQA+QAAAJMDAAAAAA==&#10;" strokecolor="black [3213]"/>
                <v:line id="Line 31" o:spid="_x0000_s1043" style="position:absolute;flip:x y;visibility:visible;mso-wrap-style:square" from="41614,34877" to="41614,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Df8QAAADbAAAADwAAAGRycy9kb3ducmV2LnhtbESP3WrCQBSE7wXfYTlC73TTVoumboIV&#10;FKFFqD/3h+xpkpo9G7Kr2b59tyD0cpiZb5hlHkwjbtS52rKCx0kCgriwuuZSwem4Gc9BOI+ssbFM&#10;Cn7IQZ4NB0tMte35k24HX4oIYZeigsr7NpXSFRUZdBPbEkfvy3YGfZRdKXWHfYSbRj4lyYs0WHNc&#10;qLCldUXF5XA1CnbvYTHn9f77A8+9bfazt0Rvg1IPo7B6BeEp+P/wvb3TCqbP8Pcl/gC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ngN/xAAAANsAAAAPAAAAAAAAAAAA&#10;AAAAAKECAABkcnMvZG93bnJldi54bWxQSwUGAAAAAAQABAD5AAAAkgMAAAAA&#10;" strokecolor="black [3213]"/>
                <w10:anchorlock/>
              </v:group>
            </w:pict>
          </mc:Fallback>
        </mc:AlternateContent>
      </w:r>
    </w:p>
    <w:p w:rsidR="00EC6781" w:rsidRPr="00FE32FD" w:rsidRDefault="00EC6781" w:rsidP="00EC6781">
      <w:pPr>
        <w:spacing w:before="240" w:after="120"/>
        <w:jc w:val="both"/>
        <w:rPr>
          <w:rFonts w:cs="Arial"/>
          <w:sz w:val="22"/>
          <w:szCs w:val="22"/>
        </w:rPr>
      </w:pPr>
    </w:p>
    <w:p w:rsidR="00EC6781" w:rsidRPr="00A433A1" w:rsidRDefault="00EC6781" w:rsidP="00EC6781">
      <w:pPr>
        <w:pStyle w:val="ListParagraph"/>
        <w:numPr>
          <w:ilvl w:val="0"/>
          <w:numId w:val="25"/>
        </w:numPr>
        <w:spacing w:before="240" w:after="120"/>
        <w:ind w:left="426" w:hanging="426"/>
        <w:contextualSpacing w:val="0"/>
        <w:jc w:val="both"/>
        <w:rPr>
          <w:rFonts w:cs="Arial"/>
          <w:sz w:val="22"/>
          <w:szCs w:val="22"/>
        </w:rPr>
      </w:pPr>
      <w:r w:rsidRPr="00A433A1">
        <w:rPr>
          <w:rFonts w:cs="Arial"/>
          <w:sz w:val="22"/>
          <w:szCs w:val="22"/>
        </w:rPr>
        <w:t>In instances where the full organisational structure has been developed the organisation</w:t>
      </w:r>
      <w:r w:rsidR="004F223E">
        <w:rPr>
          <w:rFonts w:cs="Arial"/>
          <w:sz w:val="22"/>
          <w:szCs w:val="22"/>
        </w:rPr>
        <w:t>al structure should be attached</w:t>
      </w:r>
    </w:p>
    <w:p w:rsidR="00EC6781" w:rsidRPr="00B251E0" w:rsidRDefault="00EC6781" w:rsidP="003734EC">
      <w:pPr>
        <w:pStyle w:val="ListParagraph"/>
        <w:numPr>
          <w:ilvl w:val="0"/>
          <w:numId w:val="6"/>
        </w:numPr>
        <w:spacing w:before="240" w:after="120"/>
        <w:ind w:left="426" w:hanging="426"/>
        <w:contextualSpacing w:val="0"/>
        <w:jc w:val="both"/>
        <w:rPr>
          <w:rFonts w:ascii="Arial Narrow" w:hAnsi="Arial Narrow" w:cs="Arial"/>
        </w:rPr>
      </w:pPr>
      <w:r w:rsidRPr="00A433A1">
        <w:rPr>
          <w:rFonts w:cs="Arial"/>
          <w:b/>
          <w:sz w:val="22"/>
          <w:szCs w:val="22"/>
        </w:rPr>
        <w:t xml:space="preserve">Any NEW POST must be considered outside the NMOG process </w:t>
      </w:r>
      <w:r w:rsidR="003734EC" w:rsidRPr="003734EC">
        <w:rPr>
          <w:rFonts w:cs="Arial"/>
          <w:b/>
          <w:sz w:val="22"/>
          <w:szCs w:val="22"/>
        </w:rPr>
        <w:t xml:space="preserve">and should follow the prescribed consultation process </w:t>
      </w:r>
      <w:r w:rsidRPr="00A433A1">
        <w:rPr>
          <w:rFonts w:cs="Arial"/>
          <w:b/>
          <w:sz w:val="22"/>
          <w:szCs w:val="22"/>
        </w:rPr>
        <w:t>in terms of the Directive on Organisational Development</w:t>
      </w:r>
    </w:p>
    <w:p w:rsidR="007D4A69" w:rsidRPr="00DB74D4" w:rsidRDefault="007D4A69" w:rsidP="007D4A69">
      <w:pPr>
        <w:pStyle w:val="ListParagraph"/>
        <w:spacing w:before="240" w:after="120"/>
        <w:ind w:left="0"/>
        <w:contextualSpacing w:val="0"/>
        <w:jc w:val="both"/>
        <w:rPr>
          <w:rFonts w:cs="Arial"/>
          <w:b/>
          <w:sz w:val="22"/>
          <w:szCs w:val="22"/>
        </w:rPr>
      </w:pPr>
      <w:r w:rsidRPr="00DB74D4">
        <w:rPr>
          <w:rFonts w:cs="Arial"/>
          <w:b/>
          <w:sz w:val="22"/>
          <w:szCs w:val="22"/>
        </w:rPr>
        <w:t>6.</w:t>
      </w:r>
      <w:r w:rsidRPr="00DB74D4">
        <w:rPr>
          <w:rFonts w:cs="Arial"/>
          <w:b/>
          <w:sz w:val="22"/>
          <w:szCs w:val="22"/>
        </w:rPr>
        <w:tab/>
        <w:t>INFRASTRUCTURE AND ASSETS</w:t>
      </w:r>
    </w:p>
    <w:p w:rsidR="007D4A69" w:rsidRPr="00DB74D4" w:rsidRDefault="007D4A69" w:rsidP="007D4A69">
      <w:pPr>
        <w:spacing w:before="240" w:after="120"/>
        <w:jc w:val="both"/>
        <w:rPr>
          <w:rFonts w:cs="Arial"/>
          <w:sz w:val="22"/>
          <w:szCs w:val="22"/>
        </w:rPr>
      </w:pPr>
      <w:r w:rsidRPr="00DB74D4">
        <w:rPr>
          <w:rFonts w:cs="Arial"/>
          <w:sz w:val="22"/>
          <w:szCs w:val="22"/>
        </w:rPr>
        <w:t>Provide progress even if the work has not been finalised at the date of this submission:</w:t>
      </w:r>
    </w:p>
    <w:p w:rsidR="007D4A69" w:rsidRPr="00DB74D4" w:rsidRDefault="007D4A69" w:rsidP="007D4A69">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All details regarding accommodation includi</w:t>
      </w:r>
      <w:r w:rsidR="004F223E">
        <w:rPr>
          <w:rFonts w:cs="Arial"/>
          <w:sz w:val="22"/>
          <w:szCs w:val="22"/>
        </w:rPr>
        <w:t>ng lease costs and implications</w:t>
      </w:r>
    </w:p>
    <w:p w:rsidR="007D4A69" w:rsidRPr="00DB74D4" w:rsidRDefault="007D4A69" w:rsidP="007D4A69">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Details of l</w:t>
      </w:r>
      <w:r w:rsidR="004F223E">
        <w:rPr>
          <w:rFonts w:cs="Arial"/>
          <w:sz w:val="22"/>
          <w:szCs w:val="22"/>
        </w:rPr>
        <w:t>ocation and respective building</w:t>
      </w:r>
    </w:p>
    <w:p w:rsidR="007D4A69" w:rsidRPr="00DB74D4" w:rsidRDefault="007D4A69" w:rsidP="007D4A69">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Assessment of building, parking and accommodation needs</w:t>
      </w:r>
    </w:p>
    <w:p w:rsidR="007D4A69" w:rsidRPr="00DB74D4" w:rsidRDefault="007D4A69" w:rsidP="007D4A69">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Auditing of Asset Registers</w:t>
      </w:r>
    </w:p>
    <w:p w:rsidR="007D4A69" w:rsidRPr="00DB74D4" w:rsidRDefault="007D4A69" w:rsidP="007D4A69">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Progress with Asset Register for sign off by Accounting Officers</w:t>
      </w:r>
    </w:p>
    <w:p w:rsidR="007D4A69" w:rsidRDefault="007D4A69" w:rsidP="007D4A69">
      <w:pPr>
        <w:pStyle w:val="ListParagraph"/>
        <w:numPr>
          <w:ilvl w:val="0"/>
          <w:numId w:val="7"/>
        </w:numPr>
        <w:spacing w:before="240" w:after="120"/>
        <w:ind w:left="426" w:hanging="426"/>
        <w:contextualSpacing w:val="0"/>
        <w:jc w:val="both"/>
        <w:rPr>
          <w:rFonts w:cs="Arial"/>
          <w:sz w:val="22"/>
          <w:szCs w:val="22"/>
        </w:rPr>
      </w:pPr>
      <w:r w:rsidRPr="001A5544">
        <w:rPr>
          <w:rFonts w:cs="Arial"/>
          <w:sz w:val="22"/>
          <w:szCs w:val="22"/>
        </w:rPr>
        <w:t>Action plan to finalise outstanding matters</w:t>
      </w:r>
    </w:p>
    <w:p w:rsidR="007D4A69" w:rsidRPr="001A5544" w:rsidRDefault="004F223E" w:rsidP="007D4A69">
      <w:pPr>
        <w:pStyle w:val="ListParagraph"/>
        <w:numPr>
          <w:ilvl w:val="0"/>
          <w:numId w:val="7"/>
        </w:numPr>
        <w:spacing w:before="240" w:after="120"/>
        <w:ind w:left="426" w:hanging="426"/>
        <w:contextualSpacing w:val="0"/>
        <w:jc w:val="both"/>
        <w:rPr>
          <w:rFonts w:cs="Arial"/>
          <w:sz w:val="22"/>
          <w:szCs w:val="22"/>
        </w:rPr>
      </w:pPr>
      <w:r>
        <w:rPr>
          <w:rFonts w:cs="Arial"/>
          <w:sz w:val="22"/>
          <w:szCs w:val="22"/>
        </w:rPr>
        <w:lastRenderedPageBreak/>
        <w:t>Challenges /risks</w:t>
      </w:r>
    </w:p>
    <w:p w:rsidR="007D4A69" w:rsidRPr="00DB74D4" w:rsidRDefault="007D4A69" w:rsidP="007D4A69">
      <w:pPr>
        <w:pStyle w:val="ListParagraph"/>
        <w:numPr>
          <w:ilvl w:val="0"/>
          <w:numId w:val="7"/>
        </w:numPr>
        <w:spacing w:before="240" w:after="120"/>
        <w:ind w:left="426" w:hanging="426"/>
        <w:contextualSpacing w:val="0"/>
        <w:jc w:val="both"/>
        <w:rPr>
          <w:rFonts w:cs="Arial"/>
          <w:sz w:val="22"/>
          <w:szCs w:val="22"/>
        </w:rPr>
      </w:pPr>
      <w:r w:rsidRPr="001A5544">
        <w:rPr>
          <w:rFonts w:cs="Arial"/>
          <w:sz w:val="22"/>
          <w:szCs w:val="22"/>
        </w:rPr>
        <w:t>Solutions / recommendations</w:t>
      </w:r>
    </w:p>
    <w:p w:rsidR="007D4A69" w:rsidRPr="00DB74D4" w:rsidRDefault="007D4A69" w:rsidP="007D4A69">
      <w:pPr>
        <w:pStyle w:val="ListParagraph"/>
        <w:spacing w:before="240" w:after="120"/>
        <w:ind w:left="0"/>
        <w:contextualSpacing w:val="0"/>
        <w:jc w:val="both"/>
        <w:rPr>
          <w:rFonts w:cs="Arial"/>
          <w:b/>
          <w:sz w:val="22"/>
          <w:szCs w:val="22"/>
        </w:rPr>
      </w:pPr>
      <w:r w:rsidRPr="00DB74D4">
        <w:rPr>
          <w:rFonts w:cs="Arial"/>
          <w:b/>
          <w:sz w:val="22"/>
          <w:szCs w:val="22"/>
        </w:rPr>
        <w:t>7.</w:t>
      </w:r>
      <w:r w:rsidRPr="00DB74D4">
        <w:rPr>
          <w:rFonts w:cs="Arial"/>
          <w:b/>
          <w:sz w:val="22"/>
          <w:szCs w:val="22"/>
        </w:rPr>
        <w:tab/>
        <w:t>FINANCIAL IMPLICATIONS</w:t>
      </w:r>
    </w:p>
    <w:p w:rsidR="007D4A69" w:rsidRPr="00DB74D4" w:rsidRDefault="007D4A69" w:rsidP="007D4A69">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Cost containment guidelines followed</w:t>
      </w:r>
    </w:p>
    <w:p w:rsidR="007D4A69" w:rsidRPr="00DB74D4" w:rsidRDefault="007D4A69" w:rsidP="007D4A69">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 xml:space="preserve">Break-down of budget per </w:t>
      </w:r>
      <w:r>
        <w:rPr>
          <w:rFonts w:cs="Arial"/>
          <w:sz w:val="22"/>
          <w:szCs w:val="22"/>
        </w:rPr>
        <w:t xml:space="preserve">programme, sub-programme and </w:t>
      </w:r>
      <w:r w:rsidRPr="00DB74D4">
        <w:rPr>
          <w:rFonts w:cs="Arial"/>
          <w:sz w:val="22"/>
          <w:szCs w:val="22"/>
        </w:rPr>
        <w:t xml:space="preserve">economic classification </w:t>
      </w:r>
      <w:r>
        <w:rPr>
          <w:rFonts w:cs="Arial"/>
          <w:sz w:val="22"/>
          <w:szCs w:val="22"/>
        </w:rPr>
        <w:t>for functions that transfer</w:t>
      </w:r>
    </w:p>
    <w:p w:rsidR="007D4A69" w:rsidRPr="00DB74D4" w:rsidRDefault="007D4A69" w:rsidP="007D4A69">
      <w:pPr>
        <w:pStyle w:val="ListParagraph"/>
        <w:numPr>
          <w:ilvl w:val="1"/>
          <w:numId w:val="9"/>
        </w:numPr>
        <w:spacing w:before="240" w:after="120"/>
        <w:ind w:left="426" w:hanging="426"/>
        <w:contextualSpacing w:val="0"/>
        <w:jc w:val="both"/>
        <w:rPr>
          <w:rFonts w:cs="Arial"/>
          <w:sz w:val="22"/>
          <w:szCs w:val="22"/>
        </w:rPr>
      </w:pPr>
      <w:r w:rsidRPr="00DB74D4">
        <w:rPr>
          <w:rFonts w:cs="Arial"/>
          <w:sz w:val="22"/>
          <w:szCs w:val="22"/>
        </w:rPr>
        <w:t>Ring-fenced funding to be transferred</w:t>
      </w:r>
    </w:p>
    <w:p w:rsidR="007D4A69" w:rsidRPr="00DB74D4" w:rsidRDefault="007D4A69" w:rsidP="007D4A69">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Preparation of MTEF inputs and changes to the budget programme structures</w:t>
      </w:r>
    </w:p>
    <w:p w:rsidR="007D4A69" w:rsidRPr="00DB74D4" w:rsidRDefault="007D4A69" w:rsidP="007D4A69">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Consultation with NT</w:t>
      </w:r>
    </w:p>
    <w:p w:rsidR="007D4A69" w:rsidRPr="00DB74D4" w:rsidRDefault="007D4A69" w:rsidP="007D4A69">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Provide budget information as set out in Table 3</w:t>
      </w:r>
    </w:p>
    <w:p w:rsidR="007D4A69" w:rsidRPr="00DB74D4" w:rsidRDefault="007D4A69" w:rsidP="007D4A69">
      <w:pPr>
        <w:pStyle w:val="ListParagraph"/>
        <w:numPr>
          <w:ilvl w:val="0"/>
          <w:numId w:val="8"/>
        </w:numPr>
        <w:spacing w:before="240" w:after="120"/>
        <w:ind w:left="426" w:hanging="426"/>
        <w:contextualSpacing w:val="0"/>
        <w:jc w:val="both"/>
        <w:rPr>
          <w:rFonts w:cs="Arial"/>
          <w:sz w:val="22"/>
          <w:szCs w:val="22"/>
        </w:rPr>
      </w:pPr>
      <w:r w:rsidRPr="00DB74D4">
        <w:rPr>
          <w:rFonts w:cs="Arial"/>
          <w:b/>
          <w:sz w:val="22"/>
          <w:szCs w:val="22"/>
        </w:rPr>
        <w:t>The CFO has to certify in the approval section of the submission that the funding identified for transfer has been verified with the relevant Budget Analyst of the National Treasury</w:t>
      </w:r>
    </w:p>
    <w:p w:rsidR="007D4A69" w:rsidRPr="00DB74D4" w:rsidRDefault="007D4A69" w:rsidP="007D4A69">
      <w:pPr>
        <w:pStyle w:val="ListParagraph"/>
        <w:spacing w:before="240" w:after="120"/>
        <w:ind w:left="0"/>
        <w:contextualSpacing w:val="0"/>
        <w:jc w:val="both"/>
        <w:rPr>
          <w:rFonts w:cs="Arial"/>
          <w:sz w:val="22"/>
          <w:szCs w:val="22"/>
          <w:u w:val="single"/>
        </w:rPr>
      </w:pPr>
      <w:r w:rsidRPr="00DB74D4">
        <w:rPr>
          <w:rFonts w:cs="Arial"/>
          <w:sz w:val="22"/>
          <w:szCs w:val="22"/>
          <w:u w:val="single"/>
        </w:rPr>
        <w:t>Table 3: Budget Information Identified for Transfer</w:t>
      </w:r>
    </w:p>
    <w:p w:rsidR="007D4A69" w:rsidRPr="00DB74D4" w:rsidRDefault="007D4A69" w:rsidP="007D4A69">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This table is a summary of the total funding which has been identified for transfer to the recipient department per Programme and sub-programme and econom</w:t>
      </w:r>
      <w:r w:rsidR="004F223E">
        <w:rPr>
          <w:rFonts w:cs="Arial"/>
          <w:sz w:val="22"/>
          <w:szCs w:val="22"/>
        </w:rPr>
        <w:t>ic classification over the MTEF</w:t>
      </w:r>
    </w:p>
    <w:p w:rsidR="007D4A69" w:rsidRPr="00DB74D4" w:rsidRDefault="007D4A69" w:rsidP="007D4A69">
      <w:pPr>
        <w:pStyle w:val="ListParagraph"/>
        <w:spacing w:before="240" w:after="120"/>
        <w:ind w:left="426"/>
        <w:contextualSpacing w:val="0"/>
        <w:jc w:val="both"/>
        <w:rPr>
          <w:rFonts w:cs="Arial"/>
          <w:sz w:val="22"/>
          <w:szCs w:val="22"/>
        </w:rPr>
      </w:pPr>
    </w:p>
    <w:tbl>
      <w:tblPr>
        <w:tblStyle w:val="TableGrid"/>
        <w:tblW w:w="10543" w:type="dxa"/>
        <w:tblInd w:w="-714" w:type="dxa"/>
        <w:tblLook w:val="04A0" w:firstRow="1" w:lastRow="0" w:firstColumn="1" w:lastColumn="0" w:noHBand="0" w:noVBand="1"/>
      </w:tblPr>
      <w:tblGrid>
        <w:gridCol w:w="1113"/>
        <w:gridCol w:w="756"/>
        <w:gridCol w:w="647"/>
        <w:gridCol w:w="938"/>
        <w:gridCol w:w="720"/>
        <w:gridCol w:w="756"/>
        <w:gridCol w:w="647"/>
        <w:gridCol w:w="720"/>
        <w:gridCol w:w="756"/>
        <w:gridCol w:w="647"/>
        <w:gridCol w:w="720"/>
        <w:gridCol w:w="756"/>
        <w:gridCol w:w="647"/>
        <w:gridCol w:w="720"/>
      </w:tblGrid>
      <w:tr w:rsidR="007D4A69" w:rsidRPr="00757CE7" w:rsidTr="007D4A69">
        <w:trPr>
          <w:tblHeader/>
        </w:trPr>
        <w:tc>
          <w:tcPr>
            <w:tcW w:w="1113" w:type="dxa"/>
            <w:tcBorders>
              <w:left w:val="nil"/>
            </w:tcBorders>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DESCRIPTION</w:t>
            </w:r>
          </w:p>
        </w:tc>
        <w:tc>
          <w:tcPr>
            <w:tcW w:w="3061" w:type="dxa"/>
            <w:gridSpan w:val="4"/>
          </w:tcPr>
          <w:p w:rsidR="007D4A69" w:rsidRPr="006B77DC" w:rsidRDefault="007D4A69" w:rsidP="007D4A69">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CURRENT FINANCIAL YEAR 2019/20</w:t>
            </w:r>
          </w:p>
        </w:tc>
        <w:tc>
          <w:tcPr>
            <w:tcW w:w="2123" w:type="dxa"/>
            <w:gridSpan w:val="3"/>
          </w:tcPr>
          <w:p w:rsidR="007D4A69" w:rsidRPr="006B77DC" w:rsidRDefault="007D4A69" w:rsidP="007D4A69">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2020/21 Financial Year</w:t>
            </w:r>
          </w:p>
        </w:tc>
        <w:tc>
          <w:tcPr>
            <w:tcW w:w="2123" w:type="dxa"/>
            <w:gridSpan w:val="3"/>
          </w:tcPr>
          <w:p w:rsidR="007D4A69" w:rsidRPr="006B77DC" w:rsidRDefault="007D4A69" w:rsidP="007D4A69">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2021/22 Financial Year</w:t>
            </w:r>
          </w:p>
        </w:tc>
        <w:tc>
          <w:tcPr>
            <w:tcW w:w="2123" w:type="dxa"/>
            <w:gridSpan w:val="3"/>
          </w:tcPr>
          <w:p w:rsidR="007D4A69" w:rsidRPr="006B77DC" w:rsidRDefault="007D4A69" w:rsidP="007D4A69">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2022/23 Financial Year</w:t>
            </w:r>
          </w:p>
        </w:tc>
      </w:tr>
      <w:tr w:rsidR="007D4A69" w:rsidRPr="00757CE7" w:rsidTr="007D4A69">
        <w:trPr>
          <w:tblHeader/>
        </w:trPr>
        <w:tc>
          <w:tcPr>
            <w:tcW w:w="1113" w:type="dxa"/>
            <w:tcBorders>
              <w:left w:val="nil"/>
            </w:tcBorders>
          </w:tcPr>
          <w:p w:rsidR="007D4A69" w:rsidRPr="006B77DC" w:rsidRDefault="007D4A69" w:rsidP="007D4A69">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R thousand</w:t>
            </w:r>
          </w:p>
        </w:tc>
        <w:tc>
          <w:tcPr>
            <w:tcW w:w="756"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2019/20</w:t>
            </w:r>
          </w:p>
        </w:tc>
        <w:tc>
          <w:tcPr>
            <w:tcW w:w="647"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938"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Description of Function</w:t>
            </w:r>
          </w:p>
        </w:tc>
        <w:tc>
          <w:tcPr>
            <w:tcW w:w="720"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c>
          <w:tcPr>
            <w:tcW w:w="756"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2020/21</w:t>
            </w:r>
          </w:p>
        </w:tc>
        <w:tc>
          <w:tcPr>
            <w:tcW w:w="647"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720"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c>
          <w:tcPr>
            <w:tcW w:w="756"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2021/22</w:t>
            </w:r>
          </w:p>
        </w:tc>
        <w:tc>
          <w:tcPr>
            <w:tcW w:w="647"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720"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c>
          <w:tcPr>
            <w:tcW w:w="756"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2022/23</w:t>
            </w:r>
          </w:p>
        </w:tc>
        <w:tc>
          <w:tcPr>
            <w:tcW w:w="647"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720" w:type="dxa"/>
          </w:tcPr>
          <w:p w:rsidR="007D4A69" w:rsidRPr="006B77DC" w:rsidRDefault="007D4A69" w:rsidP="007D4A69">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r>
      <w:tr w:rsidR="007D4A69" w:rsidRPr="00757CE7" w:rsidTr="007D4A69">
        <w:trPr>
          <w:trHeight w:val="227"/>
        </w:trPr>
        <w:tc>
          <w:tcPr>
            <w:tcW w:w="1113" w:type="dxa"/>
            <w:tcBorders>
              <w:left w:val="nil"/>
            </w:tcBorders>
          </w:tcPr>
          <w:p w:rsidR="007D4A69" w:rsidRPr="00757CE7" w:rsidRDefault="007D4A69" w:rsidP="007D4A69">
            <w:pPr>
              <w:pStyle w:val="ListParagraph"/>
              <w:spacing w:before="240" w:after="120"/>
              <w:ind w:left="0"/>
              <w:rPr>
                <w:rFonts w:ascii="Arial Narrow" w:hAnsi="Arial Narrow" w:cs="Arial"/>
                <w:sz w:val="16"/>
                <w:szCs w:val="16"/>
              </w:rPr>
            </w:pPr>
            <w:r w:rsidRPr="006244B1">
              <w:rPr>
                <w:rFonts w:ascii="Arial Narrow" w:hAnsi="Arial Narrow" w:cs="Arial"/>
                <w:sz w:val="16"/>
                <w:szCs w:val="16"/>
              </w:rPr>
              <w:t>Programme 1</w:t>
            </w:r>
          </w:p>
        </w:tc>
        <w:tc>
          <w:tcPr>
            <w:tcW w:w="756" w:type="dxa"/>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rPr>
                <w:rFonts w:ascii="Arial Narrow" w:hAnsi="Arial Narrow" w:cs="Arial"/>
                <w:sz w:val="16"/>
                <w:szCs w:val="16"/>
              </w:rPr>
            </w:pPr>
          </w:p>
        </w:tc>
      </w:tr>
      <w:tr w:rsidR="007D4A69" w:rsidRPr="00757CE7" w:rsidTr="007D4A69">
        <w:trPr>
          <w:trHeight w:val="219"/>
        </w:trPr>
        <w:tc>
          <w:tcPr>
            <w:tcW w:w="1113" w:type="dxa"/>
            <w:tcBorders>
              <w:left w:val="nil"/>
            </w:tcBorders>
          </w:tcPr>
          <w:p w:rsidR="007D4A69" w:rsidRPr="00757CE7" w:rsidRDefault="007D4A69" w:rsidP="007D4A69">
            <w:pPr>
              <w:pStyle w:val="ListParagraph"/>
              <w:spacing w:before="240" w:after="120"/>
              <w:ind w:left="0"/>
              <w:rPr>
                <w:rFonts w:ascii="Arial Narrow" w:hAnsi="Arial Narrow" w:cs="Arial"/>
                <w:sz w:val="16"/>
                <w:szCs w:val="16"/>
              </w:rPr>
            </w:pPr>
            <w:r>
              <w:rPr>
                <w:rFonts w:ascii="Arial Narrow" w:hAnsi="Arial Narrow" w:cs="Arial"/>
                <w:sz w:val="16"/>
                <w:szCs w:val="16"/>
              </w:rPr>
              <w:t>Programme 2</w:t>
            </w:r>
          </w:p>
        </w:tc>
        <w:tc>
          <w:tcPr>
            <w:tcW w:w="756" w:type="dxa"/>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rPr>
                <w:rFonts w:ascii="Arial Narrow" w:hAnsi="Arial Narrow" w:cs="Arial"/>
                <w:sz w:val="16"/>
                <w:szCs w:val="16"/>
              </w:rPr>
            </w:pPr>
          </w:p>
        </w:tc>
      </w:tr>
      <w:tr w:rsidR="007D4A69" w:rsidRPr="00757CE7" w:rsidTr="007D4A69">
        <w:tc>
          <w:tcPr>
            <w:tcW w:w="1113" w:type="dxa"/>
            <w:tcBorders>
              <w:left w:val="nil"/>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r>
              <w:rPr>
                <w:rFonts w:ascii="Arial Narrow" w:hAnsi="Arial Narrow" w:cs="Arial"/>
                <w:sz w:val="16"/>
                <w:szCs w:val="16"/>
              </w:rPr>
              <w:t>Programme 3</w:t>
            </w:r>
          </w:p>
        </w:tc>
        <w:tc>
          <w:tcPr>
            <w:tcW w:w="756"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938"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r>
      <w:tr w:rsidR="007D4A69" w:rsidRPr="00757CE7" w:rsidTr="007D4A69">
        <w:tc>
          <w:tcPr>
            <w:tcW w:w="1113" w:type="dxa"/>
            <w:tcBorders>
              <w:top w:val="double" w:sz="4" w:space="0" w:color="auto"/>
              <w:left w:val="nil"/>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r>
              <w:rPr>
                <w:rFonts w:ascii="Arial Narrow" w:hAnsi="Arial Narrow" w:cs="Arial"/>
                <w:sz w:val="16"/>
                <w:szCs w:val="16"/>
              </w:rPr>
              <w:t>Total</w:t>
            </w:r>
          </w:p>
        </w:tc>
        <w:tc>
          <w:tcPr>
            <w:tcW w:w="756"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938"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56"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7D4A69" w:rsidRPr="00757CE7" w:rsidRDefault="007D4A69" w:rsidP="007D4A69">
            <w:pPr>
              <w:pStyle w:val="ListParagraph"/>
              <w:spacing w:before="240" w:after="120"/>
              <w:ind w:left="0"/>
              <w:rPr>
                <w:rFonts w:ascii="Arial Narrow" w:hAnsi="Arial Narrow" w:cs="Arial"/>
                <w:sz w:val="16"/>
                <w:szCs w:val="16"/>
              </w:rPr>
            </w:pPr>
          </w:p>
        </w:tc>
      </w:tr>
      <w:tr w:rsidR="007D4A69" w:rsidRPr="00757CE7" w:rsidTr="007D4A69">
        <w:tc>
          <w:tcPr>
            <w:tcW w:w="10543" w:type="dxa"/>
            <w:gridSpan w:val="14"/>
            <w:tcBorders>
              <w:top w:val="double" w:sz="4" w:space="0" w:color="auto"/>
              <w:left w:val="nil"/>
            </w:tcBorders>
          </w:tcPr>
          <w:p w:rsidR="007D4A69" w:rsidRPr="001E738D" w:rsidRDefault="007D4A69" w:rsidP="007D4A69">
            <w:pPr>
              <w:pStyle w:val="ListParagraph"/>
              <w:spacing w:before="240" w:after="120"/>
              <w:ind w:left="0"/>
              <w:jc w:val="both"/>
              <w:rPr>
                <w:rFonts w:ascii="Arial Narrow" w:hAnsi="Arial Narrow" w:cs="Arial"/>
                <w:b/>
                <w:sz w:val="16"/>
                <w:szCs w:val="16"/>
              </w:rPr>
            </w:pPr>
            <w:r w:rsidRPr="001E738D">
              <w:rPr>
                <w:rFonts w:ascii="Arial Narrow" w:hAnsi="Arial Narrow" w:cs="Arial"/>
                <w:b/>
                <w:sz w:val="16"/>
                <w:szCs w:val="16"/>
              </w:rPr>
              <w:t>Economic Classification</w:t>
            </w:r>
          </w:p>
        </w:tc>
      </w:tr>
      <w:tr w:rsidR="007D4A69" w:rsidRPr="006244B1" w:rsidTr="007D4A69">
        <w:trPr>
          <w:trHeight w:val="459"/>
        </w:trPr>
        <w:tc>
          <w:tcPr>
            <w:tcW w:w="1113" w:type="dxa"/>
            <w:tcBorders>
              <w:left w:val="nil"/>
            </w:tcBorders>
          </w:tcPr>
          <w:p w:rsidR="007D4A69" w:rsidRPr="006244B1" w:rsidRDefault="007D4A69" w:rsidP="007D4A69">
            <w:pPr>
              <w:pStyle w:val="ListParagraph"/>
              <w:spacing w:before="240" w:after="120"/>
              <w:ind w:left="0"/>
              <w:jc w:val="both"/>
              <w:rPr>
                <w:rFonts w:ascii="Arial Narrow" w:hAnsi="Arial Narrow" w:cs="Arial"/>
                <w:b/>
                <w:sz w:val="16"/>
                <w:szCs w:val="16"/>
              </w:rPr>
            </w:pPr>
            <w:r w:rsidRPr="006244B1">
              <w:rPr>
                <w:rFonts w:ascii="Arial Narrow" w:hAnsi="Arial Narrow" w:cs="Arial"/>
                <w:b/>
                <w:sz w:val="16"/>
                <w:szCs w:val="16"/>
              </w:rPr>
              <w:t>Current payments</w:t>
            </w:r>
          </w:p>
        </w:tc>
        <w:tc>
          <w:tcPr>
            <w:tcW w:w="756"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938"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56"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56"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56"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r>
      <w:tr w:rsidR="007D4A69" w:rsidRPr="00757CE7" w:rsidTr="007D4A69">
        <w:tc>
          <w:tcPr>
            <w:tcW w:w="1113" w:type="dxa"/>
            <w:tcBorders>
              <w:left w:val="nil"/>
            </w:tcBorders>
          </w:tcPr>
          <w:p w:rsidR="007D4A69" w:rsidRPr="00757CE7" w:rsidRDefault="007D4A69" w:rsidP="007D4A69">
            <w:pPr>
              <w:pStyle w:val="ListParagraph"/>
              <w:spacing w:before="240" w:after="120"/>
              <w:ind w:left="39" w:hanging="39"/>
              <w:jc w:val="both"/>
              <w:rPr>
                <w:rFonts w:ascii="Arial Narrow" w:hAnsi="Arial Narrow" w:cs="Arial"/>
                <w:sz w:val="16"/>
                <w:szCs w:val="16"/>
              </w:rPr>
            </w:pPr>
            <w:r w:rsidRPr="001E738D">
              <w:rPr>
                <w:rFonts w:ascii="Arial Narrow" w:hAnsi="Arial Narrow" w:cs="Arial"/>
                <w:sz w:val="16"/>
                <w:szCs w:val="16"/>
              </w:rPr>
              <w:t>Compensation of employees</w:t>
            </w: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r>
      <w:tr w:rsidR="007D4A69" w:rsidRPr="00757CE7" w:rsidTr="007D4A69">
        <w:tc>
          <w:tcPr>
            <w:tcW w:w="1113" w:type="dxa"/>
            <w:tcBorders>
              <w:left w:val="nil"/>
            </w:tcBorders>
          </w:tcPr>
          <w:p w:rsidR="007D4A69" w:rsidRPr="00757CE7" w:rsidRDefault="007D4A69" w:rsidP="007D4A69">
            <w:pPr>
              <w:pStyle w:val="ListParagraph"/>
              <w:spacing w:before="240" w:after="120"/>
              <w:ind w:left="39" w:hanging="39"/>
              <w:rPr>
                <w:rFonts w:ascii="Arial Narrow" w:hAnsi="Arial Narrow" w:cs="Arial"/>
                <w:sz w:val="16"/>
                <w:szCs w:val="16"/>
              </w:rPr>
            </w:pPr>
            <w:r w:rsidRPr="001E738D">
              <w:rPr>
                <w:rFonts w:ascii="Arial Narrow" w:hAnsi="Arial Narrow" w:cs="Arial"/>
                <w:sz w:val="16"/>
                <w:szCs w:val="16"/>
              </w:rPr>
              <w:t>Goods and services</w:t>
            </w: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r>
      <w:tr w:rsidR="007D4A69" w:rsidRPr="00757CE7" w:rsidTr="007D4A69">
        <w:tc>
          <w:tcPr>
            <w:tcW w:w="1113" w:type="dxa"/>
            <w:tcBorders>
              <w:left w:val="nil"/>
            </w:tcBorders>
          </w:tcPr>
          <w:p w:rsidR="007D4A69" w:rsidRPr="00757CE7" w:rsidRDefault="007D4A69" w:rsidP="007D4A69">
            <w:pPr>
              <w:pStyle w:val="ListParagraph"/>
              <w:spacing w:before="240" w:after="120"/>
              <w:ind w:left="39" w:hanging="39"/>
              <w:jc w:val="both"/>
              <w:rPr>
                <w:rFonts w:ascii="Arial Narrow" w:hAnsi="Arial Narrow" w:cs="Arial"/>
                <w:sz w:val="16"/>
                <w:szCs w:val="16"/>
              </w:rPr>
            </w:pPr>
            <w:r>
              <w:rPr>
                <w:rFonts w:ascii="Arial Narrow" w:hAnsi="Arial Narrow" w:cs="Arial"/>
                <w:sz w:val="16"/>
                <w:szCs w:val="16"/>
              </w:rPr>
              <w:lastRenderedPageBreak/>
              <w:t>Interest and rent on land</w:t>
            </w: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r>
      <w:tr w:rsidR="007D4A69" w:rsidRPr="00757CE7" w:rsidTr="007D4A69">
        <w:tc>
          <w:tcPr>
            <w:tcW w:w="1113" w:type="dxa"/>
            <w:tcBorders>
              <w:left w:val="nil"/>
            </w:tcBorders>
          </w:tcPr>
          <w:p w:rsidR="007D4A69" w:rsidRPr="006244B1" w:rsidRDefault="007D4A69" w:rsidP="007D4A69">
            <w:pPr>
              <w:pStyle w:val="ListParagraph"/>
              <w:spacing w:before="240" w:after="120"/>
              <w:ind w:left="0"/>
              <w:jc w:val="both"/>
              <w:rPr>
                <w:rFonts w:ascii="Arial Narrow" w:hAnsi="Arial Narrow" w:cs="Arial"/>
                <w:b/>
                <w:sz w:val="16"/>
                <w:szCs w:val="16"/>
              </w:rPr>
            </w:pPr>
            <w:r w:rsidRPr="006244B1">
              <w:rPr>
                <w:rFonts w:ascii="Arial Narrow" w:hAnsi="Arial Narrow" w:cs="Arial"/>
                <w:b/>
                <w:sz w:val="16"/>
                <w:szCs w:val="16"/>
              </w:rPr>
              <w:t>Transfers and subsidies</w:t>
            </w:r>
          </w:p>
        </w:tc>
        <w:tc>
          <w:tcPr>
            <w:tcW w:w="756"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938"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56"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56"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56"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6244B1" w:rsidRDefault="007D4A69" w:rsidP="007D4A69">
            <w:pPr>
              <w:pStyle w:val="ListParagraph"/>
              <w:spacing w:before="240" w:after="120"/>
              <w:ind w:left="0"/>
              <w:jc w:val="both"/>
              <w:rPr>
                <w:rFonts w:ascii="Arial Narrow" w:hAnsi="Arial Narrow" w:cs="Arial"/>
                <w:b/>
                <w:sz w:val="16"/>
                <w:szCs w:val="16"/>
              </w:rPr>
            </w:pPr>
          </w:p>
        </w:tc>
      </w:tr>
      <w:tr w:rsidR="007D4A69" w:rsidRPr="00757CE7" w:rsidTr="007D4A69">
        <w:tc>
          <w:tcPr>
            <w:tcW w:w="1113" w:type="dxa"/>
            <w:tcBorders>
              <w:left w:val="nil"/>
            </w:tcBorders>
          </w:tcPr>
          <w:p w:rsidR="007D4A69" w:rsidRPr="006244B1" w:rsidRDefault="007D4A69" w:rsidP="007D4A69">
            <w:pPr>
              <w:pStyle w:val="ListParagraph"/>
              <w:spacing w:before="240" w:after="120"/>
              <w:ind w:left="39" w:hanging="39"/>
              <w:rPr>
                <w:rFonts w:ascii="Arial Narrow" w:hAnsi="Arial Narrow" w:cs="Arial"/>
                <w:sz w:val="16"/>
                <w:szCs w:val="16"/>
              </w:rPr>
            </w:pPr>
            <w:r w:rsidRPr="006244B1">
              <w:rPr>
                <w:rFonts w:ascii="Arial Narrow" w:hAnsi="Arial Narrow" w:cs="Arial"/>
                <w:sz w:val="16"/>
                <w:szCs w:val="16"/>
              </w:rPr>
              <w:t xml:space="preserve">Departmental agencies and </w:t>
            </w:r>
          </w:p>
          <w:p w:rsidR="007D4A69" w:rsidRPr="00757CE7" w:rsidRDefault="007D4A69" w:rsidP="007D4A69">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accounts</w:t>
            </w: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r>
      <w:tr w:rsidR="007D4A69" w:rsidRPr="00757CE7" w:rsidTr="007D4A69">
        <w:tc>
          <w:tcPr>
            <w:tcW w:w="1113" w:type="dxa"/>
            <w:tcBorders>
              <w:left w:val="nil"/>
            </w:tcBorders>
          </w:tcPr>
          <w:p w:rsidR="007D4A69" w:rsidRPr="00757CE7" w:rsidRDefault="007D4A69" w:rsidP="007D4A69">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Households</w:t>
            </w: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r>
      <w:tr w:rsidR="007D4A69" w:rsidRPr="00757CE7" w:rsidTr="007D4A69">
        <w:tc>
          <w:tcPr>
            <w:tcW w:w="1113" w:type="dxa"/>
            <w:tcBorders>
              <w:left w:val="nil"/>
            </w:tcBorders>
          </w:tcPr>
          <w:p w:rsidR="007D4A69" w:rsidRPr="000538A6" w:rsidRDefault="007D4A69" w:rsidP="007D4A69">
            <w:pPr>
              <w:pStyle w:val="ListParagraph"/>
              <w:spacing w:before="240" w:after="120"/>
              <w:ind w:left="0"/>
              <w:jc w:val="both"/>
              <w:rPr>
                <w:rFonts w:ascii="Arial Narrow" w:hAnsi="Arial Narrow" w:cs="Arial"/>
                <w:b/>
                <w:sz w:val="16"/>
                <w:szCs w:val="16"/>
              </w:rPr>
            </w:pPr>
            <w:r w:rsidRPr="000538A6">
              <w:rPr>
                <w:rFonts w:ascii="Arial Narrow" w:hAnsi="Arial Narrow" w:cs="Arial"/>
                <w:b/>
                <w:sz w:val="16"/>
                <w:szCs w:val="16"/>
              </w:rPr>
              <w:t>Payments for capital assets</w:t>
            </w:r>
          </w:p>
        </w:tc>
        <w:tc>
          <w:tcPr>
            <w:tcW w:w="756"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938"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756"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756"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756"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647"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c>
          <w:tcPr>
            <w:tcW w:w="720" w:type="dxa"/>
          </w:tcPr>
          <w:p w:rsidR="007D4A69" w:rsidRPr="000538A6" w:rsidRDefault="007D4A69" w:rsidP="007D4A69">
            <w:pPr>
              <w:pStyle w:val="ListParagraph"/>
              <w:spacing w:before="240" w:after="120"/>
              <w:ind w:left="0"/>
              <w:jc w:val="both"/>
              <w:rPr>
                <w:rFonts w:ascii="Arial Narrow" w:hAnsi="Arial Narrow" w:cs="Arial"/>
                <w:b/>
                <w:sz w:val="16"/>
                <w:szCs w:val="16"/>
              </w:rPr>
            </w:pPr>
          </w:p>
        </w:tc>
      </w:tr>
      <w:tr w:rsidR="007D4A69" w:rsidRPr="00757CE7" w:rsidTr="007D4A69">
        <w:tc>
          <w:tcPr>
            <w:tcW w:w="1113" w:type="dxa"/>
            <w:tcBorders>
              <w:left w:val="nil"/>
            </w:tcBorders>
          </w:tcPr>
          <w:p w:rsidR="007D4A69" w:rsidRPr="00757CE7" w:rsidRDefault="007D4A69" w:rsidP="007D4A69">
            <w:pPr>
              <w:pStyle w:val="ListParagraph"/>
              <w:spacing w:before="240" w:after="120"/>
              <w:ind w:left="39" w:hanging="39"/>
              <w:rPr>
                <w:rFonts w:ascii="Arial Narrow" w:hAnsi="Arial Narrow" w:cs="Arial"/>
                <w:sz w:val="16"/>
                <w:szCs w:val="16"/>
              </w:rPr>
            </w:pPr>
            <w:r>
              <w:rPr>
                <w:rFonts w:ascii="Arial Narrow" w:hAnsi="Arial Narrow" w:cs="Arial"/>
                <w:sz w:val="16"/>
                <w:szCs w:val="16"/>
              </w:rPr>
              <w:t>Buildings and other fixed structures</w:t>
            </w: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r>
      <w:tr w:rsidR="007D4A69" w:rsidRPr="00757CE7" w:rsidTr="007D4A69">
        <w:tc>
          <w:tcPr>
            <w:tcW w:w="1113" w:type="dxa"/>
            <w:tcBorders>
              <w:left w:val="nil"/>
            </w:tcBorders>
          </w:tcPr>
          <w:p w:rsidR="007D4A69" w:rsidRPr="00757CE7" w:rsidRDefault="007D4A69" w:rsidP="007D4A69">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Machinery and equipment</w:t>
            </w: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r>
      <w:tr w:rsidR="007D4A69" w:rsidRPr="00757CE7" w:rsidTr="007D4A69">
        <w:tc>
          <w:tcPr>
            <w:tcW w:w="1113" w:type="dxa"/>
            <w:tcBorders>
              <w:left w:val="nil"/>
            </w:tcBorders>
          </w:tcPr>
          <w:p w:rsidR="007D4A69" w:rsidRPr="006244B1" w:rsidRDefault="007D4A69" w:rsidP="007D4A69">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 xml:space="preserve">Software and other intangible </w:t>
            </w:r>
          </w:p>
          <w:p w:rsidR="007D4A69" w:rsidRPr="00757CE7" w:rsidRDefault="007D4A69" w:rsidP="007D4A69">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assets</w:t>
            </w: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r>
      <w:tr w:rsidR="007D4A69" w:rsidRPr="00757CE7" w:rsidTr="007D4A69">
        <w:tc>
          <w:tcPr>
            <w:tcW w:w="1113" w:type="dxa"/>
            <w:tcBorders>
              <w:left w:val="nil"/>
            </w:tcBorders>
          </w:tcPr>
          <w:p w:rsidR="007D4A69" w:rsidRPr="006244B1" w:rsidRDefault="007D4A69" w:rsidP="007D4A69">
            <w:pPr>
              <w:pStyle w:val="ListParagraph"/>
              <w:spacing w:before="240" w:after="120"/>
              <w:ind w:left="0"/>
              <w:jc w:val="both"/>
              <w:rPr>
                <w:rFonts w:ascii="Arial Narrow" w:hAnsi="Arial Narrow" w:cs="Arial"/>
                <w:b/>
                <w:sz w:val="16"/>
                <w:szCs w:val="16"/>
              </w:rPr>
            </w:pPr>
            <w:r w:rsidRPr="006244B1">
              <w:rPr>
                <w:rFonts w:ascii="Arial Narrow" w:hAnsi="Arial Narrow" w:cs="Arial"/>
                <w:b/>
                <w:sz w:val="16"/>
                <w:szCs w:val="16"/>
              </w:rPr>
              <w:t>Total</w:t>
            </w: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938"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56"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647" w:type="dxa"/>
          </w:tcPr>
          <w:p w:rsidR="007D4A69" w:rsidRPr="00757CE7" w:rsidRDefault="007D4A69" w:rsidP="007D4A69">
            <w:pPr>
              <w:pStyle w:val="ListParagraph"/>
              <w:spacing w:before="240" w:after="120"/>
              <w:ind w:left="0"/>
              <w:jc w:val="both"/>
              <w:rPr>
                <w:rFonts w:ascii="Arial Narrow" w:hAnsi="Arial Narrow" w:cs="Arial"/>
                <w:sz w:val="16"/>
                <w:szCs w:val="16"/>
              </w:rPr>
            </w:pPr>
          </w:p>
        </w:tc>
        <w:tc>
          <w:tcPr>
            <w:tcW w:w="720" w:type="dxa"/>
          </w:tcPr>
          <w:p w:rsidR="007D4A69" w:rsidRPr="00757CE7" w:rsidRDefault="007D4A69" w:rsidP="007D4A69">
            <w:pPr>
              <w:pStyle w:val="ListParagraph"/>
              <w:spacing w:before="240" w:after="120"/>
              <w:ind w:left="0"/>
              <w:jc w:val="both"/>
              <w:rPr>
                <w:rFonts w:ascii="Arial Narrow" w:hAnsi="Arial Narrow" w:cs="Arial"/>
                <w:sz w:val="16"/>
                <w:szCs w:val="16"/>
              </w:rPr>
            </w:pPr>
          </w:p>
        </w:tc>
      </w:tr>
    </w:tbl>
    <w:p w:rsidR="007D4A69" w:rsidRDefault="007D4A69" w:rsidP="007D4A69">
      <w:pPr>
        <w:pStyle w:val="ListParagraph"/>
        <w:spacing w:before="240" w:after="120"/>
        <w:ind w:left="0"/>
        <w:contextualSpacing w:val="0"/>
        <w:jc w:val="both"/>
        <w:rPr>
          <w:rFonts w:ascii="Arial Narrow" w:hAnsi="Arial Narrow" w:cs="Arial"/>
        </w:rPr>
      </w:pPr>
    </w:p>
    <w:p w:rsidR="007D4A69" w:rsidRPr="00A433A1" w:rsidRDefault="007D4A69" w:rsidP="007D4A69">
      <w:pPr>
        <w:spacing w:before="240" w:after="120"/>
        <w:jc w:val="both"/>
        <w:rPr>
          <w:rFonts w:cs="Arial"/>
          <w:b/>
          <w:sz w:val="22"/>
          <w:szCs w:val="22"/>
        </w:rPr>
      </w:pPr>
      <w:r w:rsidRPr="00A433A1">
        <w:rPr>
          <w:rFonts w:cs="Arial"/>
          <w:b/>
          <w:sz w:val="22"/>
          <w:szCs w:val="22"/>
        </w:rPr>
        <w:t>8.</w:t>
      </w:r>
      <w:r w:rsidRPr="00A433A1">
        <w:rPr>
          <w:rFonts w:cs="Arial"/>
          <w:b/>
          <w:sz w:val="22"/>
          <w:szCs w:val="22"/>
        </w:rPr>
        <w:tab/>
        <w:t xml:space="preserve">INFORMATION AND COMMUNICATION TECHNOLOGY </w:t>
      </w:r>
    </w:p>
    <w:p w:rsidR="007D4A69" w:rsidRPr="00A433A1" w:rsidRDefault="007D4A69" w:rsidP="007D4A69">
      <w:pPr>
        <w:spacing w:before="240" w:after="120"/>
        <w:jc w:val="both"/>
        <w:rPr>
          <w:rFonts w:cs="Arial"/>
          <w:sz w:val="22"/>
          <w:szCs w:val="22"/>
        </w:rPr>
      </w:pPr>
      <w:r w:rsidRPr="00A433A1">
        <w:rPr>
          <w:rFonts w:cs="Arial"/>
          <w:sz w:val="22"/>
          <w:szCs w:val="22"/>
        </w:rPr>
        <w:t>Provide progress even if the work has not been finalised at the date of this submission:</w:t>
      </w:r>
    </w:p>
    <w:p w:rsidR="007D4A69" w:rsidRPr="00A433A1" w:rsidRDefault="007D4A69" w:rsidP="007D4A69">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 xml:space="preserve">Audit and analysis of ICT systems </w:t>
      </w:r>
    </w:p>
    <w:p w:rsidR="007D4A69" w:rsidRPr="00A433A1" w:rsidRDefault="007D4A69" w:rsidP="007D4A69">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Software licences</w:t>
      </w:r>
    </w:p>
    <w:p w:rsidR="007D4A69" w:rsidRPr="00A433A1" w:rsidRDefault="007D4A69" w:rsidP="007D4A69">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Detailed progress report on ICT analysis and implementation for each department</w:t>
      </w:r>
    </w:p>
    <w:p w:rsidR="007D4A69" w:rsidRPr="00A433A1" w:rsidRDefault="007D4A69" w:rsidP="007D4A69">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Challenges / risks</w:t>
      </w:r>
    </w:p>
    <w:p w:rsidR="007D4A69" w:rsidRPr="00A433A1" w:rsidRDefault="007D4A69" w:rsidP="007D4A69">
      <w:pPr>
        <w:pStyle w:val="ListParagraph"/>
        <w:numPr>
          <w:ilvl w:val="0"/>
          <w:numId w:val="10"/>
        </w:numPr>
        <w:spacing w:before="240" w:after="120"/>
        <w:ind w:left="425" w:hanging="425"/>
        <w:contextualSpacing w:val="0"/>
        <w:jc w:val="both"/>
        <w:rPr>
          <w:rFonts w:cs="Arial"/>
          <w:sz w:val="22"/>
          <w:szCs w:val="22"/>
        </w:rPr>
      </w:pPr>
      <w:r w:rsidRPr="00A433A1">
        <w:rPr>
          <w:rFonts w:cs="Arial"/>
          <w:sz w:val="22"/>
          <w:szCs w:val="22"/>
        </w:rPr>
        <w:t>Solutions / recommendations</w:t>
      </w:r>
    </w:p>
    <w:p w:rsidR="007D4A69" w:rsidRPr="00A433A1" w:rsidRDefault="007D4A69" w:rsidP="007D4A69">
      <w:pPr>
        <w:spacing w:before="240" w:after="120"/>
        <w:jc w:val="both"/>
        <w:rPr>
          <w:rFonts w:cs="Arial"/>
          <w:b/>
          <w:sz w:val="22"/>
          <w:szCs w:val="22"/>
        </w:rPr>
      </w:pPr>
      <w:r w:rsidRPr="00A433A1">
        <w:rPr>
          <w:rFonts w:cs="Arial"/>
          <w:b/>
          <w:sz w:val="22"/>
          <w:szCs w:val="22"/>
        </w:rPr>
        <w:t>9.</w:t>
      </w:r>
      <w:r w:rsidRPr="00A433A1">
        <w:rPr>
          <w:rFonts w:cs="Arial"/>
          <w:b/>
          <w:sz w:val="22"/>
          <w:szCs w:val="22"/>
        </w:rPr>
        <w:tab/>
        <w:t>LEGAL MATTERS</w:t>
      </w:r>
    </w:p>
    <w:p w:rsidR="007D4A69" w:rsidRPr="00A433A1" w:rsidRDefault="007D4A69" w:rsidP="007D4A69">
      <w:pPr>
        <w:spacing w:before="240" w:after="120"/>
        <w:jc w:val="both"/>
        <w:rPr>
          <w:rFonts w:cs="Arial"/>
          <w:sz w:val="22"/>
          <w:szCs w:val="22"/>
        </w:rPr>
      </w:pPr>
      <w:r w:rsidRPr="00A433A1">
        <w:rPr>
          <w:rFonts w:cs="Arial"/>
          <w:sz w:val="22"/>
          <w:szCs w:val="22"/>
        </w:rPr>
        <w:t>Provide progress even if the work has not been finalised at the date of this submission:</w:t>
      </w:r>
    </w:p>
    <w:p w:rsidR="007D4A69" w:rsidRPr="00A433A1" w:rsidRDefault="007D4A69" w:rsidP="007D4A69">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Identify and analyse legal instruments such as contracts that are affected by the transfer of functions to ensure that they are appropriately dealt with (e.g., transfer of contract or MOU to continue managing contract by from department until contract lapse)</w:t>
      </w:r>
    </w:p>
    <w:p w:rsidR="007D4A69" w:rsidRPr="00A433A1" w:rsidRDefault="007D4A69" w:rsidP="007D4A69">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lastRenderedPageBreak/>
        <w:t>MOU for in-year sharing of services, cooperation on governance issues, the financial management of and accountability as well as the duties of the relevant accounting officers</w:t>
      </w:r>
    </w:p>
    <w:p w:rsidR="007D4A69" w:rsidRPr="00A433A1" w:rsidRDefault="007D4A69" w:rsidP="007D4A69">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Action plan to finalise outstanding matters</w:t>
      </w:r>
    </w:p>
    <w:p w:rsidR="007D4A69" w:rsidRPr="00A433A1" w:rsidRDefault="007D4A69" w:rsidP="007D4A69">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Progress on proclamations, legisla</w:t>
      </w:r>
      <w:r w:rsidR="004F223E">
        <w:rPr>
          <w:rFonts w:cs="Arial"/>
          <w:sz w:val="22"/>
          <w:szCs w:val="22"/>
        </w:rPr>
        <w:t>tive and listing of departments</w:t>
      </w:r>
    </w:p>
    <w:p w:rsidR="007D4A69" w:rsidRPr="00A433A1" w:rsidRDefault="007D4A69" w:rsidP="007D4A69">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Any ot</w:t>
      </w:r>
      <w:r w:rsidR="004F223E">
        <w:rPr>
          <w:rFonts w:cs="Arial"/>
          <w:sz w:val="22"/>
          <w:szCs w:val="22"/>
        </w:rPr>
        <w:t>her legal issues that may arise</w:t>
      </w:r>
    </w:p>
    <w:p w:rsidR="007D4A69" w:rsidRPr="00A433A1" w:rsidRDefault="004F223E" w:rsidP="007D4A69">
      <w:pPr>
        <w:pStyle w:val="ListParagraph"/>
        <w:numPr>
          <w:ilvl w:val="0"/>
          <w:numId w:val="11"/>
        </w:numPr>
        <w:spacing w:before="240" w:after="120"/>
        <w:ind w:left="426" w:hanging="426"/>
        <w:contextualSpacing w:val="0"/>
        <w:jc w:val="both"/>
        <w:rPr>
          <w:rFonts w:cs="Arial"/>
          <w:sz w:val="22"/>
          <w:szCs w:val="22"/>
        </w:rPr>
      </w:pPr>
      <w:r>
        <w:rPr>
          <w:rFonts w:cs="Arial"/>
          <w:sz w:val="22"/>
          <w:szCs w:val="22"/>
        </w:rPr>
        <w:t>Challenges / risks</w:t>
      </w:r>
    </w:p>
    <w:p w:rsidR="007D4A69" w:rsidRPr="00A433A1" w:rsidRDefault="004F223E" w:rsidP="007D4A69">
      <w:pPr>
        <w:pStyle w:val="ListParagraph"/>
        <w:numPr>
          <w:ilvl w:val="0"/>
          <w:numId w:val="11"/>
        </w:numPr>
        <w:spacing w:before="240" w:after="120"/>
        <w:ind w:left="426" w:hanging="426"/>
        <w:contextualSpacing w:val="0"/>
        <w:jc w:val="both"/>
        <w:rPr>
          <w:rFonts w:cs="Arial"/>
          <w:sz w:val="22"/>
          <w:szCs w:val="22"/>
        </w:rPr>
      </w:pPr>
      <w:r>
        <w:rPr>
          <w:rFonts w:cs="Arial"/>
          <w:sz w:val="22"/>
          <w:szCs w:val="22"/>
        </w:rPr>
        <w:t>Solutions / recommendations</w:t>
      </w:r>
    </w:p>
    <w:p w:rsidR="007D4A69" w:rsidRPr="00A433A1" w:rsidRDefault="007D4A69" w:rsidP="007D4A69">
      <w:pPr>
        <w:spacing w:before="240" w:after="120"/>
        <w:jc w:val="both"/>
        <w:rPr>
          <w:rFonts w:cs="Arial"/>
          <w:b/>
          <w:sz w:val="22"/>
          <w:szCs w:val="22"/>
        </w:rPr>
      </w:pPr>
      <w:r w:rsidRPr="00A433A1">
        <w:rPr>
          <w:rFonts w:cs="Arial"/>
          <w:b/>
          <w:sz w:val="22"/>
          <w:szCs w:val="22"/>
        </w:rPr>
        <w:t>10.</w:t>
      </w:r>
      <w:r w:rsidRPr="00A433A1">
        <w:rPr>
          <w:rFonts w:cs="Arial"/>
          <w:b/>
          <w:sz w:val="22"/>
          <w:szCs w:val="22"/>
        </w:rPr>
        <w:tab/>
        <w:t>LABOUR RELATIONS, CHANGE MANAGEMENT AND COMMUNICATION</w:t>
      </w:r>
    </w:p>
    <w:p w:rsidR="007D4A69" w:rsidRPr="00A433A1" w:rsidRDefault="007D4A69" w:rsidP="007D4A69">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Explain approach, frequency and processes followed to communicate with staff and labour</w:t>
      </w:r>
    </w:p>
    <w:p w:rsidR="007D4A69" w:rsidRPr="00A433A1" w:rsidRDefault="007D4A69" w:rsidP="007D4A69">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Progress with consultation with organised labour in accordance with the PSCBC resolution</w:t>
      </w:r>
    </w:p>
    <w:p w:rsidR="007D4A69" w:rsidRPr="00A433A1" w:rsidRDefault="007D4A69" w:rsidP="007D4A69">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Implementation of change management strategies</w:t>
      </w:r>
    </w:p>
    <w:p w:rsidR="007D4A69" w:rsidRPr="00A433A1" w:rsidRDefault="007D4A69" w:rsidP="007D4A69">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Implementation of communication strategy and messages to manage the transition</w:t>
      </w:r>
    </w:p>
    <w:p w:rsidR="007D4A69" w:rsidRPr="00A433A1" w:rsidRDefault="007D4A69" w:rsidP="007D4A69">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Explain unresolved issues and pending actions with the consultation process</w:t>
      </w:r>
    </w:p>
    <w:p w:rsidR="007D4A69" w:rsidRPr="00A433A1" w:rsidRDefault="007D4A69" w:rsidP="007D4A69">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Branding of department</w:t>
      </w:r>
    </w:p>
    <w:p w:rsidR="007D4A69" w:rsidRPr="00A433A1" w:rsidRDefault="007D4A69" w:rsidP="007D4A69">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Media communications</w:t>
      </w:r>
    </w:p>
    <w:p w:rsidR="007D4A69" w:rsidRPr="00A433A1" w:rsidRDefault="007D4A69" w:rsidP="007D4A69">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Challenges / risks</w:t>
      </w:r>
    </w:p>
    <w:p w:rsidR="007D4A69" w:rsidRPr="00A433A1" w:rsidRDefault="007D4A69" w:rsidP="007D4A69">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Solutions / recommendations</w:t>
      </w:r>
    </w:p>
    <w:p w:rsidR="007D4A69" w:rsidRPr="00A433A1" w:rsidRDefault="007D4A69" w:rsidP="007D4A69">
      <w:pPr>
        <w:spacing w:before="240" w:after="120"/>
        <w:jc w:val="both"/>
        <w:rPr>
          <w:rFonts w:cs="Arial"/>
          <w:b/>
          <w:sz w:val="22"/>
          <w:szCs w:val="22"/>
        </w:rPr>
      </w:pPr>
      <w:r w:rsidRPr="00A433A1">
        <w:rPr>
          <w:rFonts w:cs="Arial"/>
          <w:b/>
          <w:sz w:val="22"/>
          <w:szCs w:val="22"/>
        </w:rPr>
        <w:t>11.</w:t>
      </w:r>
      <w:r w:rsidRPr="00A433A1">
        <w:rPr>
          <w:rFonts w:cs="Arial"/>
          <w:b/>
          <w:sz w:val="22"/>
          <w:szCs w:val="22"/>
        </w:rPr>
        <w:tab/>
        <w:t xml:space="preserve">OTHER </w:t>
      </w:r>
      <w:r>
        <w:rPr>
          <w:rFonts w:cs="Arial"/>
          <w:b/>
          <w:sz w:val="22"/>
          <w:szCs w:val="22"/>
        </w:rPr>
        <w:t xml:space="preserve">RESIDUAL </w:t>
      </w:r>
      <w:r w:rsidRPr="00A433A1">
        <w:rPr>
          <w:rFonts w:cs="Arial"/>
          <w:b/>
          <w:sz w:val="22"/>
          <w:szCs w:val="22"/>
        </w:rPr>
        <w:t>CHALLENGES</w:t>
      </w:r>
      <w:r>
        <w:rPr>
          <w:rFonts w:cs="Arial"/>
          <w:b/>
          <w:sz w:val="22"/>
          <w:szCs w:val="22"/>
        </w:rPr>
        <w:t>,</w:t>
      </w:r>
      <w:r w:rsidRPr="00A433A1">
        <w:rPr>
          <w:rFonts w:cs="Arial"/>
          <w:b/>
          <w:sz w:val="22"/>
          <w:szCs w:val="22"/>
        </w:rPr>
        <w:t xml:space="preserve"> RISKS AND MITIGATION</w:t>
      </w:r>
    </w:p>
    <w:p w:rsidR="007D4A69" w:rsidRPr="00A433A1" w:rsidRDefault="007D4A69" w:rsidP="007D4A69">
      <w:pPr>
        <w:pStyle w:val="ListParagraph"/>
        <w:numPr>
          <w:ilvl w:val="0"/>
          <w:numId w:val="13"/>
        </w:numPr>
        <w:spacing w:before="240" w:after="120"/>
        <w:ind w:left="426" w:hanging="426"/>
        <w:contextualSpacing w:val="0"/>
        <w:jc w:val="both"/>
        <w:rPr>
          <w:rFonts w:cs="Arial"/>
          <w:sz w:val="22"/>
          <w:szCs w:val="22"/>
        </w:rPr>
      </w:pPr>
      <w:r w:rsidRPr="00A433A1">
        <w:rPr>
          <w:rFonts w:cs="Arial"/>
          <w:sz w:val="22"/>
          <w:szCs w:val="22"/>
        </w:rPr>
        <w:t>Explain challenges and risks not covered under the headings set out in the submission</w:t>
      </w:r>
    </w:p>
    <w:p w:rsidR="007D4A69" w:rsidRPr="00A433A1" w:rsidRDefault="007D4A69" w:rsidP="007D4A69">
      <w:pPr>
        <w:pStyle w:val="ListParagraph"/>
        <w:numPr>
          <w:ilvl w:val="0"/>
          <w:numId w:val="13"/>
        </w:numPr>
        <w:spacing w:before="240" w:after="120"/>
        <w:ind w:left="426" w:hanging="426"/>
        <w:contextualSpacing w:val="0"/>
        <w:jc w:val="both"/>
        <w:rPr>
          <w:rFonts w:cs="Arial"/>
          <w:sz w:val="22"/>
          <w:szCs w:val="22"/>
        </w:rPr>
      </w:pPr>
      <w:r w:rsidRPr="00A433A1">
        <w:rPr>
          <w:rFonts w:cs="Arial"/>
          <w:sz w:val="22"/>
          <w:szCs w:val="22"/>
        </w:rPr>
        <w:t>Explain measures and time frames to mitigate challenges and risks</w:t>
      </w:r>
    </w:p>
    <w:p w:rsidR="007D4A69" w:rsidRPr="00A433A1" w:rsidRDefault="007D4A69" w:rsidP="007D4A69">
      <w:pPr>
        <w:spacing w:before="240" w:after="120"/>
        <w:rPr>
          <w:rFonts w:cs="Arial"/>
          <w:b/>
          <w:sz w:val="22"/>
          <w:szCs w:val="22"/>
        </w:rPr>
      </w:pPr>
      <w:r w:rsidRPr="00A433A1">
        <w:rPr>
          <w:rFonts w:cs="Arial"/>
          <w:b/>
          <w:sz w:val="22"/>
          <w:szCs w:val="22"/>
        </w:rPr>
        <w:br w:type="page"/>
      </w:r>
    </w:p>
    <w:p w:rsidR="007D4A69" w:rsidRPr="00A433A1" w:rsidRDefault="007D4A69" w:rsidP="007D4A69">
      <w:pPr>
        <w:spacing w:before="240" w:after="120"/>
        <w:jc w:val="both"/>
        <w:rPr>
          <w:rFonts w:cs="Arial"/>
          <w:b/>
          <w:sz w:val="22"/>
          <w:szCs w:val="22"/>
        </w:rPr>
      </w:pPr>
      <w:r w:rsidRPr="00A433A1">
        <w:rPr>
          <w:rFonts w:cs="Arial"/>
          <w:b/>
          <w:sz w:val="22"/>
          <w:szCs w:val="22"/>
        </w:rPr>
        <w:lastRenderedPageBreak/>
        <w:t xml:space="preserve">12. </w:t>
      </w:r>
      <w:r w:rsidRPr="00A433A1">
        <w:rPr>
          <w:rFonts w:cs="Arial"/>
          <w:b/>
          <w:sz w:val="22"/>
          <w:szCs w:val="22"/>
        </w:rPr>
        <w:tab/>
        <w:t>RECOMMENDATIONS</w:t>
      </w:r>
    </w:p>
    <w:p w:rsidR="007D4A69" w:rsidRPr="00A433A1" w:rsidRDefault="007D4A69" w:rsidP="007D4A69">
      <w:pPr>
        <w:spacing w:before="240" w:after="120"/>
        <w:jc w:val="both"/>
        <w:rPr>
          <w:rFonts w:cs="Arial"/>
          <w:sz w:val="22"/>
          <w:szCs w:val="22"/>
        </w:rPr>
      </w:pPr>
      <w:r w:rsidRPr="00A433A1">
        <w:rPr>
          <w:rFonts w:cs="Arial"/>
          <w:sz w:val="22"/>
          <w:szCs w:val="22"/>
        </w:rPr>
        <w:t>It is recommended that:</w:t>
      </w:r>
    </w:p>
    <w:p w:rsidR="00D00231" w:rsidRPr="00E6206E" w:rsidRDefault="007D4A69" w:rsidP="00D00231">
      <w:pPr>
        <w:pStyle w:val="ListParagraph"/>
        <w:spacing w:before="240" w:after="120"/>
        <w:ind w:hanging="720"/>
        <w:contextualSpacing w:val="0"/>
        <w:jc w:val="both"/>
        <w:rPr>
          <w:rFonts w:cs="Arial"/>
          <w:sz w:val="22"/>
          <w:szCs w:val="22"/>
        </w:rPr>
      </w:pPr>
      <w:r w:rsidRPr="00A433A1">
        <w:rPr>
          <w:rFonts w:cs="Arial"/>
          <w:sz w:val="22"/>
          <w:szCs w:val="22"/>
        </w:rPr>
        <w:t>12.1</w:t>
      </w:r>
      <w:r w:rsidRPr="00A433A1">
        <w:rPr>
          <w:rFonts w:cs="Arial"/>
          <w:sz w:val="22"/>
          <w:szCs w:val="22"/>
        </w:rPr>
        <w:tab/>
      </w:r>
      <w:r w:rsidR="00D00231">
        <w:rPr>
          <w:rFonts w:cs="Arial"/>
          <w:sz w:val="22"/>
          <w:szCs w:val="22"/>
        </w:rPr>
        <w:t>T</w:t>
      </w:r>
      <w:r w:rsidR="00D00231" w:rsidRPr="00E6206E">
        <w:rPr>
          <w:rFonts w:cs="Arial"/>
          <w:sz w:val="22"/>
          <w:szCs w:val="22"/>
        </w:rPr>
        <w:t xml:space="preserve">he Minister of </w:t>
      </w:r>
      <w:r w:rsidR="00D00231" w:rsidRPr="002519E6">
        <w:rPr>
          <w:rFonts w:cs="Arial"/>
          <w:sz w:val="22"/>
          <w:szCs w:val="22"/>
          <w:u w:val="single"/>
        </w:rPr>
        <w:t>Agriculture, Land Reform and Rural Development</w:t>
      </w:r>
      <w:r w:rsidR="00D00231" w:rsidRPr="00E6206E">
        <w:rPr>
          <w:rFonts w:cs="Arial"/>
          <w:sz w:val="22"/>
          <w:szCs w:val="22"/>
        </w:rPr>
        <w:t xml:space="preserve"> (insert name of Ministerial portfolio) </w:t>
      </w:r>
      <w:r w:rsidR="00D00231">
        <w:rPr>
          <w:rFonts w:cs="Arial"/>
          <w:sz w:val="22"/>
          <w:szCs w:val="22"/>
        </w:rPr>
        <w:t xml:space="preserve">concurs with </w:t>
      </w:r>
      <w:r w:rsidR="00D00231" w:rsidRPr="00E6206E">
        <w:rPr>
          <w:rFonts w:cs="Arial"/>
          <w:sz w:val="22"/>
          <w:szCs w:val="22"/>
        </w:rPr>
        <w:t xml:space="preserve">the transfer of the </w:t>
      </w:r>
      <w:r w:rsidR="00D00231" w:rsidRPr="0069198A">
        <w:rPr>
          <w:rFonts w:cs="Arial"/>
          <w:sz w:val="22"/>
          <w:szCs w:val="22"/>
          <w:u w:val="single"/>
        </w:rPr>
        <w:t>agriculture, land reform and rural development</w:t>
      </w:r>
      <w:r w:rsidR="00D00231" w:rsidRPr="0069198A">
        <w:rPr>
          <w:rFonts w:cs="Arial"/>
          <w:sz w:val="22"/>
          <w:szCs w:val="22"/>
        </w:rPr>
        <w:t xml:space="preserve"> </w:t>
      </w:r>
      <w:r w:rsidR="00D00231" w:rsidRPr="00E6206E">
        <w:rPr>
          <w:rFonts w:cs="Arial"/>
          <w:sz w:val="22"/>
          <w:szCs w:val="22"/>
        </w:rPr>
        <w:t xml:space="preserve">(insert relevant function) functions and concomitant resources from </w:t>
      </w:r>
      <w:r w:rsidR="00D00231" w:rsidRPr="0069198A">
        <w:rPr>
          <w:rFonts w:cs="Arial"/>
          <w:sz w:val="22"/>
          <w:szCs w:val="22"/>
        </w:rPr>
        <w:t xml:space="preserve">the Department </w:t>
      </w:r>
      <w:r w:rsidR="00D00231">
        <w:rPr>
          <w:rFonts w:cs="Arial"/>
          <w:sz w:val="22"/>
          <w:szCs w:val="22"/>
        </w:rPr>
        <w:t>o</w:t>
      </w:r>
      <w:r w:rsidR="00D00231" w:rsidRPr="0069198A">
        <w:rPr>
          <w:rFonts w:cs="Arial"/>
          <w:sz w:val="22"/>
          <w:szCs w:val="22"/>
        </w:rPr>
        <w:t xml:space="preserve">f </w:t>
      </w:r>
      <w:r w:rsidR="00D00231" w:rsidRPr="0069198A">
        <w:rPr>
          <w:rFonts w:cs="Arial"/>
          <w:sz w:val="22"/>
          <w:szCs w:val="22"/>
          <w:u w:val="single"/>
        </w:rPr>
        <w:t xml:space="preserve">Agriculture, Forestry </w:t>
      </w:r>
      <w:r w:rsidR="00D00231">
        <w:rPr>
          <w:rFonts w:cs="Arial"/>
          <w:sz w:val="22"/>
          <w:szCs w:val="22"/>
          <w:u w:val="single"/>
        </w:rPr>
        <w:t>a</w:t>
      </w:r>
      <w:r w:rsidR="00D00231" w:rsidRPr="0069198A">
        <w:rPr>
          <w:rFonts w:cs="Arial"/>
          <w:sz w:val="22"/>
          <w:szCs w:val="22"/>
          <w:u w:val="single"/>
        </w:rPr>
        <w:t>nd Fisheries</w:t>
      </w:r>
      <w:r w:rsidR="00D00231" w:rsidRPr="0069198A">
        <w:rPr>
          <w:rFonts w:cs="Arial"/>
          <w:sz w:val="22"/>
          <w:szCs w:val="22"/>
        </w:rPr>
        <w:t xml:space="preserve"> (insert name of first relinquishing department) and the Department </w:t>
      </w:r>
      <w:r w:rsidR="00D00231">
        <w:rPr>
          <w:rFonts w:cs="Arial"/>
          <w:sz w:val="22"/>
          <w:szCs w:val="22"/>
        </w:rPr>
        <w:t>o</w:t>
      </w:r>
      <w:r w:rsidR="00D00231" w:rsidRPr="0069198A">
        <w:rPr>
          <w:rFonts w:cs="Arial"/>
          <w:sz w:val="22"/>
          <w:szCs w:val="22"/>
        </w:rPr>
        <w:t xml:space="preserve">f </w:t>
      </w:r>
      <w:r w:rsidR="00D00231" w:rsidRPr="0069198A">
        <w:rPr>
          <w:rFonts w:cs="Arial"/>
          <w:sz w:val="22"/>
          <w:szCs w:val="22"/>
          <w:u w:val="single"/>
        </w:rPr>
        <w:t>Rural Development and Land Reform</w:t>
      </w:r>
      <w:r w:rsidR="00D00231" w:rsidRPr="0069198A">
        <w:rPr>
          <w:rFonts w:cs="Arial"/>
          <w:sz w:val="22"/>
          <w:szCs w:val="22"/>
        </w:rPr>
        <w:t xml:space="preserve"> (insert name of second relinquishing department) to the Department </w:t>
      </w:r>
      <w:r w:rsidR="00D00231">
        <w:rPr>
          <w:rFonts w:cs="Arial"/>
          <w:sz w:val="22"/>
          <w:szCs w:val="22"/>
        </w:rPr>
        <w:t>o</w:t>
      </w:r>
      <w:r w:rsidR="00D00231" w:rsidRPr="0069198A">
        <w:rPr>
          <w:rFonts w:cs="Arial"/>
          <w:sz w:val="22"/>
          <w:szCs w:val="22"/>
        </w:rPr>
        <w:t xml:space="preserve">f </w:t>
      </w:r>
      <w:r w:rsidR="00D00231" w:rsidRPr="0069198A">
        <w:rPr>
          <w:rFonts w:cs="Arial"/>
          <w:sz w:val="22"/>
          <w:szCs w:val="22"/>
          <w:u w:val="single"/>
        </w:rPr>
        <w:t>Agriculture, Land Reform and Rural Development</w:t>
      </w:r>
      <w:r w:rsidR="00D00231" w:rsidRPr="0069198A">
        <w:rPr>
          <w:rFonts w:cs="Arial"/>
          <w:sz w:val="22"/>
          <w:szCs w:val="22"/>
        </w:rPr>
        <w:t xml:space="preserve"> (insert name of recipient department)</w:t>
      </w:r>
      <w:r w:rsidR="00D00231">
        <w:rPr>
          <w:rFonts w:cs="Arial"/>
          <w:sz w:val="22"/>
          <w:szCs w:val="22"/>
        </w:rPr>
        <w:t>.</w:t>
      </w:r>
    </w:p>
    <w:p w:rsidR="007D4A69" w:rsidRPr="00A433A1" w:rsidRDefault="00D00231" w:rsidP="00D00231">
      <w:pPr>
        <w:spacing w:before="240" w:after="120"/>
        <w:ind w:left="720" w:hanging="720"/>
        <w:jc w:val="both"/>
        <w:rPr>
          <w:rFonts w:cs="Arial"/>
          <w:sz w:val="22"/>
          <w:szCs w:val="22"/>
        </w:rPr>
      </w:pPr>
      <w:r>
        <w:rPr>
          <w:rFonts w:cs="Arial"/>
          <w:sz w:val="22"/>
          <w:szCs w:val="22"/>
        </w:rPr>
        <w:t>12.2</w:t>
      </w:r>
      <w:r w:rsidRPr="00E6206E">
        <w:rPr>
          <w:rFonts w:cs="Arial"/>
          <w:sz w:val="22"/>
          <w:szCs w:val="22"/>
        </w:rPr>
        <w:tab/>
      </w:r>
      <w:r>
        <w:rPr>
          <w:rFonts w:cs="Arial"/>
          <w:sz w:val="22"/>
          <w:szCs w:val="22"/>
        </w:rPr>
        <w:t>T</w:t>
      </w:r>
      <w:r w:rsidRPr="00E6206E">
        <w:rPr>
          <w:rFonts w:cs="Arial"/>
          <w:sz w:val="22"/>
          <w:szCs w:val="22"/>
        </w:rPr>
        <w:t xml:space="preserve">he Minister of </w:t>
      </w:r>
      <w:r w:rsidRPr="00E6206E">
        <w:rPr>
          <w:rFonts w:cs="Arial"/>
          <w:sz w:val="22"/>
          <w:szCs w:val="22"/>
          <w:u w:val="single"/>
        </w:rPr>
        <w:t>Environment, Forestry and Fisheries</w:t>
      </w:r>
      <w:r w:rsidRPr="00E6206E">
        <w:rPr>
          <w:rFonts w:cs="Arial"/>
          <w:sz w:val="22"/>
          <w:szCs w:val="22"/>
        </w:rPr>
        <w:t xml:space="preserve"> (insert name of Ministerial portfolio) </w:t>
      </w:r>
      <w:r>
        <w:rPr>
          <w:rFonts w:cs="Arial"/>
          <w:sz w:val="22"/>
          <w:szCs w:val="22"/>
        </w:rPr>
        <w:t xml:space="preserve">approves and signs </w:t>
      </w:r>
      <w:r w:rsidRPr="00E6206E">
        <w:rPr>
          <w:rFonts w:cs="Arial"/>
          <w:sz w:val="22"/>
          <w:szCs w:val="22"/>
        </w:rPr>
        <w:t xml:space="preserve">the attached letter to request a determination by the Minister </w:t>
      </w:r>
      <w:r>
        <w:rPr>
          <w:rFonts w:cs="Arial"/>
          <w:sz w:val="22"/>
          <w:szCs w:val="22"/>
        </w:rPr>
        <w:t>f</w:t>
      </w:r>
      <w:r w:rsidRPr="00E6206E">
        <w:rPr>
          <w:rFonts w:cs="Arial"/>
          <w:sz w:val="22"/>
          <w:szCs w:val="22"/>
        </w:rPr>
        <w:t xml:space="preserve">or </w:t>
      </w:r>
      <w:r>
        <w:rPr>
          <w:rFonts w:cs="Arial"/>
          <w:sz w:val="22"/>
          <w:szCs w:val="22"/>
        </w:rPr>
        <w:t xml:space="preserve">the </w:t>
      </w:r>
      <w:r w:rsidRPr="00E6206E">
        <w:rPr>
          <w:rFonts w:cs="Arial"/>
          <w:sz w:val="22"/>
          <w:szCs w:val="22"/>
        </w:rPr>
        <w:t xml:space="preserve">Public Service and Administration, in terms of section 3(4)(b) of the Public Service Act, 1994, for the transfer of the </w:t>
      </w:r>
      <w:r w:rsidRPr="0069198A">
        <w:rPr>
          <w:rFonts w:cs="Arial"/>
          <w:sz w:val="22"/>
          <w:szCs w:val="22"/>
          <w:u w:val="single"/>
        </w:rPr>
        <w:t>agriculture, land reform and rural development</w:t>
      </w:r>
      <w:r w:rsidRPr="0069198A">
        <w:rPr>
          <w:rFonts w:cs="Arial"/>
          <w:sz w:val="22"/>
          <w:szCs w:val="22"/>
        </w:rPr>
        <w:t xml:space="preserve"> </w:t>
      </w:r>
      <w:r w:rsidRPr="00E6206E">
        <w:rPr>
          <w:rFonts w:cs="Arial"/>
          <w:sz w:val="22"/>
          <w:szCs w:val="22"/>
        </w:rPr>
        <w:t xml:space="preserve">(insert relevant function) functions and concomitant resources from </w:t>
      </w:r>
      <w:r w:rsidRPr="0069198A">
        <w:rPr>
          <w:rFonts w:cs="Arial"/>
          <w:sz w:val="22"/>
          <w:szCs w:val="22"/>
        </w:rPr>
        <w:t xml:space="preserve">the Department </w:t>
      </w:r>
      <w:r>
        <w:rPr>
          <w:rFonts w:cs="Arial"/>
          <w:sz w:val="22"/>
          <w:szCs w:val="22"/>
        </w:rPr>
        <w:t>o</w:t>
      </w:r>
      <w:r w:rsidRPr="0069198A">
        <w:rPr>
          <w:rFonts w:cs="Arial"/>
          <w:sz w:val="22"/>
          <w:szCs w:val="22"/>
        </w:rPr>
        <w:t xml:space="preserve">f </w:t>
      </w:r>
      <w:r w:rsidRPr="0069198A">
        <w:rPr>
          <w:rFonts w:cs="Arial"/>
          <w:sz w:val="22"/>
          <w:szCs w:val="22"/>
          <w:u w:val="single"/>
        </w:rPr>
        <w:t xml:space="preserve">Agriculture, Forestry </w:t>
      </w:r>
      <w:r>
        <w:rPr>
          <w:rFonts w:cs="Arial"/>
          <w:sz w:val="22"/>
          <w:szCs w:val="22"/>
          <w:u w:val="single"/>
        </w:rPr>
        <w:t>a</w:t>
      </w:r>
      <w:r w:rsidRPr="0069198A">
        <w:rPr>
          <w:rFonts w:cs="Arial"/>
          <w:sz w:val="22"/>
          <w:szCs w:val="22"/>
          <w:u w:val="single"/>
        </w:rPr>
        <w:t>nd Fisheries</w:t>
      </w:r>
      <w:r w:rsidRPr="0069198A">
        <w:rPr>
          <w:rFonts w:cs="Arial"/>
          <w:sz w:val="22"/>
          <w:szCs w:val="22"/>
        </w:rPr>
        <w:t xml:space="preserve"> (insert name of first relinquishing department) and the Department </w:t>
      </w:r>
      <w:r>
        <w:rPr>
          <w:rFonts w:cs="Arial"/>
          <w:sz w:val="22"/>
          <w:szCs w:val="22"/>
        </w:rPr>
        <w:t>o</w:t>
      </w:r>
      <w:r w:rsidRPr="0069198A">
        <w:rPr>
          <w:rFonts w:cs="Arial"/>
          <w:sz w:val="22"/>
          <w:szCs w:val="22"/>
        </w:rPr>
        <w:t xml:space="preserve">f </w:t>
      </w:r>
      <w:r w:rsidRPr="0069198A">
        <w:rPr>
          <w:rFonts w:cs="Arial"/>
          <w:sz w:val="22"/>
          <w:szCs w:val="22"/>
          <w:u w:val="single"/>
        </w:rPr>
        <w:t>Rural Development and Land Reform</w:t>
      </w:r>
      <w:r w:rsidRPr="0069198A">
        <w:rPr>
          <w:rFonts w:cs="Arial"/>
          <w:sz w:val="22"/>
          <w:szCs w:val="22"/>
        </w:rPr>
        <w:t xml:space="preserve"> (insert name of second relinquishing department) to the Department </w:t>
      </w:r>
      <w:r>
        <w:rPr>
          <w:rFonts w:cs="Arial"/>
          <w:sz w:val="22"/>
          <w:szCs w:val="22"/>
        </w:rPr>
        <w:t>o</w:t>
      </w:r>
      <w:r w:rsidRPr="0069198A">
        <w:rPr>
          <w:rFonts w:cs="Arial"/>
          <w:sz w:val="22"/>
          <w:szCs w:val="22"/>
        </w:rPr>
        <w:t xml:space="preserve">f </w:t>
      </w:r>
      <w:r w:rsidRPr="0069198A">
        <w:rPr>
          <w:rFonts w:cs="Arial"/>
          <w:sz w:val="22"/>
          <w:szCs w:val="22"/>
          <w:u w:val="single"/>
        </w:rPr>
        <w:t>Agriculture, Land Reform and Rural Development</w:t>
      </w:r>
      <w:r w:rsidRPr="0069198A">
        <w:rPr>
          <w:rFonts w:cs="Arial"/>
          <w:sz w:val="22"/>
          <w:szCs w:val="22"/>
        </w:rPr>
        <w:t xml:space="preserve"> (insert name of recipient department)</w:t>
      </w:r>
      <w:r>
        <w:rPr>
          <w:rFonts w:cs="Arial"/>
          <w:sz w:val="22"/>
          <w:szCs w:val="22"/>
        </w:rPr>
        <w:t>,</w:t>
      </w:r>
      <w:r w:rsidRPr="00E6206E">
        <w:rPr>
          <w:rFonts w:cs="Arial"/>
          <w:sz w:val="22"/>
          <w:szCs w:val="22"/>
        </w:rPr>
        <w:t xml:space="preserve"> with effect from 1 </w:t>
      </w:r>
      <w:r w:rsidRPr="00E6206E">
        <w:rPr>
          <w:rFonts w:cs="Arial"/>
          <w:sz w:val="22"/>
          <w:szCs w:val="22"/>
          <w:u w:val="single"/>
        </w:rPr>
        <w:t>October</w:t>
      </w:r>
      <w:r w:rsidRPr="00E6206E">
        <w:rPr>
          <w:rFonts w:cs="Arial"/>
          <w:sz w:val="22"/>
          <w:szCs w:val="22"/>
        </w:rPr>
        <w:t xml:space="preserve"> (insert month) 2019</w:t>
      </w:r>
      <w:r w:rsidR="007D4A69" w:rsidRPr="00A433A1">
        <w:rPr>
          <w:rFonts w:cs="Arial"/>
          <w:sz w:val="22"/>
          <w:szCs w:val="22"/>
        </w:rPr>
        <w:t>.</w:t>
      </w:r>
    </w:p>
    <w:p w:rsidR="007D4A69" w:rsidRPr="00A433A1" w:rsidRDefault="007D4A69" w:rsidP="007D4A69">
      <w:pPr>
        <w:spacing w:before="240" w:after="120"/>
        <w:ind w:left="720" w:hanging="720"/>
        <w:jc w:val="both"/>
        <w:rPr>
          <w:rFonts w:cs="Arial"/>
          <w:b/>
          <w:sz w:val="22"/>
          <w:szCs w:val="22"/>
        </w:rPr>
      </w:pPr>
      <w:r w:rsidRPr="00A433A1">
        <w:rPr>
          <w:rFonts w:cs="Arial"/>
          <w:b/>
          <w:sz w:val="22"/>
          <w:szCs w:val="22"/>
        </w:rPr>
        <w:t xml:space="preserve">13 </w:t>
      </w:r>
      <w:r w:rsidRPr="00A433A1">
        <w:rPr>
          <w:rFonts w:cs="Arial"/>
          <w:b/>
          <w:sz w:val="22"/>
          <w:szCs w:val="22"/>
        </w:rPr>
        <w:tab/>
        <w:t xml:space="preserve">APPROVAL </w:t>
      </w:r>
    </w:p>
    <w:p w:rsidR="007D4A69" w:rsidRPr="00A433A1" w:rsidRDefault="007D4A69" w:rsidP="007D4A69">
      <w:pPr>
        <w:spacing w:before="240" w:after="120"/>
        <w:rPr>
          <w:rFonts w:cs="Arial"/>
          <w:b/>
          <w:sz w:val="22"/>
          <w:szCs w:val="22"/>
          <w:u w:val="single"/>
        </w:rPr>
      </w:pPr>
      <w:r w:rsidRPr="00A433A1">
        <w:rPr>
          <w:rFonts w:cs="Arial"/>
          <w:b/>
          <w:sz w:val="22"/>
          <w:szCs w:val="22"/>
          <w:u w:val="single"/>
        </w:rPr>
        <w:t>Certification by Chief Financial Officers</w:t>
      </w:r>
    </w:p>
    <w:p w:rsidR="007D4A69" w:rsidRPr="00FE32FD" w:rsidRDefault="007D4A69" w:rsidP="007D4A69">
      <w:pPr>
        <w:spacing w:before="240" w:after="120"/>
        <w:rPr>
          <w:rFonts w:cs="Arial"/>
          <w:sz w:val="22"/>
          <w:szCs w:val="22"/>
        </w:rPr>
      </w:pPr>
      <w:r w:rsidRPr="00FE32FD">
        <w:rPr>
          <w:rFonts w:cs="Arial"/>
          <w:sz w:val="22"/>
          <w:szCs w:val="22"/>
          <w:u w:val="single"/>
        </w:rPr>
        <w:t>Relinquishing Department</w:t>
      </w:r>
      <w:r w:rsidR="00A07D0F">
        <w:rPr>
          <w:rFonts w:cs="Arial"/>
          <w:sz w:val="22"/>
          <w:szCs w:val="22"/>
          <w:u w:val="single"/>
        </w:rPr>
        <w:t xml:space="preserve"> 1</w:t>
      </w:r>
      <w:r>
        <w:rPr>
          <w:rFonts w:cs="Arial"/>
          <w:sz w:val="22"/>
          <w:szCs w:val="22"/>
        </w:rPr>
        <w:tab/>
      </w:r>
      <w:r>
        <w:rPr>
          <w:rFonts w:cs="Arial"/>
          <w:sz w:val="22"/>
          <w:szCs w:val="22"/>
        </w:rPr>
        <w:tab/>
      </w:r>
      <w:r>
        <w:rPr>
          <w:rFonts w:cs="Arial"/>
          <w:sz w:val="22"/>
          <w:szCs w:val="22"/>
        </w:rPr>
        <w:tab/>
      </w:r>
      <w:r>
        <w:rPr>
          <w:rFonts w:cs="Arial"/>
          <w:sz w:val="22"/>
          <w:szCs w:val="22"/>
        </w:rPr>
        <w:tab/>
      </w:r>
      <w:r w:rsidR="00A07D0F" w:rsidRPr="00A07D0F">
        <w:rPr>
          <w:rFonts w:cs="Arial"/>
          <w:sz w:val="22"/>
          <w:szCs w:val="22"/>
          <w:u w:val="single"/>
        </w:rPr>
        <w:t xml:space="preserve">Relinquishing Department </w:t>
      </w:r>
      <w:r w:rsidR="00A07D0F">
        <w:rPr>
          <w:rFonts w:cs="Arial"/>
          <w:sz w:val="22"/>
          <w:szCs w:val="22"/>
          <w:u w:val="single"/>
        </w:rPr>
        <w:t>2</w:t>
      </w:r>
    </w:p>
    <w:tbl>
      <w:tblPr>
        <w:tblStyle w:val="TableGrid"/>
        <w:tblW w:w="0" w:type="auto"/>
        <w:tblLook w:val="04A0" w:firstRow="1" w:lastRow="0" w:firstColumn="1" w:lastColumn="0" w:noHBand="0" w:noVBand="1"/>
      </w:tblPr>
      <w:tblGrid>
        <w:gridCol w:w="4507"/>
        <w:gridCol w:w="4508"/>
      </w:tblGrid>
      <w:tr w:rsidR="007D4A69" w:rsidRPr="00A433A1" w:rsidTr="007D4A69">
        <w:tc>
          <w:tcPr>
            <w:tcW w:w="4620" w:type="dxa"/>
          </w:tcPr>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 xml:space="preserve">The funding set out in Table 3 has been identified for transfer and has been verified with the relevant Budget Analyst of the National Treasury </w:t>
            </w: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___________________________</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Ms / Mr .....................(Initials and surname)</w:t>
            </w:r>
          </w:p>
          <w:p w:rsidR="007D4A69" w:rsidRPr="00A433A1" w:rsidRDefault="007D4A69" w:rsidP="007D4A69">
            <w:pPr>
              <w:tabs>
                <w:tab w:val="left" w:pos="-1440"/>
              </w:tabs>
              <w:spacing w:before="60" w:after="60"/>
              <w:rPr>
                <w:rFonts w:cs="Arial"/>
                <w:sz w:val="22"/>
                <w:szCs w:val="22"/>
              </w:rPr>
            </w:pPr>
            <w:r w:rsidRPr="00A433A1">
              <w:rPr>
                <w:rFonts w:cs="Arial"/>
                <w:sz w:val="22"/>
                <w:szCs w:val="22"/>
              </w:rPr>
              <w:t>CFO</w:t>
            </w:r>
            <w:r w:rsidR="00A07D0F">
              <w:rPr>
                <w:rFonts w:cs="Arial"/>
                <w:sz w:val="22"/>
                <w:szCs w:val="22"/>
              </w:rPr>
              <w:t xml:space="preserve">: </w:t>
            </w:r>
            <w:r w:rsidR="00A07D0F" w:rsidRPr="00A07D0F">
              <w:rPr>
                <w:rFonts w:cs="Arial"/>
                <w:sz w:val="22"/>
                <w:szCs w:val="22"/>
                <w:u w:val="single"/>
              </w:rPr>
              <w:t>Department of Agriculture, Forestry and Fisheries</w:t>
            </w:r>
            <w:r w:rsidR="00A07D0F" w:rsidRPr="00EE0FF4">
              <w:rPr>
                <w:rFonts w:cs="Arial"/>
                <w:sz w:val="22"/>
                <w:szCs w:val="22"/>
              </w:rPr>
              <w:t xml:space="preserve"> </w:t>
            </w:r>
            <w:r w:rsidRPr="00A433A1">
              <w:rPr>
                <w:rFonts w:cs="Arial"/>
                <w:sz w:val="22"/>
                <w:szCs w:val="22"/>
              </w:rPr>
              <w:t>(Name of relinquishing Department</w:t>
            </w:r>
            <w:r w:rsidR="00A07D0F">
              <w:rPr>
                <w:rFonts w:cs="Arial"/>
                <w:sz w:val="22"/>
                <w:szCs w:val="22"/>
              </w:rPr>
              <w:t xml:space="preserve"> 1</w:t>
            </w:r>
            <w:r w:rsidRPr="00A433A1">
              <w:rPr>
                <w:rFonts w:cs="Arial"/>
                <w:sz w:val="22"/>
                <w:szCs w:val="22"/>
              </w:rPr>
              <w:t>)</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Date:</w:t>
            </w:r>
          </w:p>
        </w:tc>
        <w:tc>
          <w:tcPr>
            <w:tcW w:w="4621" w:type="dxa"/>
          </w:tcPr>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The funding set out in Table 3 has been identified for transfer and has been verified with the relevant Budget Analyst of the National Treasury</w:t>
            </w: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___________________________</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Ms / Mr .....................(Initials and surname)</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CFO:</w:t>
            </w:r>
            <w:r w:rsidR="00A07D0F">
              <w:rPr>
                <w:rFonts w:cs="Arial"/>
                <w:sz w:val="22"/>
                <w:szCs w:val="22"/>
              </w:rPr>
              <w:t xml:space="preserve"> </w:t>
            </w:r>
            <w:r w:rsidR="00A07D0F" w:rsidRPr="00A07D0F">
              <w:rPr>
                <w:rFonts w:cs="Arial"/>
                <w:sz w:val="22"/>
                <w:szCs w:val="22"/>
                <w:u w:val="single"/>
              </w:rPr>
              <w:t>Department of Rural Development and Land Reform</w:t>
            </w:r>
            <w:r w:rsidRPr="00A433A1">
              <w:rPr>
                <w:rFonts w:cs="Arial"/>
                <w:sz w:val="22"/>
                <w:szCs w:val="22"/>
              </w:rPr>
              <w:t xml:space="preserve">.(Name of </w:t>
            </w:r>
            <w:r w:rsidR="00A07D0F" w:rsidRPr="00A07D0F">
              <w:rPr>
                <w:rFonts w:cs="Arial"/>
                <w:sz w:val="22"/>
                <w:szCs w:val="22"/>
              </w:rPr>
              <w:t xml:space="preserve">relinquishing Department </w:t>
            </w:r>
            <w:r w:rsidR="00A07D0F">
              <w:rPr>
                <w:rFonts w:cs="Arial"/>
                <w:sz w:val="22"/>
                <w:szCs w:val="22"/>
              </w:rPr>
              <w:t>2</w:t>
            </w:r>
            <w:r w:rsidRPr="00A433A1">
              <w:rPr>
                <w:rFonts w:cs="Arial"/>
                <w:sz w:val="22"/>
                <w:szCs w:val="22"/>
              </w:rPr>
              <w:t>)</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Date:</w:t>
            </w:r>
          </w:p>
        </w:tc>
      </w:tr>
    </w:tbl>
    <w:p w:rsidR="00A07D0F" w:rsidRDefault="00A07D0F" w:rsidP="00A07D0F">
      <w:pPr>
        <w:tabs>
          <w:tab w:val="left" w:pos="-1440"/>
        </w:tabs>
        <w:spacing w:before="240" w:after="120"/>
        <w:jc w:val="both"/>
        <w:rPr>
          <w:rFonts w:cs="Arial"/>
          <w:b/>
          <w:sz w:val="22"/>
          <w:szCs w:val="22"/>
          <w:u w:val="single"/>
        </w:rPr>
      </w:pPr>
    </w:p>
    <w:p w:rsidR="00A07D0F" w:rsidRDefault="00A07D0F">
      <w:pPr>
        <w:rPr>
          <w:rFonts w:cs="Arial"/>
          <w:b/>
          <w:sz w:val="22"/>
          <w:szCs w:val="22"/>
          <w:u w:val="single"/>
        </w:rPr>
      </w:pPr>
      <w:r>
        <w:rPr>
          <w:rFonts w:cs="Arial"/>
          <w:b/>
          <w:sz w:val="22"/>
          <w:szCs w:val="22"/>
          <w:u w:val="single"/>
        </w:rPr>
        <w:br w:type="page"/>
      </w:r>
    </w:p>
    <w:p w:rsidR="007D4A69" w:rsidRPr="00A433A1" w:rsidRDefault="007D4A69" w:rsidP="00A07D0F">
      <w:pPr>
        <w:tabs>
          <w:tab w:val="left" w:pos="-1440"/>
        </w:tabs>
        <w:spacing w:before="240" w:after="120"/>
        <w:jc w:val="both"/>
        <w:rPr>
          <w:rFonts w:cs="Arial"/>
          <w:b/>
          <w:sz w:val="22"/>
          <w:szCs w:val="22"/>
          <w:u w:val="single"/>
        </w:rPr>
      </w:pPr>
      <w:r w:rsidRPr="00A433A1">
        <w:rPr>
          <w:rFonts w:cs="Arial"/>
          <w:b/>
          <w:sz w:val="22"/>
          <w:szCs w:val="22"/>
          <w:u w:val="single"/>
        </w:rPr>
        <w:lastRenderedPageBreak/>
        <w:t>Directors-General</w:t>
      </w:r>
    </w:p>
    <w:p w:rsidR="007D4A69" w:rsidRPr="00A433A1" w:rsidRDefault="007D4A69" w:rsidP="007D4A69">
      <w:pPr>
        <w:tabs>
          <w:tab w:val="left" w:pos="-1440"/>
        </w:tabs>
        <w:spacing w:before="120" w:after="120"/>
        <w:jc w:val="both"/>
        <w:rPr>
          <w:rFonts w:cs="Arial"/>
          <w:b/>
          <w:sz w:val="22"/>
          <w:szCs w:val="22"/>
          <w:u w:val="single"/>
        </w:rPr>
      </w:pPr>
    </w:p>
    <w:tbl>
      <w:tblPr>
        <w:tblStyle w:val="TableGrid"/>
        <w:tblW w:w="0" w:type="auto"/>
        <w:tblLook w:val="04A0" w:firstRow="1" w:lastRow="0" w:firstColumn="1" w:lastColumn="0" w:noHBand="0" w:noVBand="1"/>
      </w:tblPr>
      <w:tblGrid>
        <w:gridCol w:w="4507"/>
        <w:gridCol w:w="4508"/>
      </w:tblGrid>
      <w:tr w:rsidR="007D4A69" w:rsidRPr="00A433A1" w:rsidTr="007D4A69">
        <w:tc>
          <w:tcPr>
            <w:tcW w:w="4620" w:type="dxa"/>
          </w:tcPr>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Proposals in paragraphs 12.1 and 12.2 recommended / recommended as amended</w:t>
            </w: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___________________________</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Ms / Mr .....................(Initials and surname)</w:t>
            </w:r>
          </w:p>
          <w:p w:rsidR="007D4A69" w:rsidRPr="00A433A1" w:rsidRDefault="007D4A69" w:rsidP="007D4A69">
            <w:pPr>
              <w:tabs>
                <w:tab w:val="left" w:pos="-1440"/>
              </w:tabs>
              <w:spacing w:before="60" w:after="60"/>
              <w:rPr>
                <w:rFonts w:cs="Arial"/>
                <w:sz w:val="22"/>
                <w:szCs w:val="22"/>
              </w:rPr>
            </w:pPr>
            <w:r w:rsidRPr="00A433A1">
              <w:rPr>
                <w:rFonts w:cs="Arial"/>
                <w:sz w:val="22"/>
                <w:szCs w:val="22"/>
              </w:rPr>
              <w:t>Director-General</w:t>
            </w:r>
            <w:r w:rsidR="00A07D0F">
              <w:rPr>
                <w:rFonts w:cs="Arial"/>
                <w:sz w:val="22"/>
                <w:szCs w:val="22"/>
              </w:rPr>
              <w:t>:</w:t>
            </w:r>
            <w:r w:rsidR="00A07D0F">
              <w:t xml:space="preserve"> </w:t>
            </w:r>
            <w:r w:rsidR="00A07D0F" w:rsidRPr="00A07D0F">
              <w:rPr>
                <w:rFonts w:cs="Arial"/>
                <w:sz w:val="22"/>
                <w:szCs w:val="22"/>
                <w:u w:val="single"/>
              </w:rPr>
              <w:t xml:space="preserve">Agriculture, Forestry and Fisheries </w:t>
            </w:r>
            <w:r w:rsidR="00A07D0F" w:rsidRPr="00A07D0F">
              <w:rPr>
                <w:rFonts w:cs="Arial"/>
                <w:sz w:val="22"/>
                <w:szCs w:val="22"/>
              </w:rPr>
              <w:t>(Name of relinquishing Department 1</w:t>
            </w:r>
            <w:r w:rsidR="00A07D0F">
              <w:rPr>
                <w:rFonts w:cs="Arial"/>
                <w:sz w:val="22"/>
                <w:szCs w:val="22"/>
              </w:rPr>
              <w:t>)</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Date:</w:t>
            </w:r>
          </w:p>
        </w:tc>
        <w:tc>
          <w:tcPr>
            <w:tcW w:w="4621" w:type="dxa"/>
          </w:tcPr>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Proposals in paragraphs 12.1 and 12.2 recommended / recommended as amended</w:t>
            </w: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___________________________</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Ms / Mr .....................(Initials and surname)</w:t>
            </w:r>
          </w:p>
          <w:p w:rsidR="007D4A69" w:rsidRPr="00A433A1" w:rsidRDefault="00A07D0F" w:rsidP="007D4A69">
            <w:pPr>
              <w:tabs>
                <w:tab w:val="left" w:pos="-1440"/>
              </w:tabs>
              <w:spacing w:before="60" w:after="60"/>
              <w:rPr>
                <w:rFonts w:cs="Arial"/>
                <w:sz w:val="22"/>
                <w:szCs w:val="22"/>
              </w:rPr>
            </w:pPr>
            <w:r>
              <w:rPr>
                <w:rFonts w:cs="Arial"/>
                <w:sz w:val="22"/>
                <w:szCs w:val="22"/>
              </w:rPr>
              <w:t xml:space="preserve">Director-General: </w:t>
            </w:r>
            <w:r w:rsidRPr="00A07D0F">
              <w:rPr>
                <w:rFonts w:cs="Arial"/>
                <w:sz w:val="22"/>
                <w:szCs w:val="22"/>
                <w:u w:val="single"/>
              </w:rPr>
              <w:t>Rural Development and Land Reform</w:t>
            </w:r>
            <w:r w:rsidRPr="00A433A1">
              <w:rPr>
                <w:rFonts w:cs="Arial"/>
                <w:sz w:val="22"/>
                <w:szCs w:val="22"/>
              </w:rPr>
              <w:t xml:space="preserve">.(Name of </w:t>
            </w:r>
            <w:r w:rsidRPr="00A07D0F">
              <w:rPr>
                <w:rFonts w:cs="Arial"/>
                <w:sz w:val="22"/>
                <w:szCs w:val="22"/>
              </w:rPr>
              <w:t xml:space="preserve">relinquishing Department </w:t>
            </w:r>
            <w:r>
              <w:rPr>
                <w:rFonts w:cs="Arial"/>
                <w:sz w:val="22"/>
                <w:szCs w:val="22"/>
              </w:rPr>
              <w:t>2</w:t>
            </w:r>
            <w:r w:rsidRPr="00A433A1">
              <w:rPr>
                <w:rFonts w:cs="Arial"/>
                <w:sz w:val="22"/>
                <w:szCs w:val="22"/>
              </w:rPr>
              <w:t>)</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Date:</w:t>
            </w:r>
          </w:p>
        </w:tc>
      </w:tr>
    </w:tbl>
    <w:p w:rsidR="007D4A69" w:rsidRPr="00A433A1" w:rsidRDefault="007D4A69" w:rsidP="007D4A69">
      <w:pPr>
        <w:tabs>
          <w:tab w:val="left" w:pos="-1440"/>
        </w:tabs>
        <w:spacing w:before="120" w:after="120"/>
        <w:jc w:val="both"/>
        <w:rPr>
          <w:rFonts w:cs="Arial"/>
          <w:b/>
          <w:sz w:val="22"/>
          <w:szCs w:val="22"/>
          <w:u w:val="single"/>
        </w:rPr>
      </w:pPr>
    </w:p>
    <w:p w:rsidR="007D4A69" w:rsidRPr="00A433A1" w:rsidRDefault="007D4A69" w:rsidP="007D4A69">
      <w:pPr>
        <w:tabs>
          <w:tab w:val="left" w:pos="-1440"/>
        </w:tabs>
        <w:spacing w:before="120" w:after="120"/>
        <w:jc w:val="both"/>
        <w:rPr>
          <w:rFonts w:cs="Arial"/>
          <w:b/>
          <w:sz w:val="22"/>
          <w:szCs w:val="22"/>
          <w:u w:val="single"/>
        </w:rPr>
      </w:pPr>
      <w:r w:rsidRPr="00A433A1">
        <w:rPr>
          <w:rFonts w:cs="Arial"/>
          <w:b/>
          <w:sz w:val="22"/>
          <w:szCs w:val="22"/>
          <w:u w:val="single"/>
        </w:rPr>
        <w:t>Deputy Minister/s (if applicable)</w:t>
      </w:r>
    </w:p>
    <w:p w:rsidR="007D4A69" w:rsidRPr="00A433A1" w:rsidRDefault="007D4A69" w:rsidP="007D4A69">
      <w:pPr>
        <w:tabs>
          <w:tab w:val="left" w:pos="-1440"/>
        </w:tabs>
        <w:spacing w:before="120" w:after="120"/>
        <w:jc w:val="both"/>
        <w:rPr>
          <w:rFonts w:cs="Arial"/>
          <w:b/>
          <w:sz w:val="22"/>
          <w:szCs w:val="22"/>
          <w:u w:val="single"/>
        </w:rPr>
      </w:pPr>
    </w:p>
    <w:tbl>
      <w:tblPr>
        <w:tblStyle w:val="TableGrid"/>
        <w:tblW w:w="0" w:type="auto"/>
        <w:tblLook w:val="04A0" w:firstRow="1" w:lastRow="0" w:firstColumn="1" w:lastColumn="0" w:noHBand="0" w:noVBand="1"/>
      </w:tblPr>
      <w:tblGrid>
        <w:gridCol w:w="4507"/>
        <w:gridCol w:w="4508"/>
      </w:tblGrid>
      <w:tr w:rsidR="007D4A69" w:rsidRPr="00A433A1" w:rsidTr="007D4A69">
        <w:tc>
          <w:tcPr>
            <w:tcW w:w="4507" w:type="dxa"/>
          </w:tcPr>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 xml:space="preserve">Proposals in paragraphs 12.1 and 12.2 </w:t>
            </w:r>
            <w:r w:rsidR="00EB2CFE">
              <w:rPr>
                <w:rFonts w:cs="Arial"/>
                <w:sz w:val="22"/>
                <w:szCs w:val="22"/>
              </w:rPr>
              <w:t>supported</w:t>
            </w:r>
            <w:r w:rsidRPr="00A433A1">
              <w:rPr>
                <w:rFonts w:cs="Arial"/>
                <w:sz w:val="22"/>
                <w:szCs w:val="22"/>
              </w:rPr>
              <w:t xml:space="preserve">  / </w:t>
            </w:r>
            <w:r w:rsidR="00EB2CFE">
              <w:rPr>
                <w:rFonts w:cs="Arial"/>
                <w:sz w:val="22"/>
                <w:szCs w:val="22"/>
              </w:rPr>
              <w:t xml:space="preserve">supported </w:t>
            </w:r>
            <w:r w:rsidRPr="00A433A1">
              <w:rPr>
                <w:rFonts w:cs="Arial"/>
                <w:sz w:val="22"/>
                <w:szCs w:val="22"/>
              </w:rPr>
              <w:t>as amended</w:t>
            </w: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___________________________</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Ms /Mr ..................., MP (Initials and surname)</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 xml:space="preserve">Deputy Minister of </w:t>
            </w:r>
            <w:r w:rsidRPr="00A433A1">
              <w:rPr>
                <w:rFonts w:cs="Arial"/>
                <w:sz w:val="22"/>
                <w:szCs w:val="22"/>
                <w:u w:val="single"/>
              </w:rPr>
              <w:t>Agriculture, Land Reform and Rural Development</w:t>
            </w:r>
            <w:r w:rsidRPr="00A433A1">
              <w:rPr>
                <w:rFonts w:cs="Arial"/>
                <w:sz w:val="22"/>
                <w:szCs w:val="22"/>
              </w:rPr>
              <w:t xml:space="preserve"> (Name of relinquishing portfolio)</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Date:</w:t>
            </w:r>
          </w:p>
        </w:tc>
        <w:tc>
          <w:tcPr>
            <w:tcW w:w="4508" w:type="dxa"/>
          </w:tcPr>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 xml:space="preserve">Proposals in paragraphs 12.1 and 12.2 </w:t>
            </w:r>
            <w:r w:rsidR="00EB2CFE">
              <w:rPr>
                <w:rFonts w:cs="Arial"/>
                <w:sz w:val="22"/>
                <w:szCs w:val="22"/>
              </w:rPr>
              <w:t>supported  / supported</w:t>
            </w:r>
            <w:r w:rsidRPr="00A433A1">
              <w:rPr>
                <w:rFonts w:cs="Arial"/>
                <w:sz w:val="22"/>
                <w:szCs w:val="22"/>
              </w:rPr>
              <w:t xml:space="preserve"> as amended</w:t>
            </w: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___________________________</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Ms /Mr ..................., MP (Initials and surname)</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 xml:space="preserve">Deputy Minister of </w:t>
            </w:r>
            <w:r w:rsidR="00EB2CFE" w:rsidRPr="00A433A1">
              <w:rPr>
                <w:rFonts w:cs="Arial"/>
                <w:sz w:val="22"/>
                <w:szCs w:val="22"/>
                <w:u w:val="single"/>
              </w:rPr>
              <w:t>Agriculture, Land Reform and Rural Development</w:t>
            </w:r>
            <w:r w:rsidRPr="00A433A1">
              <w:rPr>
                <w:rFonts w:cs="Arial"/>
                <w:sz w:val="22"/>
                <w:szCs w:val="22"/>
              </w:rPr>
              <w:t xml:space="preserve"> (Name of recipient portfolio)</w:t>
            </w:r>
          </w:p>
          <w:p w:rsidR="007D4A69" w:rsidRPr="00A433A1" w:rsidRDefault="007D4A69" w:rsidP="007D4A69">
            <w:pPr>
              <w:tabs>
                <w:tab w:val="left" w:pos="-1440"/>
              </w:tabs>
              <w:spacing w:before="60" w:after="60"/>
              <w:jc w:val="both"/>
              <w:rPr>
                <w:rFonts w:cs="Arial"/>
                <w:sz w:val="22"/>
                <w:szCs w:val="22"/>
              </w:rPr>
            </w:pPr>
            <w:r w:rsidRPr="00A433A1">
              <w:rPr>
                <w:rFonts w:cs="Arial"/>
                <w:sz w:val="22"/>
                <w:szCs w:val="22"/>
              </w:rPr>
              <w:t>Date:</w:t>
            </w:r>
          </w:p>
        </w:tc>
      </w:tr>
    </w:tbl>
    <w:p w:rsidR="007D4A69" w:rsidRPr="00A433A1" w:rsidRDefault="00EB2CFE" w:rsidP="007863BC">
      <w:pPr>
        <w:tabs>
          <w:tab w:val="left" w:pos="-1440"/>
        </w:tabs>
        <w:spacing w:before="240" w:after="120"/>
        <w:jc w:val="both"/>
        <w:rPr>
          <w:rFonts w:cs="Arial"/>
          <w:b/>
          <w:sz w:val="22"/>
          <w:szCs w:val="22"/>
          <w:u w:val="single"/>
        </w:rPr>
      </w:pPr>
      <w:r>
        <w:rPr>
          <w:rFonts w:cs="Arial"/>
          <w:b/>
          <w:sz w:val="22"/>
          <w:szCs w:val="22"/>
          <w:u w:val="single"/>
        </w:rPr>
        <w:t>Minister</w:t>
      </w:r>
    </w:p>
    <w:p w:rsidR="007D4A69" w:rsidRPr="00A433A1" w:rsidRDefault="007D4A69" w:rsidP="007863BC">
      <w:pPr>
        <w:tabs>
          <w:tab w:val="left" w:pos="-1440"/>
        </w:tabs>
        <w:spacing w:before="240" w:after="120"/>
        <w:jc w:val="both"/>
        <w:rPr>
          <w:rFonts w:cs="Arial"/>
          <w:sz w:val="22"/>
          <w:szCs w:val="22"/>
          <w:u w:val="single"/>
        </w:rPr>
      </w:pPr>
    </w:p>
    <w:tbl>
      <w:tblPr>
        <w:tblStyle w:val="TableGrid"/>
        <w:tblW w:w="9067" w:type="dxa"/>
        <w:tblLook w:val="04A0" w:firstRow="1" w:lastRow="0" w:firstColumn="1" w:lastColumn="0" w:noHBand="0" w:noVBand="1"/>
      </w:tblPr>
      <w:tblGrid>
        <w:gridCol w:w="9067"/>
      </w:tblGrid>
      <w:tr w:rsidR="00EB2CFE" w:rsidRPr="00A433A1" w:rsidTr="00EB2CFE">
        <w:tc>
          <w:tcPr>
            <w:tcW w:w="9067" w:type="dxa"/>
          </w:tcPr>
          <w:p w:rsidR="00EB2CFE" w:rsidRPr="00A433A1" w:rsidRDefault="00EB2CFE" w:rsidP="007D4A69">
            <w:pPr>
              <w:tabs>
                <w:tab w:val="left" w:pos="-1440"/>
              </w:tabs>
              <w:spacing w:before="60" w:after="60"/>
              <w:jc w:val="both"/>
              <w:rPr>
                <w:rFonts w:cs="Arial"/>
                <w:sz w:val="22"/>
                <w:szCs w:val="22"/>
              </w:rPr>
            </w:pPr>
            <w:r w:rsidRPr="00A433A1">
              <w:rPr>
                <w:rFonts w:cs="Arial"/>
                <w:sz w:val="22"/>
                <w:szCs w:val="22"/>
              </w:rPr>
              <w:t xml:space="preserve">Proposals in paragraphs 12.1 and 12.2 </w:t>
            </w:r>
            <w:r w:rsidR="00EE0FF4">
              <w:rPr>
                <w:rFonts w:cs="Arial"/>
                <w:sz w:val="22"/>
                <w:szCs w:val="22"/>
              </w:rPr>
              <w:t>approved</w:t>
            </w:r>
            <w:r w:rsidRPr="00A433A1">
              <w:rPr>
                <w:rFonts w:cs="Arial"/>
                <w:sz w:val="22"/>
                <w:szCs w:val="22"/>
              </w:rPr>
              <w:t xml:space="preserve">  / </w:t>
            </w:r>
            <w:r w:rsidR="00EE0FF4">
              <w:rPr>
                <w:rFonts w:cs="Arial"/>
                <w:sz w:val="22"/>
                <w:szCs w:val="22"/>
              </w:rPr>
              <w:t>approved</w:t>
            </w:r>
            <w:r w:rsidRPr="00A433A1">
              <w:rPr>
                <w:rFonts w:cs="Arial"/>
                <w:sz w:val="22"/>
                <w:szCs w:val="22"/>
              </w:rPr>
              <w:t xml:space="preserve"> as amended</w:t>
            </w:r>
          </w:p>
          <w:p w:rsidR="00EB2CFE" w:rsidRPr="00A433A1" w:rsidRDefault="00EB2CFE" w:rsidP="007D4A69">
            <w:pPr>
              <w:tabs>
                <w:tab w:val="left" w:pos="-1440"/>
              </w:tabs>
              <w:spacing w:before="60" w:after="60"/>
              <w:jc w:val="both"/>
              <w:rPr>
                <w:rFonts w:cs="Arial"/>
                <w:sz w:val="22"/>
                <w:szCs w:val="22"/>
              </w:rPr>
            </w:pPr>
          </w:p>
          <w:p w:rsidR="00EB2CFE" w:rsidRPr="00A433A1" w:rsidRDefault="00EB2CFE" w:rsidP="007D4A69">
            <w:pPr>
              <w:tabs>
                <w:tab w:val="left" w:pos="-1440"/>
              </w:tabs>
              <w:spacing w:before="60" w:after="60"/>
              <w:jc w:val="both"/>
              <w:rPr>
                <w:rFonts w:cs="Arial"/>
                <w:sz w:val="22"/>
                <w:szCs w:val="22"/>
              </w:rPr>
            </w:pPr>
          </w:p>
          <w:p w:rsidR="00EB2CFE" w:rsidRPr="00A433A1" w:rsidRDefault="00EB2CFE" w:rsidP="007D4A69">
            <w:pPr>
              <w:tabs>
                <w:tab w:val="left" w:pos="-1440"/>
              </w:tabs>
              <w:spacing w:before="60" w:after="60"/>
              <w:jc w:val="both"/>
              <w:rPr>
                <w:rFonts w:cs="Arial"/>
                <w:sz w:val="22"/>
                <w:szCs w:val="22"/>
              </w:rPr>
            </w:pPr>
            <w:r w:rsidRPr="00A433A1">
              <w:rPr>
                <w:rFonts w:cs="Arial"/>
                <w:sz w:val="22"/>
                <w:szCs w:val="22"/>
              </w:rPr>
              <w:t>___________________________</w:t>
            </w:r>
          </w:p>
          <w:p w:rsidR="00EB2CFE" w:rsidRPr="00A433A1" w:rsidRDefault="00EB2CFE" w:rsidP="007D4A69">
            <w:pPr>
              <w:tabs>
                <w:tab w:val="left" w:pos="-1440"/>
              </w:tabs>
              <w:spacing w:before="60" w:after="60"/>
              <w:jc w:val="both"/>
              <w:rPr>
                <w:rFonts w:cs="Arial"/>
                <w:sz w:val="22"/>
                <w:szCs w:val="22"/>
              </w:rPr>
            </w:pPr>
            <w:r w:rsidRPr="00A433A1">
              <w:rPr>
                <w:rFonts w:cs="Arial"/>
                <w:sz w:val="22"/>
                <w:szCs w:val="22"/>
              </w:rPr>
              <w:t>Ms /Mr ..................., MP (Initials and surname)</w:t>
            </w:r>
          </w:p>
          <w:p w:rsidR="00EB2CFE" w:rsidRPr="00A433A1" w:rsidRDefault="00EB2CFE" w:rsidP="007D4A69">
            <w:pPr>
              <w:tabs>
                <w:tab w:val="left" w:pos="-1440"/>
              </w:tabs>
              <w:spacing w:before="60" w:after="60"/>
              <w:jc w:val="both"/>
              <w:rPr>
                <w:rFonts w:cs="Arial"/>
                <w:sz w:val="22"/>
                <w:szCs w:val="22"/>
              </w:rPr>
            </w:pPr>
            <w:r w:rsidRPr="00A433A1">
              <w:rPr>
                <w:rFonts w:cs="Arial"/>
                <w:sz w:val="22"/>
                <w:szCs w:val="22"/>
              </w:rPr>
              <w:t xml:space="preserve">Minister of </w:t>
            </w:r>
            <w:r w:rsidRPr="00A433A1">
              <w:rPr>
                <w:rFonts w:cs="Arial"/>
                <w:sz w:val="22"/>
                <w:szCs w:val="22"/>
                <w:u w:val="single"/>
              </w:rPr>
              <w:t>Agriculture, Land Reform and Rural Development</w:t>
            </w:r>
            <w:r w:rsidRPr="00A433A1">
              <w:rPr>
                <w:rFonts w:cs="Arial"/>
                <w:sz w:val="22"/>
                <w:szCs w:val="22"/>
              </w:rPr>
              <w:t xml:space="preserve"> (Name of </w:t>
            </w:r>
            <w:r w:rsidR="00F15497">
              <w:rPr>
                <w:rFonts w:cs="Arial"/>
                <w:sz w:val="22"/>
                <w:szCs w:val="22"/>
              </w:rPr>
              <w:t xml:space="preserve">Ministerial </w:t>
            </w:r>
            <w:r w:rsidRPr="00A433A1">
              <w:rPr>
                <w:rFonts w:cs="Arial"/>
                <w:sz w:val="22"/>
                <w:szCs w:val="22"/>
              </w:rPr>
              <w:t>portfolio)</w:t>
            </w:r>
          </w:p>
          <w:p w:rsidR="00EB2CFE" w:rsidRPr="00A433A1" w:rsidRDefault="00EB2CFE" w:rsidP="007D4A69">
            <w:pPr>
              <w:tabs>
                <w:tab w:val="left" w:pos="-1440"/>
              </w:tabs>
              <w:spacing w:before="60" w:after="60"/>
              <w:jc w:val="both"/>
              <w:rPr>
                <w:rFonts w:cs="Arial"/>
                <w:sz w:val="22"/>
                <w:szCs w:val="22"/>
              </w:rPr>
            </w:pPr>
            <w:r w:rsidRPr="00A433A1">
              <w:rPr>
                <w:rFonts w:cs="Arial"/>
                <w:sz w:val="22"/>
                <w:szCs w:val="22"/>
              </w:rPr>
              <w:t>Date:</w:t>
            </w:r>
          </w:p>
        </w:tc>
      </w:tr>
    </w:tbl>
    <w:p w:rsidR="007D4A69" w:rsidRPr="00A433A1" w:rsidRDefault="007D4A69" w:rsidP="007D4A69">
      <w:pPr>
        <w:rPr>
          <w:rFonts w:cs="Arial"/>
          <w:sz w:val="22"/>
          <w:szCs w:val="22"/>
        </w:rPr>
      </w:pPr>
    </w:p>
    <w:p w:rsidR="007D4A69" w:rsidRDefault="007D4A69" w:rsidP="007D4A69">
      <w:pPr>
        <w:rPr>
          <w:rFonts w:ascii="Arial Narrow" w:hAnsi="Arial Narrow"/>
          <w:b/>
        </w:rPr>
      </w:pPr>
      <w:r w:rsidRPr="00A433A1">
        <w:rPr>
          <w:rFonts w:cs="Arial"/>
          <w:b/>
          <w:sz w:val="22"/>
          <w:szCs w:val="22"/>
        </w:rPr>
        <w:br w:type="page"/>
      </w:r>
    </w:p>
    <w:p w:rsidR="007D4A69" w:rsidRPr="00A433A1" w:rsidRDefault="007D4A69" w:rsidP="007D4A69">
      <w:pPr>
        <w:tabs>
          <w:tab w:val="left" w:pos="-1440"/>
        </w:tabs>
        <w:spacing w:before="240" w:after="120"/>
        <w:jc w:val="both"/>
        <w:rPr>
          <w:rFonts w:cs="Arial"/>
          <w:b/>
          <w:sz w:val="22"/>
          <w:szCs w:val="22"/>
        </w:rPr>
      </w:pPr>
      <w:r w:rsidRPr="00A433A1">
        <w:rPr>
          <w:rFonts w:cs="Arial"/>
          <w:b/>
          <w:sz w:val="22"/>
          <w:szCs w:val="22"/>
        </w:rPr>
        <w:lastRenderedPageBreak/>
        <w:t xml:space="preserve">ANNEXURE </w:t>
      </w:r>
      <w:r w:rsidR="00075737">
        <w:rPr>
          <w:rFonts w:cs="Arial"/>
          <w:b/>
          <w:sz w:val="22"/>
          <w:szCs w:val="22"/>
        </w:rPr>
        <w:t>A</w:t>
      </w:r>
      <w:r w:rsidRPr="00A433A1">
        <w:rPr>
          <w:rFonts w:cs="Arial"/>
          <w:b/>
          <w:sz w:val="22"/>
          <w:szCs w:val="22"/>
        </w:rPr>
        <w:t>: DETAILS OF STAFF AND VACANT POST IDENTIFIED (APPLICABLE FOR MERGER AND TRANSFER</w:t>
      </w:r>
    </w:p>
    <w:p w:rsidR="007D4A69" w:rsidRPr="00A433A1" w:rsidRDefault="007D4A69" w:rsidP="007D4A69">
      <w:pPr>
        <w:tabs>
          <w:tab w:val="left" w:pos="-1440"/>
        </w:tabs>
        <w:spacing w:before="240" w:after="120"/>
        <w:jc w:val="both"/>
        <w:rPr>
          <w:rFonts w:cs="Arial"/>
          <w:b/>
          <w:sz w:val="22"/>
          <w:szCs w:val="22"/>
          <w:u w:val="single"/>
        </w:rPr>
      </w:pPr>
      <w:r w:rsidRPr="00A433A1">
        <w:rPr>
          <w:rFonts w:cs="Arial"/>
          <w:b/>
          <w:sz w:val="22"/>
          <w:szCs w:val="22"/>
          <w:u w:val="single"/>
        </w:rPr>
        <w:t>Staff Members</w:t>
      </w:r>
    </w:p>
    <w:tbl>
      <w:tblPr>
        <w:tblStyle w:val="TableGrid"/>
        <w:tblW w:w="0" w:type="auto"/>
        <w:tblLook w:val="04A0" w:firstRow="1" w:lastRow="0" w:firstColumn="1" w:lastColumn="0" w:noHBand="0" w:noVBand="1"/>
      </w:tblPr>
      <w:tblGrid>
        <w:gridCol w:w="2448"/>
        <w:gridCol w:w="2048"/>
        <w:gridCol w:w="2794"/>
        <w:gridCol w:w="1725"/>
      </w:tblGrid>
      <w:tr w:rsidR="007D4A69" w:rsidRPr="00A433A1" w:rsidTr="007D4A69">
        <w:tc>
          <w:tcPr>
            <w:tcW w:w="2518" w:type="dxa"/>
            <w:tcBorders>
              <w:bottom w:val="double" w:sz="4" w:space="0" w:color="auto"/>
            </w:tcBorders>
          </w:tcPr>
          <w:p w:rsidR="007D4A69" w:rsidRPr="00A433A1" w:rsidRDefault="007D4A69" w:rsidP="007D4A69">
            <w:pPr>
              <w:tabs>
                <w:tab w:val="left" w:pos="-1440"/>
              </w:tabs>
              <w:spacing w:before="120" w:after="120"/>
              <w:jc w:val="center"/>
              <w:rPr>
                <w:rFonts w:cs="Arial"/>
                <w:b/>
                <w:sz w:val="22"/>
                <w:szCs w:val="22"/>
              </w:rPr>
            </w:pPr>
            <w:r w:rsidRPr="00A433A1">
              <w:rPr>
                <w:rFonts w:cs="Arial"/>
                <w:b/>
                <w:sz w:val="22"/>
                <w:szCs w:val="22"/>
              </w:rPr>
              <w:t>INITIALS AND SURNAME</w:t>
            </w:r>
          </w:p>
        </w:tc>
        <w:tc>
          <w:tcPr>
            <w:tcW w:w="2102" w:type="dxa"/>
            <w:tcBorders>
              <w:bottom w:val="double" w:sz="4" w:space="0" w:color="auto"/>
            </w:tcBorders>
          </w:tcPr>
          <w:p w:rsidR="007D4A69" w:rsidRPr="00A433A1" w:rsidRDefault="007D4A69" w:rsidP="007D4A69">
            <w:pPr>
              <w:tabs>
                <w:tab w:val="left" w:pos="-1440"/>
              </w:tabs>
              <w:spacing w:before="120" w:after="120"/>
              <w:jc w:val="center"/>
              <w:rPr>
                <w:rFonts w:cs="Arial"/>
                <w:b/>
                <w:sz w:val="22"/>
                <w:szCs w:val="22"/>
              </w:rPr>
            </w:pPr>
            <w:r w:rsidRPr="00A433A1">
              <w:rPr>
                <w:rFonts w:cs="Arial"/>
                <w:b/>
                <w:sz w:val="22"/>
                <w:szCs w:val="22"/>
              </w:rPr>
              <w:t>PERSAL NUMBER</w:t>
            </w:r>
          </w:p>
        </w:tc>
        <w:tc>
          <w:tcPr>
            <w:tcW w:w="2859" w:type="dxa"/>
            <w:tcBorders>
              <w:bottom w:val="double" w:sz="4" w:space="0" w:color="auto"/>
            </w:tcBorders>
          </w:tcPr>
          <w:p w:rsidR="007D4A69" w:rsidRPr="00A433A1" w:rsidRDefault="007D4A69" w:rsidP="007D4A69">
            <w:pPr>
              <w:tabs>
                <w:tab w:val="left" w:pos="-1440"/>
              </w:tabs>
              <w:spacing w:before="120" w:after="120"/>
              <w:jc w:val="center"/>
              <w:rPr>
                <w:rFonts w:cs="Arial"/>
                <w:b/>
                <w:sz w:val="22"/>
                <w:szCs w:val="22"/>
              </w:rPr>
            </w:pPr>
            <w:r w:rsidRPr="00A433A1">
              <w:rPr>
                <w:rFonts w:cs="Arial"/>
                <w:b/>
                <w:sz w:val="22"/>
                <w:szCs w:val="22"/>
              </w:rPr>
              <w:t>UNIT IN DEPARTMENT</w:t>
            </w:r>
          </w:p>
        </w:tc>
        <w:tc>
          <w:tcPr>
            <w:tcW w:w="1762" w:type="dxa"/>
            <w:tcBorders>
              <w:bottom w:val="double" w:sz="4" w:space="0" w:color="auto"/>
            </w:tcBorders>
          </w:tcPr>
          <w:p w:rsidR="007D4A69" w:rsidRPr="00A433A1" w:rsidRDefault="007D4A69" w:rsidP="007D4A69">
            <w:pPr>
              <w:tabs>
                <w:tab w:val="left" w:pos="-1440"/>
              </w:tabs>
              <w:spacing w:before="120" w:after="120"/>
              <w:jc w:val="center"/>
              <w:rPr>
                <w:rFonts w:cs="Arial"/>
                <w:b/>
                <w:sz w:val="22"/>
                <w:szCs w:val="22"/>
              </w:rPr>
            </w:pPr>
            <w:r w:rsidRPr="00A433A1">
              <w:rPr>
                <w:rFonts w:cs="Arial"/>
                <w:b/>
                <w:sz w:val="22"/>
                <w:szCs w:val="22"/>
              </w:rPr>
              <w:t>SALARY LEVEL</w:t>
            </w:r>
          </w:p>
        </w:tc>
      </w:tr>
      <w:tr w:rsidR="007D4A69" w:rsidRPr="00A433A1" w:rsidTr="007D4A69">
        <w:tc>
          <w:tcPr>
            <w:tcW w:w="2518" w:type="dxa"/>
            <w:tcBorders>
              <w:top w:val="double" w:sz="4" w:space="0" w:color="auto"/>
            </w:tcBorders>
          </w:tcPr>
          <w:p w:rsidR="007D4A69" w:rsidRPr="00A433A1" w:rsidRDefault="007D4A69" w:rsidP="007D4A69">
            <w:pPr>
              <w:tabs>
                <w:tab w:val="left" w:pos="-1440"/>
              </w:tabs>
              <w:spacing w:before="120" w:after="120"/>
              <w:jc w:val="both"/>
              <w:rPr>
                <w:rFonts w:cs="Arial"/>
                <w:sz w:val="22"/>
                <w:szCs w:val="22"/>
              </w:rPr>
            </w:pPr>
          </w:p>
        </w:tc>
        <w:tc>
          <w:tcPr>
            <w:tcW w:w="2102" w:type="dxa"/>
            <w:tcBorders>
              <w:top w:val="double" w:sz="4" w:space="0" w:color="auto"/>
            </w:tcBorders>
          </w:tcPr>
          <w:p w:rsidR="007D4A69" w:rsidRPr="00A433A1" w:rsidRDefault="007D4A69" w:rsidP="007D4A69">
            <w:pPr>
              <w:tabs>
                <w:tab w:val="left" w:pos="-1440"/>
              </w:tabs>
              <w:spacing w:before="120" w:after="120"/>
              <w:jc w:val="both"/>
              <w:rPr>
                <w:rFonts w:cs="Arial"/>
                <w:sz w:val="22"/>
                <w:szCs w:val="22"/>
              </w:rPr>
            </w:pPr>
          </w:p>
        </w:tc>
        <w:tc>
          <w:tcPr>
            <w:tcW w:w="2859" w:type="dxa"/>
            <w:tcBorders>
              <w:top w:val="double" w:sz="4" w:space="0" w:color="auto"/>
            </w:tcBorders>
          </w:tcPr>
          <w:p w:rsidR="007D4A69" w:rsidRPr="00A433A1" w:rsidRDefault="007D4A69" w:rsidP="007D4A69">
            <w:pPr>
              <w:tabs>
                <w:tab w:val="left" w:pos="-1440"/>
              </w:tabs>
              <w:spacing w:before="120" w:after="120"/>
              <w:jc w:val="both"/>
              <w:rPr>
                <w:rFonts w:cs="Arial"/>
                <w:sz w:val="22"/>
                <w:szCs w:val="22"/>
              </w:rPr>
            </w:pPr>
          </w:p>
        </w:tc>
        <w:tc>
          <w:tcPr>
            <w:tcW w:w="1762" w:type="dxa"/>
            <w:tcBorders>
              <w:top w:val="double" w:sz="4" w:space="0" w:color="auto"/>
            </w:tcBorders>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bl>
    <w:p w:rsidR="007D4A69" w:rsidRPr="00A433A1" w:rsidRDefault="007D4A69" w:rsidP="007D4A69">
      <w:pPr>
        <w:tabs>
          <w:tab w:val="left" w:pos="-1440"/>
        </w:tabs>
        <w:spacing w:before="240" w:after="120"/>
        <w:jc w:val="both"/>
        <w:rPr>
          <w:rFonts w:cs="Arial"/>
          <w:sz w:val="22"/>
          <w:szCs w:val="22"/>
        </w:rPr>
      </w:pPr>
      <w:r w:rsidRPr="00A433A1">
        <w:rPr>
          <w:rFonts w:cs="Arial"/>
          <w:b/>
          <w:sz w:val="22"/>
          <w:szCs w:val="22"/>
          <w:u w:val="single"/>
        </w:rPr>
        <w:t>Vacant Posts</w:t>
      </w:r>
    </w:p>
    <w:p w:rsidR="007D4A69" w:rsidRPr="00A433A1" w:rsidRDefault="007D4A69" w:rsidP="007D4A69">
      <w:pPr>
        <w:tabs>
          <w:tab w:val="left" w:pos="-1440"/>
        </w:tabs>
        <w:spacing w:before="240" w:after="120"/>
        <w:jc w:val="both"/>
        <w:rPr>
          <w:rFonts w:cs="Arial"/>
          <w:sz w:val="22"/>
          <w:szCs w:val="22"/>
        </w:rPr>
      </w:pPr>
      <w:r w:rsidRPr="00A433A1">
        <w:rPr>
          <w:rFonts w:cs="Arial"/>
          <w:sz w:val="22"/>
          <w:szCs w:val="22"/>
        </w:rPr>
        <w:t>Note that vacant posts identified for transfer must be abolished by the relinquishing department and the concomitant compensation transferred to the recipient department.</w:t>
      </w:r>
    </w:p>
    <w:tbl>
      <w:tblPr>
        <w:tblStyle w:val="TableGrid"/>
        <w:tblW w:w="0" w:type="auto"/>
        <w:tblLook w:val="04A0" w:firstRow="1" w:lastRow="0" w:firstColumn="1" w:lastColumn="0" w:noHBand="0" w:noVBand="1"/>
      </w:tblPr>
      <w:tblGrid>
        <w:gridCol w:w="2453"/>
        <w:gridCol w:w="2091"/>
        <w:gridCol w:w="2764"/>
        <w:gridCol w:w="1707"/>
      </w:tblGrid>
      <w:tr w:rsidR="007D4A69" w:rsidRPr="00A433A1" w:rsidTr="007D4A69">
        <w:tc>
          <w:tcPr>
            <w:tcW w:w="2518" w:type="dxa"/>
            <w:tcBorders>
              <w:bottom w:val="double" w:sz="4" w:space="0" w:color="auto"/>
            </w:tcBorders>
          </w:tcPr>
          <w:p w:rsidR="007D4A69" w:rsidRPr="00A433A1" w:rsidRDefault="007D4A69" w:rsidP="007D4A69">
            <w:pPr>
              <w:tabs>
                <w:tab w:val="left" w:pos="-1440"/>
              </w:tabs>
              <w:spacing w:before="120" w:after="120"/>
              <w:jc w:val="center"/>
              <w:rPr>
                <w:rFonts w:cs="Arial"/>
                <w:b/>
                <w:sz w:val="22"/>
                <w:szCs w:val="22"/>
              </w:rPr>
            </w:pPr>
            <w:r w:rsidRPr="00A433A1">
              <w:rPr>
                <w:rFonts w:cs="Arial"/>
                <w:b/>
                <w:sz w:val="22"/>
                <w:szCs w:val="22"/>
              </w:rPr>
              <w:t>VACANT POST DESIGNATION</w:t>
            </w:r>
          </w:p>
        </w:tc>
        <w:tc>
          <w:tcPr>
            <w:tcW w:w="2102" w:type="dxa"/>
            <w:tcBorders>
              <w:bottom w:val="double" w:sz="4" w:space="0" w:color="auto"/>
            </w:tcBorders>
          </w:tcPr>
          <w:p w:rsidR="007D4A69" w:rsidRPr="00A433A1" w:rsidRDefault="007D4A69" w:rsidP="007D4A69">
            <w:pPr>
              <w:tabs>
                <w:tab w:val="left" w:pos="-1440"/>
              </w:tabs>
              <w:spacing w:before="120" w:after="120"/>
              <w:jc w:val="center"/>
              <w:rPr>
                <w:rFonts w:cs="Arial"/>
                <w:b/>
                <w:sz w:val="22"/>
                <w:szCs w:val="22"/>
              </w:rPr>
            </w:pPr>
            <w:r w:rsidRPr="00A433A1">
              <w:rPr>
                <w:rFonts w:cs="Arial"/>
                <w:b/>
                <w:sz w:val="22"/>
                <w:szCs w:val="22"/>
              </w:rPr>
              <w:t>POST IDENTIFICATION NO</w:t>
            </w:r>
          </w:p>
        </w:tc>
        <w:tc>
          <w:tcPr>
            <w:tcW w:w="2859" w:type="dxa"/>
            <w:tcBorders>
              <w:bottom w:val="double" w:sz="4" w:space="0" w:color="auto"/>
            </w:tcBorders>
          </w:tcPr>
          <w:p w:rsidR="007D4A69" w:rsidRPr="00A433A1" w:rsidRDefault="007D4A69" w:rsidP="007D4A69">
            <w:pPr>
              <w:tabs>
                <w:tab w:val="left" w:pos="-1440"/>
              </w:tabs>
              <w:spacing w:before="120" w:after="120"/>
              <w:jc w:val="center"/>
              <w:rPr>
                <w:rFonts w:cs="Arial"/>
                <w:b/>
                <w:sz w:val="22"/>
                <w:szCs w:val="22"/>
              </w:rPr>
            </w:pPr>
            <w:r w:rsidRPr="00A433A1">
              <w:rPr>
                <w:rFonts w:cs="Arial"/>
                <w:b/>
                <w:sz w:val="22"/>
                <w:szCs w:val="22"/>
              </w:rPr>
              <w:t>UNIT IN DEPARTMENT</w:t>
            </w:r>
          </w:p>
        </w:tc>
        <w:tc>
          <w:tcPr>
            <w:tcW w:w="1762" w:type="dxa"/>
            <w:tcBorders>
              <w:bottom w:val="double" w:sz="4" w:space="0" w:color="auto"/>
            </w:tcBorders>
          </w:tcPr>
          <w:p w:rsidR="007D4A69" w:rsidRPr="00A433A1" w:rsidRDefault="007D4A69" w:rsidP="007D4A69">
            <w:pPr>
              <w:tabs>
                <w:tab w:val="left" w:pos="-1440"/>
              </w:tabs>
              <w:spacing w:before="120" w:after="120"/>
              <w:jc w:val="center"/>
              <w:rPr>
                <w:rFonts w:cs="Arial"/>
                <w:b/>
                <w:sz w:val="22"/>
                <w:szCs w:val="22"/>
              </w:rPr>
            </w:pPr>
            <w:r w:rsidRPr="00A433A1">
              <w:rPr>
                <w:rFonts w:cs="Arial"/>
                <w:b/>
                <w:sz w:val="22"/>
                <w:szCs w:val="22"/>
              </w:rPr>
              <w:t>SALARY LEVEL</w:t>
            </w:r>
          </w:p>
        </w:tc>
      </w:tr>
      <w:tr w:rsidR="007D4A69" w:rsidRPr="00A433A1" w:rsidTr="007D4A69">
        <w:tc>
          <w:tcPr>
            <w:tcW w:w="2518" w:type="dxa"/>
            <w:tcBorders>
              <w:top w:val="double" w:sz="4" w:space="0" w:color="auto"/>
            </w:tcBorders>
          </w:tcPr>
          <w:p w:rsidR="007D4A69" w:rsidRPr="00A433A1" w:rsidRDefault="007D4A69" w:rsidP="007D4A69">
            <w:pPr>
              <w:tabs>
                <w:tab w:val="left" w:pos="-1440"/>
              </w:tabs>
              <w:spacing w:before="120" w:after="120"/>
              <w:jc w:val="both"/>
              <w:rPr>
                <w:rFonts w:cs="Arial"/>
                <w:sz w:val="22"/>
                <w:szCs w:val="22"/>
              </w:rPr>
            </w:pPr>
          </w:p>
        </w:tc>
        <w:tc>
          <w:tcPr>
            <w:tcW w:w="2102" w:type="dxa"/>
            <w:tcBorders>
              <w:top w:val="double" w:sz="4" w:space="0" w:color="auto"/>
            </w:tcBorders>
          </w:tcPr>
          <w:p w:rsidR="007D4A69" w:rsidRPr="00A433A1" w:rsidRDefault="007D4A69" w:rsidP="007D4A69">
            <w:pPr>
              <w:tabs>
                <w:tab w:val="left" w:pos="-1440"/>
              </w:tabs>
              <w:spacing w:before="120" w:after="120"/>
              <w:jc w:val="both"/>
              <w:rPr>
                <w:rFonts w:cs="Arial"/>
                <w:sz w:val="22"/>
                <w:szCs w:val="22"/>
              </w:rPr>
            </w:pPr>
          </w:p>
        </w:tc>
        <w:tc>
          <w:tcPr>
            <w:tcW w:w="2859" w:type="dxa"/>
            <w:tcBorders>
              <w:top w:val="double" w:sz="4" w:space="0" w:color="auto"/>
            </w:tcBorders>
          </w:tcPr>
          <w:p w:rsidR="007D4A69" w:rsidRPr="00A433A1" w:rsidRDefault="007D4A69" w:rsidP="007D4A69">
            <w:pPr>
              <w:tabs>
                <w:tab w:val="left" w:pos="-1440"/>
              </w:tabs>
              <w:spacing w:before="120" w:after="120"/>
              <w:jc w:val="both"/>
              <w:rPr>
                <w:rFonts w:cs="Arial"/>
                <w:sz w:val="22"/>
                <w:szCs w:val="22"/>
              </w:rPr>
            </w:pPr>
          </w:p>
        </w:tc>
        <w:tc>
          <w:tcPr>
            <w:tcW w:w="1762" w:type="dxa"/>
            <w:tcBorders>
              <w:top w:val="double" w:sz="4" w:space="0" w:color="auto"/>
            </w:tcBorders>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r w:rsidR="007D4A69" w:rsidRPr="00A433A1" w:rsidTr="007D4A69">
        <w:tc>
          <w:tcPr>
            <w:tcW w:w="2518" w:type="dxa"/>
          </w:tcPr>
          <w:p w:rsidR="007D4A69" w:rsidRPr="00A433A1" w:rsidRDefault="007D4A69" w:rsidP="007D4A69">
            <w:pPr>
              <w:tabs>
                <w:tab w:val="left" w:pos="-1440"/>
              </w:tabs>
              <w:spacing w:before="120" w:after="120"/>
              <w:jc w:val="both"/>
              <w:rPr>
                <w:rFonts w:cs="Arial"/>
                <w:sz w:val="22"/>
                <w:szCs w:val="22"/>
              </w:rPr>
            </w:pPr>
          </w:p>
        </w:tc>
        <w:tc>
          <w:tcPr>
            <w:tcW w:w="2102" w:type="dxa"/>
          </w:tcPr>
          <w:p w:rsidR="007D4A69" w:rsidRPr="00A433A1" w:rsidRDefault="007D4A69" w:rsidP="007D4A69">
            <w:pPr>
              <w:tabs>
                <w:tab w:val="left" w:pos="-1440"/>
              </w:tabs>
              <w:spacing w:before="120" w:after="120"/>
              <w:jc w:val="both"/>
              <w:rPr>
                <w:rFonts w:cs="Arial"/>
                <w:sz w:val="22"/>
                <w:szCs w:val="22"/>
              </w:rPr>
            </w:pPr>
          </w:p>
        </w:tc>
        <w:tc>
          <w:tcPr>
            <w:tcW w:w="2859" w:type="dxa"/>
          </w:tcPr>
          <w:p w:rsidR="007D4A69" w:rsidRPr="00A433A1" w:rsidRDefault="007D4A69" w:rsidP="007D4A69">
            <w:pPr>
              <w:tabs>
                <w:tab w:val="left" w:pos="-1440"/>
              </w:tabs>
              <w:spacing w:before="120" w:after="120"/>
              <w:jc w:val="both"/>
              <w:rPr>
                <w:rFonts w:cs="Arial"/>
                <w:sz w:val="22"/>
                <w:szCs w:val="22"/>
              </w:rPr>
            </w:pPr>
          </w:p>
        </w:tc>
        <w:tc>
          <w:tcPr>
            <w:tcW w:w="1762" w:type="dxa"/>
          </w:tcPr>
          <w:p w:rsidR="007D4A69" w:rsidRPr="00A433A1" w:rsidRDefault="007D4A69" w:rsidP="007D4A69">
            <w:pPr>
              <w:tabs>
                <w:tab w:val="left" w:pos="-1440"/>
              </w:tabs>
              <w:spacing w:before="120" w:after="120"/>
              <w:jc w:val="both"/>
              <w:rPr>
                <w:rFonts w:cs="Arial"/>
                <w:sz w:val="22"/>
                <w:szCs w:val="22"/>
              </w:rPr>
            </w:pPr>
          </w:p>
        </w:tc>
      </w:tr>
    </w:tbl>
    <w:p w:rsidR="007D4A69" w:rsidRDefault="007D4A69" w:rsidP="007D4A69">
      <w:pPr>
        <w:rPr>
          <w:rFonts w:ascii="Arial Narrow" w:hAnsi="Arial Narrow"/>
        </w:rPr>
      </w:pPr>
      <w:r>
        <w:rPr>
          <w:rFonts w:ascii="Arial Narrow" w:hAnsi="Arial Narrow"/>
        </w:rPr>
        <w:br w:type="page"/>
      </w:r>
    </w:p>
    <w:p w:rsidR="007D4A69" w:rsidRPr="0046221B" w:rsidRDefault="007D4A69" w:rsidP="007D4A69">
      <w:pPr>
        <w:pStyle w:val="Heading2"/>
      </w:pPr>
      <w:bookmarkStart w:id="37" w:name="_Toc15991711"/>
      <w:r w:rsidRPr="0046221B">
        <w:lastRenderedPageBreak/>
        <w:t xml:space="preserve">TEMPLATE </w:t>
      </w:r>
      <w:r w:rsidR="007863BC">
        <w:t>B</w:t>
      </w:r>
      <w:r w:rsidRPr="0046221B">
        <w:t xml:space="preserve">2 – LETTER BY MINISTER OF </w:t>
      </w:r>
      <w:r w:rsidR="005D164C">
        <w:t>MERGED</w:t>
      </w:r>
      <w:r w:rsidRPr="0046221B">
        <w:t xml:space="preserve"> DEPARTMENT TO REQUEST MPSA DETERMINATION ON TRANSFER OF FUNCTIONS AND START-UP ORGANISATIONAL STRUCTURE OF </w:t>
      </w:r>
      <w:r w:rsidR="005D164C">
        <w:t>MERGED</w:t>
      </w:r>
      <w:r w:rsidRPr="0046221B">
        <w:t xml:space="preserve"> DEPARTMENT</w:t>
      </w:r>
      <w:bookmarkEnd w:id="37"/>
    </w:p>
    <w:p w:rsidR="007D4A69" w:rsidRPr="00A433A1" w:rsidRDefault="007D4A69" w:rsidP="007D4A69">
      <w:pPr>
        <w:spacing w:before="240" w:after="120"/>
        <w:jc w:val="both"/>
        <w:rPr>
          <w:rFonts w:cs="Arial"/>
          <w:sz w:val="22"/>
          <w:szCs w:val="22"/>
        </w:rPr>
      </w:pPr>
      <w:r>
        <w:rPr>
          <w:rFonts w:cs="Arial"/>
          <w:sz w:val="22"/>
          <w:szCs w:val="22"/>
        </w:rPr>
        <w:t xml:space="preserve">Attach the </w:t>
      </w:r>
      <w:r w:rsidR="00B923B9" w:rsidRPr="00B923B9">
        <w:rPr>
          <w:rFonts w:cs="Arial"/>
          <w:sz w:val="22"/>
          <w:szCs w:val="22"/>
        </w:rPr>
        <w:t xml:space="preserve">joint submission on ring-fencing of functions and resources </w:t>
      </w:r>
      <w:r w:rsidR="00B923B9">
        <w:rPr>
          <w:rFonts w:cs="Arial"/>
          <w:sz w:val="22"/>
          <w:szCs w:val="22"/>
        </w:rPr>
        <w:t xml:space="preserve">and start-up organisational structure </w:t>
      </w:r>
      <w:r w:rsidR="00B923B9" w:rsidRPr="00B923B9">
        <w:rPr>
          <w:rFonts w:cs="Arial"/>
          <w:sz w:val="22"/>
          <w:szCs w:val="22"/>
        </w:rPr>
        <w:t>in instances of merging existing departments into a new department</w:t>
      </w:r>
      <w:r w:rsidR="00B923B9">
        <w:rPr>
          <w:rFonts w:cs="Arial"/>
          <w:sz w:val="22"/>
          <w:szCs w:val="22"/>
        </w:rPr>
        <w:t xml:space="preserve"> </w:t>
      </w:r>
      <w:r>
        <w:rPr>
          <w:rFonts w:cs="Arial"/>
          <w:sz w:val="22"/>
          <w:szCs w:val="22"/>
        </w:rPr>
        <w:t>(</w:t>
      </w:r>
      <w:r w:rsidRPr="00A433A1">
        <w:rPr>
          <w:rFonts w:cs="Arial"/>
          <w:sz w:val="22"/>
          <w:szCs w:val="22"/>
        </w:rPr>
        <w:t xml:space="preserve">Template </w:t>
      </w:r>
      <w:r w:rsidR="007863BC">
        <w:rPr>
          <w:rFonts w:cs="Arial"/>
          <w:sz w:val="22"/>
          <w:szCs w:val="22"/>
        </w:rPr>
        <w:t>B</w:t>
      </w:r>
      <w:r w:rsidRPr="00A433A1">
        <w:rPr>
          <w:rFonts w:cs="Arial"/>
          <w:sz w:val="22"/>
          <w:szCs w:val="22"/>
        </w:rPr>
        <w:t>1</w:t>
      </w:r>
      <w:r>
        <w:rPr>
          <w:rFonts w:cs="Arial"/>
          <w:sz w:val="22"/>
          <w:szCs w:val="22"/>
        </w:rPr>
        <w:t>)</w:t>
      </w:r>
      <w:r w:rsidRPr="00A433A1">
        <w:rPr>
          <w:rFonts w:cs="Arial"/>
          <w:sz w:val="22"/>
          <w:szCs w:val="22"/>
        </w:rPr>
        <w:t xml:space="preserve"> to the letter as this confirms concurrence by </w:t>
      </w:r>
      <w:r w:rsidR="00B923B9">
        <w:rPr>
          <w:rFonts w:cs="Arial"/>
          <w:sz w:val="22"/>
          <w:szCs w:val="22"/>
        </w:rPr>
        <w:t xml:space="preserve">the </w:t>
      </w:r>
      <w:r w:rsidRPr="00A433A1">
        <w:rPr>
          <w:rFonts w:cs="Arial"/>
          <w:sz w:val="22"/>
          <w:szCs w:val="22"/>
        </w:rPr>
        <w:t>Minister</w:t>
      </w:r>
      <w:r>
        <w:rPr>
          <w:rFonts w:cs="Arial"/>
          <w:sz w:val="22"/>
          <w:szCs w:val="22"/>
        </w:rPr>
        <w:t xml:space="preserve">, </w:t>
      </w:r>
      <w:r w:rsidRPr="00A433A1">
        <w:rPr>
          <w:rFonts w:cs="Arial"/>
          <w:sz w:val="22"/>
          <w:szCs w:val="22"/>
        </w:rPr>
        <w:t>as Annexure A.</w:t>
      </w:r>
    </w:p>
    <w:p w:rsidR="007D4A69" w:rsidRDefault="0088552B" w:rsidP="007D4A69">
      <w:pPr>
        <w:spacing w:before="240" w:after="120"/>
        <w:jc w:val="both"/>
        <w:rPr>
          <w:rFonts w:ascii="Arial Narrow" w:hAnsi="Arial Narrow" w:cs="Arial"/>
        </w:rPr>
      </w:pPr>
      <w:r>
        <w:rPr>
          <w:rFonts w:ascii="Arial Narrow" w:hAnsi="Arial Narrow" w:cs="Arial"/>
        </w:rPr>
        <w:pict>
          <v:rect id="_x0000_i1028" style="width:0;height:1.5pt" o:hralign="center" o:hrstd="t" o:hr="t" fillcolor="#a0a0a0" stroked="f"/>
        </w:pict>
      </w:r>
    </w:p>
    <w:p w:rsidR="007D4A69" w:rsidRPr="00A433A1" w:rsidRDefault="007D4A69" w:rsidP="007D4A69">
      <w:pPr>
        <w:spacing w:before="240" w:after="120"/>
        <w:jc w:val="both"/>
        <w:rPr>
          <w:rFonts w:cs="Arial"/>
          <w:b/>
          <w:sz w:val="22"/>
          <w:szCs w:val="22"/>
        </w:rPr>
      </w:pPr>
      <w:r w:rsidRPr="00A433A1">
        <w:rPr>
          <w:rFonts w:cs="Arial"/>
          <w:b/>
          <w:sz w:val="22"/>
          <w:szCs w:val="22"/>
        </w:rPr>
        <w:t>TRANSFER LETTER</w:t>
      </w:r>
    </w:p>
    <w:p w:rsidR="007D4A69" w:rsidRPr="00A433A1" w:rsidRDefault="007D4A69" w:rsidP="007D4A69">
      <w:pPr>
        <w:spacing w:before="240" w:after="120"/>
        <w:jc w:val="both"/>
        <w:rPr>
          <w:rFonts w:cs="Arial"/>
          <w:sz w:val="22"/>
          <w:szCs w:val="22"/>
        </w:rPr>
      </w:pPr>
      <w:r w:rsidRPr="00A433A1">
        <w:rPr>
          <w:rFonts w:cs="Arial"/>
          <w:sz w:val="22"/>
          <w:szCs w:val="22"/>
        </w:rPr>
        <w:t xml:space="preserve">Note: </w:t>
      </w:r>
      <w:r w:rsidRPr="00A433A1">
        <w:rPr>
          <w:rFonts w:cs="Arial"/>
          <w:sz w:val="22"/>
          <w:szCs w:val="22"/>
          <w:u w:val="single"/>
        </w:rPr>
        <w:t>Underlined text</w:t>
      </w:r>
      <w:r w:rsidRPr="00A433A1">
        <w:rPr>
          <w:rFonts w:cs="Arial"/>
          <w:sz w:val="22"/>
          <w:szCs w:val="22"/>
        </w:rPr>
        <w:t xml:space="preserve"> means text inserted as an example</w:t>
      </w:r>
    </w:p>
    <w:p w:rsidR="007D4A69" w:rsidRPr="00A433A1" w:rsidRDefault="007D4A69" w:rsidP="007D4A69">
      <w:pPr>
        <w:rPr>
          <w:rFonts w:cs="Arial"/>
          <w:sz w:val="22"/>
          <w:szCs w:val="22"/>
        </w:rPr>
      </w:pPr>
      <w:r w:rsidRPr="00A433A1">
        <w:rPr>
          <w:rFonts w:cs="Arial"/>
          <w:sz w:val="22"/>
          <w:szCs w:val="22"/>
        </w:rPr>
        <w:t>Mr S Mchunu, (MP)</w:t>
      </w:r>
    </w:p>
    <w:p w:rsidR="007D4A69" w:rsidRPr="00A433A1" w:rsidRDefault="007D4A69" w:rsidP="007D4A69">
      <w:pPr>
        <w:rPr>
          <w:rFonts w:cs="Arial"/>
          <w:sz w:val="22"/>
          <w:szCs w:val="22"/>
        </w:rPr>
      </w:pPr>
      <w:r w:rsidRPr="00A433A1">
        <w:rPr>
          <w:rFonts w:cs="Arial"/>
          <w:sz w:val="22"/>
          <w:szCs w:val="22"/>
        </w:rPr>
        <w:t>Minister for Public Service and Administration</w:t>
      </w:r>
    </w:p>
    <w:p w:rsidR="007D4A69" w:rsidRPr="00A433A1" w:rsidRDefault="007D4A69" w:rsidP="007D4A69">
      <w:pPr>
        <w:rPr>
          <w:rFonts w:cs="Arial"/>
          <w:sz w:val="22"/>
          <w:szCs w:val="22"/>
        </w:rPr>
      </w:pPr>
      <w:r w:rsidRPr="00A433A1">
        <w:rPr>
          <w:rFonts w:cs="Arial"/>
          <w:sz w:val="22"/>
          <w:szCs w:val="22"/>
        </w:rPr>
        <w:t>Private Bag X916</w:t>
      </w:r>
    </w:p>
    <w:p w:rsidR="007D4A69" w:rsidRPr="00A433A1" w:rsidRDefault="007D4A69" w:rsidP="007D4A69">
      <w:pPr>
        <w:rPr>
          <w:rFonts w:cs="Arial"/>
          <w:sz w:val="22"/>
          <w:szCs w:val="22"/>
        </w:rPr>
      </w:pPr>
      <w:r w:rsidRPr="00A433A1">
        <w:rPr>
          <w:rFonts w:cs="Arial"/>
          <w:sz w:val="22"/>
          <w:szCs w:val="22"/>
        </w:rPr>
        <w:t>PRETORIA</w:t>
      </w:r>
    </w:p>
    <w:p w:rsidR="007D4A69" w:rsidRPr="00A433A1" w:rsidRDefault="007D4A69" w:rsidP="007D4A69">
      <w:pPr>
        <w:rPr>
          <w:rFonts w:cs="Arial"/>
          <w:sz w:val="22"/>
          <w:szCs w:val="22"/>
        </w:rPr>
      </w:pPr>
      <w:r w:rsidRPr="00A433A1">
        <w:rPr>
          <w:rFonts w:cs="Arial"/>
          <w:sz w:val="22"/>
          <w:szCs w:val="22"/>
        </w:rPr>
        <w:t>0001</w:t>
      </w:r>
    </w:p>
    <w:p w:rsidR="007D4A69" w:rsidRPr="00A433A1" w:rsidRDefault="007D4A69" w:rsidP="007D4A69">
      <w:pPr>
        <w:rPr>
          <w:rFonts w:cs="Arial"/>
          <w:sz w:val="22"/>
          <w:szCs w:val="22"/>
        </w:rPr>
      </w:pPr>
    </w:p>
    <w:p w:rsidR="007D4A69" w:rsidRPr="00A433A1" w:rsidRDefault="007D4A69" w:rsidP="007D4A69">
      <w:pPr>
        <w:rPr>
          <w:rFonts w:cs="Arial"/>
          <w:sz w:val="22"/>
          <w:szCs w:val="22"/>
        </w:rPr>
      </w:pPr>
    </w:p>
    <w:p w:rsidR="007D4A69" w:rsidRPr="00A433A1" w:rsidRDefault="007D4A69" w:rsidP="007D4A69">
      <w:pPr>
        <w:rPr>
          <w:rFonts w:cs="Arial"/>
          <w:sz w:val="22"/>
          <w:szCs w:val="22"/>
        </w:rPr>
      </w:pPr>
      <w:r w:rsidRPr="00A433A1">
        <w:rPr>
          <w:rFonts w:cs="Arial"/>
          <w:sz w:val="22"/>
          <w:szCs w:val="22"/>
        </w:rPr>
        <w:t>Dear Colleague</w:t>
      </w:r>
    </w:p>
    <w:p w:rsidR="007D4A69" w:rsidRPr="00A433A1" w:rsidRDefault="007D4A69" w:rsidP="007D4A69">
      <w:pPr>
        <w:rPr>
          <w:rFonts w:cs="Arial"/>
          <w:sz w:val="22"/>
          <w:szCs w:val="22"/>
        </w:rPr>
      </w:pPr>
    </w:p>
    <w:p w:rsidR="007D4A69" w:rsidRPr="00A433A1" w:rsidRDefault="007D4A69" w:rsidP="007D4A69">
      <w:pPr>
        <w:jc w:val="both"/>
        <w:rPr>
          <w:rFonts w:cs="Arial"/>
          <w:sz w:val="22"/>
          <w:szCs w:val="22"/>
        </w:rPr>
      </w:pPr>
      <w:r w:rsidRPr="00A433A1">
        <w:rPr>
          <w:rFonts w:cs="Arial"/>
          <w:b/>
          <w:sz w:val="22"/>
          <w:szCs w:val="22"/>
        </w:rPr>
        <w:t xml:space="preserve">REQUEST FOR A DETERMINATION BY THE MINISTER FOR THE TRANSFER OF FUNCTIONS AND CONSULTATION ON THE ORGANISATIONAL STRUCTURE OF THE DEPARTMENT OF </w:t>
      </w:r>
      <w:r w:rsidR="00F4754B" w:rsidRPr="00F4754B">
        <w:rPr>
          <w:rFonts w:cs="Arial"/>
          <w:b/>
          <w:sz w:val="22"/>
          <w:szCs w:val="22"/>
          <w:u w:val="single"/>
        </w:rPr>
        <w:t xml:space="preserve">AGRICULTURE, LAND REFORM AND RURAL DEVELOPMENT </w:t>
      </w:r>
      <w:r w:rsidR="00F4754B">
        <w:rPr>
          <w:rFonts w:cs="Arial"/>
          <w:sz w:val="22"/>
          <w:szCs w:val="22"/>
        </w:rPr>
        <w:t>(name of merged</w:t>
      </w:r>
      <w:r w:rsidRPr="00A433A1">
        <w:rPr>
          <w:rFonts w:cs="Arial"/>
          <w:sz w:val="22"/>
          <w:szCs w:val="22"/>
        </w:rPr>
        <w:t xml:space="preserve"> department)</w:t>
      </w:r>
    </w:p>
    <w:p w:rsidR="007D4A69" w:rsidRPr="00A433A1" w:rsidRDefault="007D4A69" w:rsidP="007D4A69">
      <w:pPr>
        <w:rPr>
          <w:rFonts w:cs="Arial"/>
          <w:sz w:val="22"/>
          <w:szCs w:val="22"/>
        </w:rPr>
      </w:pPr>
    </w:p>
    <w:p w:rsidR="007D4A69" w:rsidRPr="00A433A1" w:rsidRDefault="007D4A69" w:rsidP="007D4A69">
      <w:pPr>
        <w:jc w:val="both"/>
        <w:rPr>
          <w:rFonts w:cs="Arial"/>
          <w:sz w:val="22"/>
          <w:szCs w:val="22"/>
        </w:rPr>
      </w:pPr>
      <w:r w:rsidRPr="00A433A1">
        <w:rPr>
          <w:rFonts w:cs="Arial"/>
          <w:sz w:val="22"/>
          <w:szCs w:val="22"/>
        </w:rPr>
        <w:t>As part of the National Macro Organisation of Government, 2019 project, the affected departments have prepared the attached submission regarding the transfer of functions and resources (Annexure A).</w:t>
      </w:r>
    </w:p>
    <w:p w:rsidR="007D4A69" w:rsidRPr="00A433A1" w:rsidRDefault="007D4A69" w:rsidP="007D4A69">
      <w:pPr>
        <w:jc w:val="both"/>
        <w:rPr>
          <w:rFonts w:cs="Arial"/>
          <w:sz w:val="22"/>
          <w:szCs w:val="22"/>
        </w:rPr>
      </w:pPr>
    </w:p>
    <w:p w:rsidR="007D4A69" w:rsidRPr="00A433A1" w:rsidRDefault="007D4A69" w:rsidP="007D4A69">
      <w:pPr>
        <w:jc w:val="both"/>
        <w:rPr>
          <w:rFonts w:cs="Arial"/>
          <w:sz w:val="22"/>
          <w:szCs w:val="22"/>
        </w:rPr>
      </w:pPr>
      <w:r w:rsidRPr="00A433A1">
        <w:rPr>
          <w:rFonts w:cs="Arial"/>
          <w:sz w:val="22"/>
          <w:szCs w:val="22"/>
        </w:rPr>
        <w:t>I concur with the transfer of the</w:t>
      </w:r>
      <w:r w:rsidR="00F4754B">
        <w:rPr>
          <w:rFonts w:cs="Arial"/>
          <w:sz w:val="22"/>
          <w:szCs w:val="22"/>
        </w:rPr>
        <w:t xml:space="preserve"> </w:t>
      </w:r>
      <w:r w:rsidR="00F4754B" w:rsidRPr="00F4754B">
        <w:rPr>
          <w:rFonts w:cs="Arial"/>
          <w:sz w:val="22"/>
          <w:szCs w:val="22"/>
        </w:rPr>
        <w:t xml:space="preserve">transfer of the </w:t>
      </w:r>
      <w:r w:rsidR="00F4754B" w:rsidRPr="00F4754B">
        <w:rPr>
          <w:rFonts w:cs="Arial"/>
          <w:sz w:val="22"/>
          <w:szCs w:val="22"/>
          <w:u w:val="single"/>
        </w:rPr>
        <w:t>agriculture, land reform and rural development</w:t>
      </w:r>
      <w:r w:rsidR="00F4754B" w:rsidRPr="00F4754B">
        <w:rPr>
          <w:rFonts w:cs="Arial"/>
          <w:sz w:val="22"/>
          <w:szCs w:val="22"/>
        </w:rPr>
        <w:t xml:space="preserve"> (insert relevant function) functions and concomitant resources from the Department of </w:t>
      </w:r>
      <w:r w:rsidR="00F4754B" w:rsidRPr="00F4754B">
        <w:rPr>
          <w:rFonts w:cs="Arial"/>
          <w:sz w:val="22"/>
          <w:szCs w:val="22"/>
          <w:u w:val="single"/>
        </w:rPr>
        <w:t>Agriculture, Forestry and Fisheries</w:t>
      </w:r>
      <w:r w:rsidR="00F4754B" w:rsidRPr="00F4754B">
        <w:rPr>
          <w:rFonts w:cs="Arial"/>
          <w:sz w:val="22"/>
          <w:szCs w:val="22"/>
        </w:rPr>
        <w:t xml:space="preserve"> (insert name of first relinquishing department) and the Department of </w:t>
      </w:r>
      <w:r w:rsidR="00F4754B" w:rsidRPr="00F4754B">
        <w:rPr>
          <w:rFonts w:cs="Arial"/>
          <w:sz w:val="22"/>
          <w:szCs w:val="22"/>
          <w:u w:val="single"/>
        </w:rPr>
        <w:t>Rural Development and Land Reform</w:t>
      </w:r>
      <w:r w:rsidR="00F4754B" w:rsidRPr="00F4754B">
        <w:rPr>
          <w:rFonts w:cs="Arial"/>
          <w:sz w:val="22"/>
          <w:szCs w:val="22"/>
        </w:rPr>
        <w:t xml:space="preserve"> (insert name of second relinquishing department) to the Department of </w:t>
      </w:r>
      <w:r w:rsidR="00F4754B" w:rsidRPr="00F4754B">
        <w:rPr>
          <w:rFonts w:cs="Arial"/>
          <w:sz w:val="22"/>
          <w:szCs w:val="22"/>
          <w:u w:val="single"/>
        </w:rPr>
        <w:t>Agriculture, Land Reform and Rural Development</w:t>
      </w:r>
      <w:r w:rsidR="00F4754B" w:rsidRPr="00F4754B">
        <w:rPr>
          <w:rFonts w:cs="Arial"/>
          <w:sz w:val="22"/>
          <w:szCs w:val="22"/>
        </w:rPr>
        <w:t xml:space="preserve"> (insert name of recipient department), with effect from 1 October (insert month) 2019</w:t>
      </w:r>
    </w:p>
    <w:p w:rsidR="00F4754B" w:rsidRDefault="00F4754B" w:rsidP="007D4A69">
      <w:pPr>
        <w:jc w:val="both"/>
        <w:rPr>
          <w:rFonts w:cs="Arial"/>
          <w:sz w:val="22"/>
          <w:szCs w:val="22"/>
        </w:rPr>
      </w:pPr>
    </w:p>
    <w:p w:rsidR="007D4A69" w:rsidRPr="00A433A1" w:rsidRDefault="007D4A69" w:rsidP="007D4A69">
      <w:pPr>
        <w:jc w:val="both"/>
        <w:rPr>
          <w:rFonts w:cs="Arial"/>
          <w:sz w:val="22"/>
          <w:szCs w:val="22"/>
        </w:rPr>
      </w:pPr>
      <w:r w:rsidRPr="00A433A1">
        <w:rPr>
          <w:rFonts w:cs="Arial"/>
          <w:sz w:val="22"/>
          <w:szCs w:val="22"/>
        </w:rPr>
        <w:t xml:space="preserve">I will appreciate if you could consider a determination in terms of section 3(4)(b) of the Public Service Act, 1994 for the transfer of the functions as indicated and concur in terms of Public Service Regulation 25(2)(a) with the proposed organisational structure for the Department of </w:t>
      </w:r>
      <w:r w:rsidR="00F4754B" w:rsidRPr="00F4754B">
        <w:rPr>
          <w:rFonts w:cs="Arial"/>
          <w:sz w:val="22"/>
          <w:szCs w:val="22"/>
          <w:u w:val="single"/>
        </w:rPr>
        <w:t>Agriculture, Land Reform and Rural Development</w:t>
      </w:r>
      <w:r w:rsidR="00F4754B">
        <w:rPr>
          <w:rFonts w:cs="Arial"/>
          <w:sz w:val="22"/>
          <w:szCs w:val="22"/>
          <w:u w:val="single"/>
        </w:rPr>
        <w:t xml:space="preserve"> </w:t>
      </w:r>
      <w:r w:rsidRPr="00A433A1">
        <w:rPr>
          <w:rFonts w:cs="Arial"/>
          <w:sz w:val="22"/>
          <w:szCs w:val="22"/>
        </w:rPr>
        <w:t>(inser</w:t>
      </w:r>
      <w:r w:rsidR="00F4754B">
        <w:rPr>
          <w:rFonts w:cs="Arial"/>
          <w:sz w:val="22"/>
          <w:szCs w:val="22"/>
        </w:rPr>
        <w:t>t name of recipient department).</w:t>
      </w:r>
      <w:r w:rsidRPr="00A433A1">
        <w:rPr>
          <w:rFonts w:cs="Arial"/>
          <w:sz w:val="22"/>
          <w:szCs w:val="22"/>
        </w:rPr>
        <w:t xml:space="preserve"> Annexure B.</w:t>
      </w:r>
    </w:p>
    <w:p w:rsidR="007D4A69" w:rsidRPr="00A433A1" w:rsidRDefault="007D4A69" w:rsidP="007D4A69">
      <w:pPr>
        <w:jc w:val="both"/>
        <w:rPr>
          <w:rFonts w:cs="Arial"/>
          <w:sz w:val="22"/>
          <w:szCs w:val="22"/>
        </w:rPr>
      </w:pPr>
    </w:p>
    <w:p w:rsidR="007D4A69" w:rsidRPr="00A433A1" w:rsidRDefault="007D4A69" w:rsidP="007D4A69">
      <w:pPr>
        <w:rPr>
          <w:rFonts w:cs="Arial"/>
          <w:sz w:val="22"/>
          <w:szCs w:val="22"/>
        </w:rPr>
      </w:pPr>
      <w:r w:rsidRPr="00A433A1">
        <w:rPr>
          <w:rFonts w:cs="Arial"/>
          <w:sz w:val="22"/>
          <w:szCs w:val="22"/>
        </w:rPr>
        <w:t>Yours sincerely,</w:t>
      </w:r>
    </w:p>
    <w:p w:rsidR="007D4A69" w:rsidRPr="00A433A1" w:rsidRDefault="007D4A69" w:rsidP="007D4A69">
      <w:pPr>
        <w:rPr>
          <w:rFonts w:cs="Arial"/>
          <w:sz w:val="22"/>
          <w:szCs w:val="22"/>
        </w:rPr>
      </w:pPr>
    </w:p>
    <w:p w:rsidR="007D4A69" w:rsidRPr="00A433A1" w:rsidRDefault="007D4A69" w:rsidP="007D4A69">
      <w:pPr>
        <w:rPr>
          <w:rFonts w:cs="Arial"/>
          <w:sz w:val="22"/>
          <w:szCs w:val="22"/>
        </w:rPr>
      </w:pPr>
    </w:p>
    <w:p w:rsidR="007D4A69" w:rsidRPr="00A433A1" w:rsidRDefault="007D4A69" w:rsidP="007D4A69">
      <w:pPr>
        <w:rPr>
          <w:rFonts w:cs="Arial"/>
          <w:sz w:val="22"/>
          <w:szCs w:val="22"/>
        </w:rPr>
      </w:pPr>
    </w:p>
    <w:p w:rsidR="007D4A69" w:rsidRPr="00A433A1" w:rsidRDefault="007D4A69" w:rsidP="007D4A69">
      <w:pPr>
        <w:rPr>
          <w:rFonts w:cs="Arial"/>
          <w:b/>
          <w:sz w:val="22"/>
          <w:szCs w:val="22"/>
        </w:rPr>
      </w:pPr>
      <w:r w:rsidRPr="00A433A1">
        <w:rPr>
          <w:rFonts w:cs="Arial"/>
          <w:b/>
          <w:sz w:val="22"/>
          <w:szCs w:val="22"/>
        </w:rPr>
        <w:t>..................... (Name of Minister), MP</w:t>
      </w:r>
    </w:p>
    <w:p w:rsidR="007D4A69" w:rsidRPr="00A433A1" w:rsidRDefault="007D4A69" w:rsidP="007D4A69">
      <w:pPr>
        <w:rPr>
          <w:rFonts w:cs="Arial"/>
          <w:b/>
          <w:sz w:val="22"/>
          <w:szCs w:val="22"/>
        </w:rPr>
      </w:pPr>
      <w:r w:rsidRPr="00A433A1">
        <w:rPr>
          <w:rFonts w:cs="Arial"/>
          <w:b/>
          <w:sz w:val="22"/>
          <w:szCs w:val="22"/>
        </w:rPr>
        <w:t xml:space="preserve">Minister of </w:t>
      </w:r>
      <w:r w:rsidR="00F4754B" w:rsidRPr="00F4754B">
        <w:rPr>
          <w:rFonts w:cs="Arial"/>
          <w:b/>
          <w:sz w:val="22"/>
          <w:szCs w:val="22"/>
          <w:u w:val="single"/>
        </w:rPr>
        <w:t xml:space="preserve">Agriculture, Land Reform and Rural Development </w:t>
      </w:r>
      <w:r w:rsidRPr="00A433A1">
        <w:rPr>
          <w:rFonts w:cs="Arial"/>
          <w:b/>
          <w:sz w:val="22"/>
          <w:szCs w:val="22"/>
        </w:rPr>
        <w:t>(Name of recipient portfolio)</w:t>
      </w:r>
    </w:p>
    <w:p w:rsidR="00F4754B" w:rsidRDefault="007D4A69">
      <w:pPr>
        <w:rPr>
          <w:rFonts w:cs="Arial"/>
          <w:b/>
          <w:sz w:val="22"/>
          <w:szCs w:val="22"/>
        </w:rPr>
      </w:pPr>
      <w:r w:rsidRPr="00A433A1">
        <w:rPr>
          <w:rFonts w:cs="Arial"/>
          <w:b/>
          <w:sz w:val="22"/>
          <w:szCs w:val="22"/>
        </w:rPr>
        <w:t>Date:</w:t>
      </w:r>
      <w:r w:rsidR="00F4754B">
        <w:rPr>
          <w:rFonts w:cs="Arial"/>
          <w:b/>
          <w:sz w:val="22"/>
          <w:szCs w:val="22"/>
        </w:rPr>
        <w:br w:type="page"/>
      </w:r>
    </w:p>
    <w:p w:rsidR="007D4A69" w:rsidRPr="00A433A1" w:rsidRDefault="002F58A4" w:rsidP="002F58A4">
      <w:pPr>
        <w:pStyle w:val="Heading1"/>
      </w:pPr>
      <w:bookmarkStart w:id="38" w:name="_Toc15991712"/>
      <w:r>
        <w:lastRenderedPageBreak/>
        <w:t>8.</w:t>
      </w:r>
      <w:r w:rsidR="00F4754B">
        <w:tab/>
      </w:r>
      <w:r w:rsidR="00F4754B" w:rsidRPr="00F4754B">
        <w:t xml:space="preserve">SCENARIO C </w:t>
      </w:r>
      <w:r w:rsidR="00C2534E">
        <w:t xml:space="preserve">- </w:t>
      </w:r>
      <w:r w:rsidR="00F4754B" w:rsidRPr="00F4754B">
        <w:t>NORMAL TRANSFER NO MERGER</w:t>
      </w:r>
      <w:bookmarkEnd w:id="38"/>
    </w:p>
    <w:p w:rsidR="00F4754B" w:rsidRPr="00C10A3B" w:rsidRDefault="00F4754B" w:rsidP="00F4754B">
      <w:pPr>
        <w:pStyle w:val="Heading2"/>
        <w:spacing w:before="240" w:after="120"/>
      </w:pPr>
      <w:bookmarkStart w:id="39" w:name="_Toc15991713"/>
      <w:r w:rsidRPr="00C10A3B">
        <w:t xml:space="preserve">TEMPLATE </w:t>
      </w:r>
      <w:r>
        <w:t>C</w:t>
      </w:r>
      <w:r w:rsidRPr="00C10A3B">
        <w:t>1 - JOINT SUBMISSION ON RING-FENCING OF FUNCTIONS AND RESOURCES IDENTIFIED FOR TRANSFER</w:t>
      </w:r>
      <w:bookmarkEnd w:id="39"/>
    </w:p>
    <w:p w:rsidR="00F4754B" w:rsidRPr="00E6206E" w:rsidRDefault="00F4754B" w:rsidP="00F4754B">
      <w:pPr>
        <w:spacing w:before="240" w:after="120"/>
        <w:jc w:val="both"/>
        <w:rPr>
          <w:rFonts w:cs="Arial"/>
          <w:sz w:val="22"/>
          <w:szCs w:val="22"/>
        </w:rPr>
      </w:pPr>
      <w:r w:rsidRPr="00E6206E">
        <w:rPr>
          <w:rFonts w:cs="Arial"/>
          <w:sz w:val="22"/>
          <w:szCs w:val="22"/>
        </w:rPr>
        <w:t xml:space="preserve">A single submission should be prepared by the </w:t>
      </w:r>
      <w:r w:rsidRPr="00875505">
        <w:rPr>
          <w:rFonts w:cs="Arial"/>
          <w:b/>
          <w:sz w:val="22"/>
          <w:szCs w:val="22"/>
        </w:rPr>
        <w:t>recipient department</w:t>
      </w:r>
      <w:r w:rsidRPr="00E6206E">
        <w:rPr>
          <w:rFonts w:cs="Arial"/>
          <w:sz w:val="22"/>
          <w:szCs w:val="22"/>
        </w:rPr>
        <w:t>, in close cooperation with the relinquishing department to conclude on the work in relation to the ring-fencing of functions and resources identified for transfer by the work streams.</w:t>
      </w:r>
    </w:p>
    <w:p w:rsidR="00F4754B" w:rsidRPr="00E6206E" w:rsidRDefault="00F4754B" w:rsidP="00F4754B">
      <w:pPr>
        <w:spacing w:before="240" w:after="120"/>
        <w:jc w:val="both"/>
        <w:rPr>
          <w:rFonts w:cs="Arial"/>
          <w:sz w:val="22"/>
          <w:szCs w:val="22"/>
        </w:rPr>
      </w:pPr>
      <w:r w:rsidRPr="00E6206E">
        <w:rPr>
          <w:rFonts w:cs="Arial"/>
          <w:sz w:val="22"/>
          <w:szCs w:val="22"/>
        </w:rPr>
        <w:t>The submission serves the purpose to obtain approvals f</w:t>
      </w:r>
      <w:r>
        <w:rPr>
          <w:rFonts w:cs="Arial"/>
          <w:sz w:val="22"/>
          <w:szCs w:val="22"/>
        </w:rPr>
        <w:t>rom</w:t>
      </w:r>
      <w:r w:rsidRPr="00E6206E">
        <w:rPr>
          <w:rFonts w:cs="Arial"/>
          <w:sz w:val="22"/>
          <w:szCs w:val="22"/>
        </w:rPr>
        <w:t xml:space="preserve"> the relevant officials and Ministers and is the source document to request the MPSA to </w:t>
      </w:r>
      <w:r>
        <w:rPr>
          <w:rFonts w:cs="Arial"/>
          <w:sz w:val="22"/>
          <w:szCs w:val="22"/>
        </w:rPr>
        <w:t>issue</w:t>
      </w:r>
      <w:r w:rsidRPr="00E6206E">
        <w:rPr>
          <w:rFonts w:cs="Arial"/>
          <w:sz w:val="22"/>
          <w:szCs w:val="22"/>
        </w:rPr>
        <w:t xml:space="preserve"> a determination in terms of the PSA for the transfer of functions and concurrence with </w:t>
      </w:r>
      <w:r>
        <w:rPr>
          <w:rFonts w:cs="Arial"/>
          <w:sz w:val="22"/>
          <w:szCs w:val="22"/>
        </w:rPr>
        <w:t xml:space="preserve">start-up </w:t>
      </w:r>
      <w:r w:rsidRPr="00E6206E">
        <w:rPr>
          <w:rFonts w:cs="Arial"/>
          <w:sz w:val="22"/>
          <w:szCs w:val="22"/>
        </w:rPr>
        <w:t>organisational structures.</w:t>
      </w:r>
    </w:p>
    <w:p w:rsidR="00F4754B" w:rsidRDefault="00F4754B" w:rsidP="00F4754B">
      <w:pPr>
        <w:spacing w:before="240" w:after="120"/>
        <w:jc w:val="both"/>
        <w:rPr>
          <w:rFonts w:cs="Arial"/>
          <w:sz w:val="22"/>
          <w:szCs w:val="22"/>
        </w:rPr>
      </w:pPr>
      <w:r w:rsidRPr="00E6206E">
        <w:rPr>
          <w:rFonts w:cs="Arial"/>
          <w:sz w:val="22"/>
          <w:szCs w:val="22"/>
        </w:rPr>
        <w:t xml:space="preserve">The </w:t>
      </w:r>
      <w:r>
        <w:rPr>
          <w:rFonts w:cs="Arial"/>
          <w:sz w:val="22"/>
          <w:szCs w:val="22"/>
        </w:rPr>
        <w:t xml:space="preserve">submission layout is similar to </w:t>
      </w:r>
      <w:r w:rsidRPr="00E6206E">
        <w:rPr>
          <w:rFonts w:cs="Arial"/>
          <w:sz w:val="22"/>
          <w:szCs w:val="22"/>
        </w:rPr>
        <w:t>the Departmental Project T</w:t>
      </w:r>
      <w:r>
        <w:rPr>
          <w:rFonts w:cs="Arial"/>
          <w:sz w:val="22"/>
          <w:szCs w:val="22"/>
        </w:rPr>
        <w:t xml:space="preserve">eam progress reports </w:t>
      </w:r>
      <w:r w:rsidRPr="00E6206E">
        <w:rPr>
          <w:rFonts w:cs="Arial"/>
          <w:sz w:val="22"/>
          <w:szCs w:val="22"/>
        </w:rPr>
        <w:t xml:space="preserve">presented at the National Project Team meetings. </w:t>
      </w:r>
    </w:p>
    <w:p w:rsidR="00F4754B" w:rsidRPr="00E6206E" w:rsidRDefault="00F4754B" w:rsidP="00F4754B">
      <w:pPr>
        <w:spacing w:before="240" w:after="120"/>
        <w:jc w:val="both"/>
        <w:rPr>
          <w:rFonts w:cs="Arial"/>
          <w:sz w:val="22"/>
          <w:szCs w:val="22"/>
        </w:rPr>
      </w:pPr>
      <w:r w:rsidRPr="00E6206E">
        <w:rPr>
          <w:rFonts w:cs="Arial"/>
          <w:sz w:val="22"/>
          <w:szCs w:val="22"/>
        </w:rPr>
        <w:t xml:space="preserve">The submission should contain the topics and content as set out below.  </w:t>
      </w:r>
      <w:r w:rsidRPr="00C92D42">
        <w:rPr>
          <w:rFonts w:cs="Arial"/>
          <w:b/>
          <w:sz w:val="22"/>
          <w:szCs w:val="22"/>
        </w:rPr>
        <w:t xml:space="preserve">This template uses the example of the transfer of </w:t>
      </w:r>
      <w:r w:rsidR="00475F58" w:rsidRPr="00475F58">
        <w:rPr>
          <w:rFonts w:cs="Arial"/>
          <w:b/>
          <w:sz w:val="22"/>
          <w:szCs w:val="22"/>
        </w:rPr>
        <w:t>the persons with disability function</w:t>
      </w:r>
      <w:r w:rsidR="00475F58">
        <w:rPr>
          <w:rFonts w:cs="Arial"/>
          <w:b/>
          <w:sz w:val="22"/>
          <w:szCs w:val="22"/>
        </w:rPr>
        <w:t>.</w:t>
      </w:r>
    </w:p>
    <w:p w:rsidR="00F4754B" w:rsidRPr="00E6206E" w:rsidRDefault="0088552B" w:rsidP="00F4754B">
      <w:pPr>
        <w:spacing w:before="240" w:after="120"/>
        <w:jc w:val="both"/>
        <w:rPr>
          <w:rFonts w:cs="Arial"/>
          <w:sz w:val="22"/>
          <w:szCs w:val="22"/>
        </w:rPr>
      </w:pPr>
      <w:r>
        <w:rPr>
          <w:rFonts w:cs="Arial"/>
          <w:sz w:val="22"/>
          <w:szCs w:val="22"/>
        </w:rPr>
        <w:pict>
          <v:rect id="_x0000_i1029" style="width:0;height:1.5pt" o:hralign="center" o:hrstd="t" o:hr="t" fillcolor="#a0a0a0" stroked="f"/>
        </w:pict>
      </w:r>
    </w:p>
    <w:p w:rsidR="00F4754B" w:rsidRPr="00E6206E" w:rsidRDefault="00F4754B" w:rsidP="00F4754B">
      <w:pPr>
        <w:spacing w:before="240" w:after="120"/>
        <w:jc w:val="both"/>
        <w:rPr>
          <w:rFonts w:cs="Arial"/>
          <w:sz w:val="22"/>
          <w:szCs w:val="22"/>
        </w:rPr>
      </w:pPr>
      <w:r w:rsidRPr="00E6206E">
        <w:rPr>
          <w:rFonts w:cs="Arial"/>
          <w:sz w:val="22"/>
          <w:szCs w:val="22"/>
        </w:rPr>
        <w:t xml:space="preserve">Note: </w:t>
      </w:r>
      <w:r w:rsidRPr="00E6206E">
        <w:rPr>
          <w:rFonts w:cs="Arial"/>
          <w:sz w:val="22"/>
          <w:szCs w:val="22"/>
          <w:u w:val="single"/>
        </w:rPr>
        <w:t>Underlined text</w:t>
      </w:r>
      <w:r w:rsidRPr="00E6206E">
        <w:rPr>
          <w:rFonts w:cs="Arial"/>
          <w:sz w:val="22"/>
          <w:szCs w:val="22"/>
        </w:rPr>
        <w:t xml:space="preserve"> means text inserted as an example</w:t>
      </w:r>
    </w:p>
    <w:p w:rsidR="00F4754B" w:rsidRPr="00E6206E" w:rsidRDefault="00F4754B" w:rsidP="00F4754B">
      <w:pPr>
        <w:spacing w:before="240" w:after="120"/>
        <w:jc w:val="both"/>
        <w:rPr>
          <w:rFonts w:cs="Arial"/>
          <w:b/>
          <w:sz w:val="22"/>
          <w:szCs w:val="22"/>
        </w:rPr>
      </w:pPr>
      <w:r w:rsidRPr="00E6206E">
        <w:rPr>
          <w:rFonts w:cs="Arial"/>
          <w:b/>
          <w:sz w:val="22"/>
          <w:szCs w:val="22"/>
        </w:rPr>
        <w:t>TITLE</w:t>
      </w:r>
    </w:p>
    <w:p w:rsidR="00F4754B" w:rsidRPr="00E6206E" w:rsidRDefault="00F4754B" w:rsidP="00F4754B">
      <w:pPr>
        <w:spacing w:before="240" w:after="120"/>
        <w:jc w:val="both"/>
        <w:rPr>
          <w:rFonts w:cs="Arial"/>
          <w:b/>
          <w:sz w:val="22"/>
          <w:szCs w:val="22"/>
        </w:rPr>
      </w:pPr>
      <w:r w:rsidRPr="00E6206E">
        <w:rPr>
          <w:rFonts w:cs="Arial"/>
          <w:b/>
          <w:sz w:val="22"/>
          <w:szCs w:val="22"/>
        </w:rPr>
        <w:t xml:space="preserve">JOINT SUBMISSION ON THE TRANSFER OF THE </w:t>
      </w:r>
      <w:r w:rsidR="00475F58" w:rsidRPr="00475F58">
        <w:rPr>
          <w:rFonts w:cs="Arial"/>
          <w:b/>
          <w:sz w:val="22"/>
          <w:szCs w:val="22"/>
          <w:u w:val="single"/>
        </w:rPr>
        <w:t>PERSONS WITH DISABILITY</w:t>
      </w:r>
      <w:r w:rsidR="00475F58" w:rsidRPr="00475F58">
        <w:rPr>
          <w:rFonts w:cs="Arial"/>
          <w:b/>
          <w:sz w:val="22"/>
          <w:szCs w:val="22"/>
        </w:rPr>
        <w:t xml:space="preserve"> </w:t>
      </w:r>
      <w:r w:rsidRPr="00E6206E">
        <w:rPr>
          <w:rFonts w:cs="Arial"/>
          <w:b/>
          <w:sz w:val="22"/>
          <w:szCs w:val="22"/>
        </w:rPr>
        <w:t xml:space="preserve">(Insert relevant function) FUNCTION AND RESOURCES FROM THE DEPARTMENT OF </w:t>
      </w:r>
      <w:r w:rsidR="00475F58" w:rsidRPr="00475F58">
        <w:rPr>
          <w:rFonts w:cs="Arial"/>
          <w:b/>
          <w:sz w:val="22"/>
          <w:szCs w:val="22"/>
          <w:u w:val="single"/>
        </w:rPr>
        <w:t>SOCIAL DEVELOPMENT</w:t>
      </w:r>
      <w:r w:rsidR="00475F58" w:rsidRPr="00475F58">
        <w:rPr>
          <w:rFonts w:cs="Arial"/>
          <w:b/>
          <w:sz w:val="22"/>
          <w:szCs w:val="22"/>
        </w:rPr>
        <w:t xml:space="preserve"> </w:t>
      </w:r>
      <w:r w:rsidRPr="00E6206E">
        <w:rPr>
          <w:rFonts w:cs="Arial"/>
          <w:b/>
          <w:sz w:val="22"/>
          <w:szCs w:val="22"/>
        </w:rPr>
        <w:t xml:space="preserve">(insert name of relinquishing department) TO THE DEPARTMENT OF </w:t>
      </w:r>
      <w:r w:rsidR="00475F58" w:rsidRPr="00475F58">
        <w:rPr>
          <w:rFonts w:cs="Arial"/>
          <w:b/>
          <w:sz w:val="22"/>
          <w:szCs w:val="22"/>
          <w:u w:val="single"/>
        </w:rPr>
        <w:t>WOMEN, YOUTH AND PERSONS WITH DISABILITIES</w:t>
      </w:r>
      <w:r w:rsidRPr="00E6206E">
        <w:rPr>
          <w:rFonts w:cs="Arial"/>
          <w:b/>
          <w:sz w:val="22"/>
          <w:szCs w:val="22"/>
        </w:rPr>
        <w:t xml:space="preserve"> (insert name of recipient department)</w:t>
      </w:r>
    </w:p>
    <w:p w:rsidR="00F4754B" w:rsidRPr="00E6206E" w:rsidRDefault="00F4754B" w:rsidP="00F4754B">
      <w:pPr>
        <w:pStyle w:val="ListParagraph"/>
        <w:numPr>
          <w:ilvl w:val="0"/>
          <w:numId w:val="22"/>
        </w:numPr>
        <w:spacing w:before="240" w:after="120"/>
        <w:ind w:hanging="720"/>
        <w:contextualSpacing w:val="0"/>
        <w:jc w:val="both"/>
        <w:rPr>
          <w:rFonts w:cs="Arial"/>
          <w:b/>
          <w:sz w:val="22"/>
          <w:szCs w:val="22"/>
        </w:rPr>
      </w:pPr>
      <w:r w:rsidRPr="00E6206E">
        <w:rPr>
          <w:rFonts w:cs="Arial"/>
          <w:b/>
          <w:sz w:val="22"/>
          <w:szCs w:val="22"/>
        </w:rPr>
        <w:t>PURPOSE</w:t>
      </w:r>
    </w:p>
    <w:p w:rsidR="00F4754B" w:rsidRPr="00E6206E" w:rsidRDefault="00F4754B" w:rsidP="00F4754B">
      <w:pPr>
        <w:pStyle w:val="ListParagraph"/>
        <w:spacing w:before="240" w:after="120"/>
        <w:ind w:left="0"/>
        <w:contextualSpacing w:val="0"/>
        <w:jc w:val="both"/>
        <w:rPr>
          <w:rFonts w:cs="Arial"/>
          <w:b/>
          <w:sz w:val="22"/>
          <w:szCs w:val="22"/>
          <w:u w:val="single"/>
        </w:rPr>
      </w:pPr>
      <w:r w:rsidRPr="00E6206E">
        <w:rPr>
          <w:rFonts w:cs="Arial"/>
          <w:b/>
          <w:sz w:val="22"/>
          <w:szCs w:val="22"/>
          <w:u w:val="single"/>
        </w:rPr>
        <w:t>(Please use the formulation set out below)</w:t>
      </w:r>
    </w:p>
    <w:p w:rsidR="00F4754B" w:rsidRPr="00E6206E" w:rsidRDefault="00F4754B" w:rsidP="00F4754B">
      <w:pPr>
        <w:pStyle w:val="ListParagraph"/>
        <w:spacing w:before="240" w:after="120"/>
        <w:ind w:left="0"/>
        <w:contextualSpacing w:val="0"/>
        <w:jc w:val="both"/>
        <w:rPr>
          <w:rFonts w:cs="Arial"/>
          <w:sz w:val="22"/>
          <w:szCs w:val="22"/>
        </w:rPr>
      </w:pPr>
      <w:r w:rsidRPr="00E6206E">
        <w:rPr>
          <w:rFonts w:cs="Arial"/>
          <w:sz w:val="22"/>
          <w:szCs w:val="22"/>
        </w:rPr>
        <w:t>The purpose of the submission is:</w:t>
      </w:r>
    </w:p>
    <w:p w:rsidR="00F4754B" w:rsidRDefault="00F4754B" w:rsidP="00F4754B">
      <w:pPr>
        <w:pStyle w:val="ListParagraph"/>
        <w:spacing w:before="240" w:after="120"/>
        <w:ind w:hanging="720"/>
        <w:contextualSpacing w:val="0"/>
        <w:jc w:val="both"/>
        <w:rPr>
          <w:rFonts w:cs="Arial"/>
          <w:sz w:val="22"/>
          <w:szCs w:val="22"/>
        </w:rPr>
      </w:pPr>
      <w:r w:rsidRPr="00E6206E">
        <w:rPr>
          <w:rFonts w:cs="Arial"/>
          <w:sz w:val="22"/>
          <w:szCs w:val="22"/>
        </w:rPr>
        <w:t>(a)</w:t>
      </w:r>
      <w:r w:rsidRPr="00E6206E">
        <w:rPr>
          <w:rFonts w:cs="Arial"/>
          <w:sz w:val="22"/>
          <w:szCs w:val="22"/>
        </w:rPr>
        <w:tab/>
        <w:t xml:space="preserve">To obtain the concurrence of the Minister of </w:t>
      </w:r>
      <w:r w:rsidR="00475F58" w:rsidRPr="00475F58">
        <w:rPr>
          <w:rFonts w:cs="Arial"/>
          <w:sz w:val="22"/>
          <w:szCs w:val="22"/>
          <w:u w:val="single"/>
        </w:rPr>
        <w:t>Women, Youth and Persons with Disabilities</w:t>
      </w:r>
      <w:r w:rsidRPr="00E6206E">
        <w:rPr>
          <w:rFonts w:cs="Arial"/>
          <w:sz w:val="22"/>
          <w:szCs w:val="22"/>
        </w:rPr>
        <w:t xml:space="preserve"> (insert name of recipient Ministerial portfolio) and the Minister of </w:t>
      </w:r>
      <w:r w:rsidR="00475F58" w:rsidRPr="00475F58">
        <w:rPr>
          <w:rFonts w:cs="Arial"/>
          <w:sz w:val="22"/>
          <w:szCs w:val="22"/>
          <w:u w:val="single"/>
        </w:rPr>
        <w:t>Social Development</w:t>
      </w:r>
      <w:r w:rsidRPr="00E6206E">
        <w:rPr>
          <w:rFonts w:cs="Arial"/>
          <w:sz w:val="22"/>
          <w:szCs w:val="22"/>
        </w:rPr>
        <w:t xml:space="preserve"> (insert name of relinquishing Ministerial portfolio) for the transfer of the </w:t>
      </w:r>
      <w:r w:rsidR="00475F58" w:rsidRPr="00475F58">
        <w:rPr>
          <w:rFonts w:cs="Arial"/>
          <w:sz w:val="22"/>
          <w:szCs w:val="22"/>
          <w:u w:val="single"/>
        </w:rPr>
        <w:t>persons with disability</w:t>
      </w:r>
      <w:r w:rsidRPr="00E6206E">
        <w:rPr>
          <w:rFonts w:cs="Arial"/>
          <w:sz w:val="22"/>
          <w:szCs w:val="22"/>
        </w:rPr>
        <w:t xml:space="preserve"> (insert relevant function) function and concomitant resources from the Department of </w:t>
      </w:r>
      <w:r w:rsidR="00475F58" w:rsidRPr="00475F58">
        <w:rPr>
          <w:rFonts w:cs="Arial"/>
          <w:sz w:val="22"/>
          <w:szCs w:val="22"/>
          <w:u w:val="single"/>
        </w:rPr>
        <w:t>Social Development</w:t>
      </w:r>
      <w:r w:rsidRPr="00E6206E">
        <w:rPr>
          <w:rFonts w:cs="Arial"/>
          <w:sz w:val="22"/>
          <w:szCs w:val="22"/>
        </w:rPr>
        <w:t xml:space="preserve"> (insert name of relinquishing department), to the Department of </w:t>
      </w:r>
      <w:r w:rsidR="00475F58" w:rsidRPr="00475F58">
        <w:rPr>
          <w:rFonts w:cs="Arial"/>
          <w:sz w:val="22"/>
          <w:szCs w:val="22"/>
          <w:u w:val="single"/>
        </w:rPr>
        <w:t>Women, Youth and Persons with Disabilities</w:t>
      </w:r>
      <w:r w:rsidRPr="00E6206E">
        <w:rPr>
          <w:rFonts w:cs="Arial"/>
          <w:sz w:val="22"/>
          <w:szCs w:val="22"/>
        </w:rPr>
        <w:t xml:space="preserve"> (insert name of recipient department).</w:t>
      </w:r>
    </w:p>
    <w:p w:rsidR="005454DB" w:rsidRDefault="005454DB">
      <w:pPr>
        <w:rPr>
          <w:rFonts w:cs="Arial"/>
          <w:sz w:val="22"/>
          <w:szCs w:val="22"/>
        </w:rPr>
      </w:pPr>
      <w:r>
        <w:rPr>
          <w:rFonts w:cs="Arial"/>
          <w:sz w:val="22"/>
          <w:szCs w:val="22"/>
        </w:rPr>
        <w:br w:type="page"/>
      </w:r>
    </w:p>
    <w:p w:rsidR="00F4754B" w:rsidRPr="00E6206E" w:rsidRDefault="00F4754B" w:rsidP="00F4754B">
      <w:pPr>
        <w:pStyle w:val="ListParagraph"/>
        <w:spacing w:before="240" w:after="120"/>
        <w:ind w:hanging="720"/>
        <w:contextualSpacing w:val="0"/>
        <w:jc w:val="both"/>
        <w:rPr>
          <w:rFonts w:cs="Arial"/>
          <w:sz w:val="22"/>
          <w:szCs w:val="22"/>
        </w:rPr>
      </w:pPr>
      <w:r w:rsidRPr="00E6206E">
        <w:rPr>
          <w:rFonts w:cs="Arial"/>
          <w:sz w:val="22"/>
          <w:szCs w:val="22"/>
        </w:rPr>
        <w:lastRenderedPageBreak/>
        <w:t>(b)</w:t>
      </w:r>
      <w:r w:rsidRPr="00E6206E">
        <w:rPr>
          <w:rFonts w:cs="Arial"/>
          <w:sz w:val="22"/>
          <w:szCs w:val="22"/>
        </w:rPr>
        <w:tab/>
        <w:t xml:space="preserve">To obtain the approval of the Minister of </w:t>
      </w:r>
      <w:r w:rsidR="005454DB" w:rsidRPr="005454DB">
        <w:rPr>
          <w:rFonts w:cs="Arial"/>
          <w:sz w:val="22"/>
          <w:szCs w:val="22"/>
          <w:u w:val="single"/>
        </w:rPr>
        <w:t>Women, Youth and Persons with Disabilities</w:t>
      </w:r>
      <w:r w:rsidRPr="00E6206E">
        <w:rPr>
          <w:rFonts w:cs="Arial"/>
          <w:sz w:val="22"/>
          <w:szCs w:val="22"/>
        </w:rPr>
        <w:t xml:space="preserve"> (insert name of recipient Ministerial portfolio) for the attached letter to request a determination by the Minister </w:t>
      </w:r>
      <w:r>
        <w:rPr>
          <w:rFonts w:cs="Arial"/>
          <w:sz w:val="22"/>
          <w:szCs w:val="22"/>
        </w:rPr>
        <w:t>f</w:t>
      </w:r>
      <w:r w:rsidRPr="00E6206E">
        <w:rPr>
          <w:rFonts w:cs="Arial"/>
          <w:sz w:val="22"/>
          <w:szCs w:val="22"/>
        </w:rPr>
        <w:t xml:space="preserve">or </w:t>
      </w:r>
      <w:r>
        <w:rPr>
          <w:rFonts w:cs="Arial"/>
          <w:sz w:val="22"/>
          <w:szCs w:val="22"/>
        </w:rPr>
        <w:t xml:space="preserve">the </w:t>
      </w:r>
      <w:r w:rsidRPr="00E6206E">
        <w:rPr>
          <w:rFonts w:cs="Arial"/>
          <w:sz w:val="22"/>
          <w:szCs w:val="22"/>
        </w:rPr>
        <w:t xml:space="preserve">Public Service and Administration, in terms of section 3(4)(b) of the Public Service Act, 1994, for the transfer </w:t>
      </w:r>
      <w:r w:rsidR="005454DB" w:rsidRPr="005454DB">
        <w:rPr>
          <w:rFonts w:cs="Arial"/>
          <w:sz w:val="22"/>
          <w:szCs w:val="22"/>
        </w:rPr>
        <w:t xml:space="preserve">for the transfer of the </w:t>
      </w:r>
      <w:r w:rsidR="005454DB" w:rsidRPr="005454DB">
        <w:rPr>
          <w:rFonts w:cs="Arial"/>
          <w:sz w:val="22"/>
          <w:szCs w:val="22"/>
          <w:u w:val="single"/>
        </w:rPr>
        <w:t>persons with disability</w:t>
      </w:r>
      <w:r w:rsidR="005454DB" w:rsidRPr="005454DB">
        <w:rPr>
          <w:rFonts w:cs="Arial"/>
          <w:sz w:val="22"/>
          <w:szCs w:val="22"/>
        </w:rPr>
        <w:t xml:space="preserve"> (insert relevant function) function and concomitant resources from the Department of </w:t>
      </w:r>
      <w:r w:rsidR="005454DB" w:rsidRPr="005454DB">
        <w:rPr>
          <w:rFonts w:cs="Arial"/>
          <w:sz w:val="22"/>
          <w:szCs w:val="22"/>
          <w:u w:val="single"/>
        </w:rPr>
        <w:t>Social Development</w:t>
      </w:r>
      <w:r w:rsidR="005454DB" w:rsidRPr="005454DB">
        <w:rPr>
          <w:rFonts w:cs="Arial"/>
          <w:sz w:val="22"/>
          <w:szCs w:val="22"/>
        </w:rPr>
        <w:t xml:space="preserve"> (insert name of relinquishing department), to the Department of </w:t>
      </w:r>
      <w:r w:rsidR="005454DB" w:rsidRPr="005454DB">
        <w:rPr>
          <w:rFonts w:cs="Arial"/>
          <w:sz w:val="22"/>
          <w:szCs w:val="22"/>
          <w:u w:val="single"/>
        </w:rPr>
        <w:t>Women, Youth and Persons with Disabilities</w:t>
      </w:r>
      <w:r w:rsidR="005454DB" w:rsidRPr="005454DB">
        <w:rPr>
          <w:rFonts w:cs="Arial"/>
          <w:sz w:val="22"/>
          <w:szCs w:val="22"/>
        </w:rPr>
        <w:t xml:space="preserve"> (inser</w:t>
      </w:r>
      <w:r w:rsidR="005454DB">
        <w:rPr>
          <w:rFonts w:cs="Arial"/>
          <w:sz w:val="22"/>
          <w:szCs w:val="22"/>
        </w:rPr>
        <w:t xml:space="preserve">t name of recipient department), </w:t>
      </w:r>
      <w:r w:rsidRPr="00E6206E">
        <w:rPr>
          <w:rFonts w:cs="Arial"/>
          <w:sz w:val="22"/>
          <w:szCs w:val="22"/>
        </w:rPr>
        <w:t xml:space="preserve">with effect from 1 </w:t>
      </w:r>
      <w:r w:rsidRPr="00E6206E">
        <w:rPr>
          <w:rFonts w:cs="Arial"/>
          <w:sz w:val="22"/>
          <w:szCs w:val="22"/>
          <w:u w:val="single"/>
        </w:rPr>
        <w:t>October</w:t>
      </w:r>
      <w:r w:rsidRPr="00E6206E">
        <w:rPr>
          <w:rFonts w:cs="Arial"/>
          <w:sz w:val="22"/>
          <w:szCs w:val="22"/>
        </w:rPr>
        <w:t xml:space="preserve"> (insert month) 2019</w:t>
      </w:r>
      <w:r w:rsidRPr="00E6206E">
        <w:rPr>
          <w:rStyle w:val="FootnoteReference"/>
          <w:rFonts w:cs="Arial"/>
          <w:sz w:val="22"/>
          <w:szCs w:val="22"/>
        </w:rPr>
        <w:footnoteReference w:id="3"/>
      </w:r>
      <w:r w:rsidRPr="00E6206E">
        <w:rPr>
          <w:rFonts w:cs="Arial"/>
          <w:sz w:val="22"/>
          <w:szCs w:val="22"/>
        </w:rPr>
        <w:t>.</w:t>
      </w:r>
    </w:p>
    <w:p w:rsidR="00F4754B" w:rsidRPr="00E6206E" w:rsidRDefault="00F4754B" w:rsidP="00F4754B">
      <w:pPr>
        <w:pStyle w:val="ListParagraph"/>
        <w:spacing w:before="240" w:after="120"/>
        <w:ind w:hanging="720"/>
        <w:contextualSpacing w:val="0"/>
        <w:jc w:val="both"/>
        <w:rPr>
          <w:rFonts w:cs="Arial"/>
          <w:b/>
          <w:sz w:val="22"/>
          <w:szCs w:val="22"/>
        </w:rPr>
      </w:pPr>
      <w:r w:rsidRPr="00E6206E">
        <w:rPr>
          <w:rFonts w:cs="Arial"/>
          <w:b/>
          <w:sz w:val="22"/>
          <w:szCs w:val="22"/>
        </w:rPr>
        <w:t>2.</w:t>
      </w:r>
      <w:r w:rsidRPr="00E6206E">
        <w:rPr>
          <w:rFonts w:cs="Arial"/>
          <w:b/>
          <w:sz w:val="22"/>
          <w:szCs w:val="22"/>
        </w:rPr>
        <w:tab/>
        <w:t>INTRODUCTION</w:t>
      </w:r>
    </w:p>
    <w:p w:rsidR="00F4754B" w:rsidRPr="00E6206E" w:rsidRDefault="00F4754B" w:rsidP="00F4754B">
      <w:pPr>
        <w:pStyle w:val="ListParagraph"/>
        <w:numPr>
          <w:ilvl w:val="0"/>
          <w:numId w:val="3"/>
        </w:numPr>
        <w:spacing w:before="240" w:after="120"/>
        <w:ind w:left="426" w:hanging="426"/>
        <w:contextualSpacing w:val="0"/>
        <w:jc w:val="both"/>
        <w:rPr>
          <w:rFonts w:cs="Arial"/>
          <w:sz w:val="22"/>
          <w:szCs w:val="22"/>
        </w:rPr>
      </w:pPr>
      <w:r w:rsidRPr="00E6206E">
        <w:rPr>
          <w:rFonts w:cs="Arial"/>
          <w:sz w:val="22"/>
          <w:szCs w:val="22"/>
        </w:rPr>
        <w:t xml:space="preserve">President’s announcement of the </w:t>
      </w:r>
      <w:r>
        <w:rPr>
          <w:rFonts w:cs="Arial"/>
          <w:sz w:val="22"/>
          <w:szCs w:val="22"/>
        </w:rPr>
        <w:t>N</w:t>
      </w:r>
      <w:r w:rsidRPr="00E6206E">
        <w:rPr>
          <w:rFonts w:cs="Arial"/>
          <w:sz w:val="22"/>
          <w:szCs w:val="22"/>
        </w:rPr>
        <w:t>ational Executive</w:t>
      </w:r>
    </w:p>
    <w:p w:rsidR="00F4754B" w:rsidRPr="00E6206E" w:rsidRDefault="00F4754B" w:rsidP="00F4754B">
      <w:pPr>
        <w:pStyle w:val="ListParagraph"/>
        <w:numPr>
          <w:ilvl w:val="0"/>
          <w:numId w:val="3"/>
        </w:numPr>
        <w:spacing w:before="240" w:after="120"/>
        <w:ind w:left="426" w:hanging="426"/>
        <w:contextualSpacing w:val="0"/>
        <w:jc w:val="both"/>
        <w:rPr>
          <w:rFonts w:cs="Arial"/>
          <w:sz w:val="22"/>
          <w:szCs w:val="22"/>
        </w:rPr>
      </w:pPr>
      <w:r w:rsidRPr="00E6206E">
        <w:rPr>
          <w:rFonts w:cs="Arial"/>
          <w:sz w:val="22"/>
          <w:szCs w:val="22"/>
        </w:rPr>
        <w:t xml:space="preserve">Impact of new </w:t>
      </w:r>
      <w:r>
        <w:rPr>
          <w:rFonts w:cs="Arial"/>
          <w:sz w:val="22"/>
          <w:szCs w:val="22"/>
        </w:rPr>
        <w:t>N</w:t>
      </w:r>
      <w:r w:rsidRPr="00E6206E">
        <w:rPr>
          <w:rFonts w:cs="Arial"/>
          <w:sz w:val="22"/>
          <w:szCs w:val="22"/>
        </w:rPr>
        <w:t>ational Executive on the Department, e.g. nomenclature change, transfer of function/s, merging of departments into a new department  – provide overarching description</w:t>
      </w:r>
    </w:p>
    <w:p w:rsidR="00F4754B" w:rsidRPr="00E6206E" w:rsidRDefault="00F4754B" w:rsidP="00F4754B">
      <w:pPr>
        <w:pStyle w:val="ListParagraph"/>
        <w:numPr>
          <w:ilvl w:val="0"/>
          <w:numId w:val="3"/>
        </w:numPr>
        <w:spacing w:before="240" w:after="120"/>
        <w:ind w:left="426" w:hanging="426"/>
        <w:contextualSpacing w:val="0"/>
        <w:jc w:val="both"/>
        <w:rPr>
          <w:rFonts w:cs="Arial"/>
          <w:sz w:val="22"/>
          <w:szCs w:val="22"/>
        </w:rPr>
      </w:pPr>
      <w:r w:rsidRPr="00E6206E">
        <w:rPr>
          <w:rFonts w:cs="Arial"/>
          <w:sz w:val="22"/>
          <w:szCs w:val="22"/>
        </w:rPr>
        <w:t>Departmental TOR, NMOG governance structure and Task Team process</w:t>
      </w:r>
    </w:p>
    <w:p w:rsidR="00F4754B" w:rsidRPr="00E6206E" w:rsidRDefault="00F4754B" w:rsidP="00F4754B">
      <w:pPr>
        <w:pStyle w:val="ListParagraph"/>
        <w:numPr>
          <w:ilvl w:val="0"/>
          <w:numId w:val="3"/>
        </w:numPr>
        <w:spacing w:before="240" w:after="120"/>
        <w:ind w:left="425" w:hanging="425"/>
        <w:contextualSpacing w:val="0"/>
        <w:jc w:val="both"/>
        <w:rPr>
          <w:rFonts w:cs="Arial"/>
          <w:sz w:val="22"/>
          <w:szCs w:val="22"/>
        </w:rPr>
      </w:pPr>
      <w:r w:rsidRPr="00E6206E">
        <w:rPr>
          <w:rFonts w:cs="Arial"/>
          <w:sz w:val="22"/>
          <w:szCs w:val="22"/>
        </w:rPr>
        <w:t>Joint Departmental Task Team and sharing of work streams and cooperation by departments</w:t>
      </w:r>
    </w:p>
    <w:p w:rsidR="00F4754B" w:rsidRPr="00E6206E" w:rsidRDefault="00F4754B" w:rsidP="00F4754B">
      <w:pPr>
        <w:pStyle w:val="ListParagraph"/>
        <w:numPr>
          <w:ilvl w:val="0"/>
          <w:numId w:val="23"/>
        </w:numPr>
        <w:spacing w:before="240" w:after="120"/>
        <w:ind w:left="709" w:hanging="709"/>
        <w:contextualSpacing w:val="0"/>
        <w:jc w:val="both"/>
        <w:rPr>
          <w:rFonts w:cs="Arial"/>
          <w:b/>
          <w:sz w:val="22"/>
          <w:szCs w:val="22"/>
        </w:rPr>
      </w:pPr>
      <w:r w:rsidRPr="00E6206E">
        <w:rPr>
          <w:rFonts w:cs="Arial"/>
          <w:b/>
          <w:sz w:val="22"/>
          <w:szCs w:val="22"/>
        </w:rPr>
        <w:t>ORGANIZATIONAL SCOPING</w:t>
      </w:r>
    </w:p>
    <w:p w:rsidR="00F4754B" w:rsidRPr="00E6206E" w:rsidRDefault="00F4754B" w:rsidP="00F4754B">
      <w:pPr>
        <w:pStyle w:val="ListParagraph"/>
        <w:numPr>
          <w:ilvl w:val="0"/>
          <w:numId w:val="4"/>
        </w:numPr>
        <w:spacing w:before="240" w:after="120"/>
        <w:ind w:left="425" w:hanging="425"/>
        <w:contextualSpacing w:val="0"/>
        <w:jc w:val="both"/>
        <w:rPr>
          <w:rFonts w:cs="Arial"/>
          <w:sz w:val="22"/>
          <w:szCs w:val="22"/>
        </w:rPr>
      </w:pPr>
      <w:r w:rsidRPr="00E6206E">
        <w:rPr>
          <w:rFonts w:cs="Arial"/>
          <w:sz w:val="22"/>
          <w:szCs w:val="22"/>
        </w:rPr>
        <w:t>Organisational Scoping (Mandate and functional analyses):</w:t>
      </w:r>
    </w:p>
    <w:p w:rsidR="00F4754B" w:rsidRPr="00E6206E" w:rsidRDefault="00F4754B" w:rsidP="00F4754B">
      <w:pPr>
        <w:pStyle w:val="ListParagraph"/>
        <w:numPr>
          <w:ilvl w:val="0"/>
          <w:numId w:val="4"/>
        </w:numPr>
        <w:spacing w:before="240" w:after="120"/>
        <w:ind w:left="426" w:hanging="426"/>
        <w:contextualSpacing w:val="0"/>
        <w:jc w:val="both"/>
        <w:rPr>
          <w:rFonts w:cs="Arial"/>
          <w:sz w:val="22"/>
          <w:szCs w:val="22"/>
        </w:rPr>
      </w:pPr>
      <w:r w:rsidRPr="00E6206E">
        <w:rPr>
          <w:rFonts w:cs="Arial"/>
          <w:sz w:val="22"/>
          <w:szCs w:val="22"/>
        </w:rPr>
        <w:t>Process followed to analyse mandate, identify and decompose functions</w:t>
      </w:r>
    </w:p>
    <w:p w:rsidR="00F4754B" w:rsidRPr="00E6206E" w:rsidRDefault="00F4754B" w:rsidP="00F4754B">
      <w:pPr>
        <w:pStyle w:val="ListParagraph"/>
        <w:numPr>
          <w:ilvl w:val="0"/>
          <w:numId w:val="4"/>
        </w:numPr>
        <w:spacing w:before="240" w:after="120"/>
        <w:ind w:left="426" w:hanging="426"/>
        <w:contextualSpacing w:val="0"/>
        <w:jc w:val="both"/>
        <w:rPr>
          <w:rFonts w:cs="Arial"/>
          <w:sz w:val="22"/>
          <w:szCs w:val="22"/>
        </w:rPr>
      </w:pPr>
      <w:r w:rsidRPr="00E6206E">
        <w:rPr>
          <w:rFonts w:cs="Arial"/>
          <w:sz w:val="22"/>
          <w:szCs w:val="22"/>
        </w:rPr>
        <w:t xml:space="preserve">Basis on which functions were identified for transfer </w:t>
      </w:r>
    </w:p>
    <w:p w:rsidR="00F4754B" w:rsidRPr="00E6206E" w:rsidRDefault="00F4754B" w:rsidP="00F4754B">
      <w:pPr>
        <w:pStyle w:val="ListParagraph"/>
        <w:numPr>
          <w:ilvl w:val="0"/>
          <w:numId w:val="4"/>
        </w:numPr>
        <w:spacing w:before="240" w:after="120"/>
        <w:ind w:left="426" w:hanging="426"/>
        <w:contextualSpacing w:val="0"/>
        <w:jc w:val="both"/>
        <w:rPr>
          <w:rFonts w:cs="Arial"/>
          <w:sz w:val="22"/>
          <w:szCs w:val="22"/>
        </w:rPr>
      </w:pPr>
      <w:r w:rsidRPr="00E6206E">
        <w:rPr>
          <w:rFonts w:cs="Arial"/>
          <w:sz w:val="22"/>
          <w:szCs w:val="22"/>
        </w:rPr>
        <w:t>Provide a description of functions.  Functions must also be captured in Table 1, paragraph 5</w:t>
      </w:r>
    </w:p>
    <w:p w:rsidR="00F4754B" w:rsidRPr="00E6206E" w:rsidRDefault="00F4754B" w:rsidP="00F4754B">
      <w:pPr>
        <w:pStyle w:val="ListParagraph"/>
        <w:numPr>
          <w:ilvl w:val="0"/>
          <w:numId w:val="23"/>
        </w:numPr>
        <w:spacing w:before="240" w:after="120"/>
        <w:ind w:left="709" w:hanging="709"/>
        <w:contextualSpacing w:val="0"/>
        <w:jc w:val="both"/>
        <w:rPr>
          <w:rFonts w:cs="Arial"/>
          <w:b/>
          <w:sz w:val="22"/>
          <w:szCs w:val="22"/>
        </w:rPr>
      </w:pPr>
      <w:r w:rsidRPr="00E6206E">
        <w:rPr>
          <w:rFonts w:cs="Arial"/>
          <w:b/>
          <w:sz w:val="22"/>
          <w:szCs w:val="22"/>
        </w:rPr>
        <w:t>ORGANISATIONAL STRUCTURE AND POST ESTABLISHMENT</w:t>
      </w:r>
    </w:p>
    <w:p w:rsidR="00F4754B" w:rsidRPr="00E6206E" w:rsidRDefault="00F4754B" w:rsidP="00F4754B">
      <w:pPr>
        <w:spacing w:before="240" w:after="120"/>
        <w:jc w:val="both"/>
        <w:rPr>
          <w:rFonts w:cs="Arial"/>
          <w:sz w:val="22"/>
          <w:szCs w:val="22"/>
        </w:rPr>
      </w:pPr>
      <w:r w:rsidRPr="00E6206E">
        <w:rPr>
          <w:rFonts w:cs="Arial"/>
          <w:sz w:val="22"/>
          <w:szCs w:val="22"/>
        </w:rPr>
        <w:t xml:space="preserve">Attach the </w:t>
      </w:r>
      <w:r w:rsidRPr="00916FDF">
        <w:rPr>
          <w:rFonts w:cs="Arial"/>
          <w:b/>
          <w:sz w:val="22"/>
          <w:szCs w:val="22"/>
        </w:rPr>
        <w:t>approved organisational structure and post establishment</w:t>
      </w:r>
      <w:r w:rsidRPr="00E6206E">
        <w:rPr>
          <w:rFonts w:cs="Arial"/>
          <w:sz w:val="22"/>
          <w:szCs w:val="22"/>
        </w:rPr>
        <w:t xml:space="preserve"> </w:t>
      </w:r>
      <w:r>
        <w:rPr>
          <w:rFonts w:cs="Arial"/>
          <w:sz w:val="22"/>
          <w:szCs w:val="22"/>
        </w:rPr>
        <w:t xml:space="preserve">of the </w:t>
      </w:r>
      <w:r w:rsidRPr="00DB74D4">
        <w:rPr>
          <w:rFonts w:cs="Arial"/>
          <w:sz w:val="22"/>
          <w:szCs w:val="22"/>
        </w:rPr>
        <w:t xml:space="preserve">relinquishing department as it pertains to the function being transferred </w:t>
      </w:r>
      <w:r w:rsidRPr="00E6206E">
        <w:rPr>
          <w:rFonts w:cs="Arial"/>
          <w:sz w:val="22"/>
          <w:szCs w:val="22"/>
        </w:rPr>
        <w:t>as Annexure A.</w:t>
      </w:r>
      <w:r>
        <w:rPr>
          <w:rFonts w:cs="Arial"/>
          <w:sz w:val="22"/>
          <w:szCs w:val="22"/>
        </w:rPr>
        <w:t xml:space="preserve"> </w:t>
      </w:r>
    </w:p>
    <w:p w:rsidR="00F4754B" w:rsidRPr="00E6206E" w:rsidRDefault="00F4754B" w:rsidP="00F4754B">
      <w:pPr>
        <w:pStyle w:val="ListParagraph"/>
        <w:numPr>
          <w:ilvl w:val="0"/>
          <w:numId w:val="23"/>
        </w:numPr>
        <w:spacing w:before="240" w:after="120"/>
        <w:ind w:left="709" w:hanging="709"/>
        <w:contextualSpacing w:val="0"/>
        <w:jc w:val="both"/>
        <w:rPr>
          <w:rFonts w:cs="Arial"/>
          <w:b/>
          <w:sz w:val="22"/>
          <w:szCs w:val="22"/>
        </w:rPr>
      </w:pPr>
      <w:r w:rsidRPr="00E6206E">
        <w:rPr>
          <w:rFonts w:cs="Arial"/>
          <w:b/>
          <w:sz w:val="22"/>
          <w:szCs w:val="22"/>
        </w:rPr>
        <w:t>RING-FENCING OF STAFF / STAFF AUDIT</w:t>
      </w:r>
    </w:p>
    <w:p w:rsidR="00F4754B" w:rsidRPr="00E6206E" w:rsidRDefault="00F4754B" w:rsidP="00F4754B">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t>All unfunded posts must be abol</w:t>
      </w:r>
      <w:r w:rsidR="004F223E">
        <w:rPr>
          <w:rFonts w:cs="Arial"/>
          <w:sz w:val="22"/>
          <w:szCs w:val="22"/>
        </w:rPr>
        <w:t>ished and cannot be transferred</w:t>
      </w:r>
    </w:p>
    <w:p w:rsidR="00F4754B" w:rsidRPr="00E6206E" w:rsidRDefault="00F4754B" w:rsidP="00F4754B">
      <w:pPr>
        <w:pStyle w:val="ListParagraph"/>
        <w:numPr>
          <w:ilvl w:val="0"/>
          <w:numId w:val="5"/>
        </w:numPr>
        <w:spacing w:before="240" w:after="120"/>
        <w:ind w:left="425" w:hanging="425"/>
        <w:contextualSpacing w:val="0"/>
        <w:jc w:val="both"/>
        <w:rPr>
          <w:rFonts w:cs="Arial"/>
          <w:sz w:val="22"/>
          <w:szCs w:val="22"/>
        </w:rPr>
      </w:pPr>
      <w:r>
        <w:rPr>
          <w:rFonts w:cs="Arial"/>
          <w:sz w:val="22"/>
          <w:szCs w:val="22"/>
        </w:rPr>
        <w:t>I</w:t>
      </w:r>
      <w:r w:rsidRPr="00E6206E">
        <w:rPr>
          <w:rFonts w:cs="Arial"/>
          <w:sz w:val="22"/>
          <w:szCs w:val="22"/>
        </w:rPr>
        <w:t>dentify affected funded line function posts and employments additional to the post establishment</w:t>
      </w:r>
    </w:p>
    <w:p w:rsidR="00F4754B" w:rsidRDefault="00F4754B" w:rsidP="00F4754B">
      <w:pPr>
        <w:pStyle w:val="ListParagraph"/>
        <w:numPr>
          <w:ilvl w:val="0"/>
          <w:numId w:val="5"/>
        </w:numPr>
        <w:spacing w:before="240" w:after="120"/>
        <w:ind w:left="425" w:hanging="425"/>
        <w:contextualSpacing w:val="0"/>
        <w:jc w:val="both"/>
        <w:rPr>
          <w:rFonts w:cs="Arial"/>
          <w:sz w:val="22"/>
          <w:szCs w:val="22"/>
        </w:rPr>
      </w:pPr>
      <w:r>
        <w:rPr>
          <w:rFonts w:cs="Arial"/>
          <w:sz w:val="22"/>
          <w:szCs w:val="22"/>
        </w:rPr>
        <w:t>I</w:t>
      </w:r>
      <w:r w:rsidRPr="00E6206E">
        <w:rPr>
          <w:rFonts w:cs="Arial"/>
          <w:sz w:val="22"/>
          <w:szCs w:val="22"/>
        </w:rPr>
        <w:t>dentify affected funded support posts Programme 1 and employments additional to the post establishment</w:t>
      </w:r>
    </w:p>
    <w:p w:rsidR="00F4754B" w:rsidRPr="00E6206E" w:rsidRDefault="00F4754B" w:rsidP="00F4754B">
      <w:pPr>
        <w:pStyle w:val="ListParagraph"/>
        <w:numPr>
          <w:ilvl w:val="0"/>
          <w:numId w:val="5"/>
        </w:numPr>
        <w:spacing w:before="240" w:after="120"/>
        <w:ind w:left="425" w:hanging="425"/>
        <w:contextualSpacing w:val="0"/>
        <w:jc w:val="both"/>
        <w:rPr>
          <w:rFonts w:cs="Arial"/>
          <w:sz w:val="22"/>
          <w:szCs w:val="22"/>
        </w:rPr>
      </w:pPr>
      <w:r>
        <w:rPr>
          <w:rFonts w:cs="Arial"/>
          <w:sz w:val="22"/>
          <w:szCs w:val="22"/>
        </w:rPr>
        <w:lastRenderedPageBreak/>
        <w:t>Ratio of Programme 1 posts co</w:t>
      </w:r>
      <w:r w:rsidR="004F223E">
        <w:rPr>
          <w:rFonts w:cs="Arial"/>
          <w:sz w:val="22"/>
          <w:szCs w:val="22"/>
        </w:rPr>
        <w:t>mpared with line function posts</w:t>
      </w:r>
    </w:p>
    <w:p w:rsidR="00F4754B" w:rsidRPr="00E6206E" w:rsidRDefault="00F4754B" w:rsidP="00F4754B">
      <w:pPr>
        <w:pStyle w:val="ListParagraph"/>
        <w:numPr>
          <w:ilvl w:val="0"/>
          <w:numId w:val="5"/>
        </w:numPr>
        <w:spacing w:before="240" w:after="120"/>
        <w:ind w:left="426" w:hanging="426"/>
        <w:contextualSpacing w:val="0"/>
        <w:jc w:val="both"/>
        <w:rPr>
          <w:rFonts w:cs="Arial"/>
          <w:sz w:val="22"/>
          <w:szCs w:val="22"/>
        </w:rPr>
      </w:pPr>
      <w:r w:rsidRPr="00E6206E">
        <w:rPr>
          <w:rFonts w:cs="Arial"/>
          <w:sz w:val="22"/>
          <w:szCs w:val="22"/>
        </w:rPr>
        <w:t>Analyses of which posts are filled, vacant, funded and abolish unfunded posts (PERSAL clean-up of unfunded posts)</w:t>
      </w:r>
    </w:p>
    <w:p w:rsidR="00F4754B" w:rsidRPr="00E6206E" w:rsidRDefault="00F4754B" w:rsidP="00F4754B">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t>Secondment arrangements</w:t>
      </w:r>
    </w:p>
    <w:p w:rsidR="00F4754B" w:rsidRPr="00E6206E" w:rsidRDefault="00F4754B" w:rsidP="00F4754B">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t xml:space="preserve">Staff List compiled to identify </w:t>
      </w:r>
      <w:r>
        <w:rPr>
          <w:rFonts w:cs="Arial"/>
          <w:sz w:val="22"/>
          <w:szCs w:val="22"/>
        </w:rPr>
        <w:t xml:space="preserve">those </w:t>
      </w:r>
      <w:r w:rsidRPr="00E6206E">
        <w:rPr>
          <w:rFonts w:cs="Arial"/>
          <w:sz w:val="22"/>
          <w:szCs w:val="22"/>
        </w:rPr>
        <w:t>staff that will transfer</w:t>
      </w:r>
    </w:p>
    <w:p w:rsidR="00F4754B" w:rsidRPr="00E6206E" w:rsidRDefault="00F4754B" w:rsidP="00F4754B">
      <w:pPr>
        <w:pStyle w:val="ListParagraph"/>
        <w:numPr>
          <w:ilvl w:val="0"/>
          <w:numId w:val="5"/>
        </w:numPr>
        <w:spacing w:before="240" w:after="120"/>
        <w:ind w:left="426" w:hanging="426"/>
        <w:contextualSpacing w:val="0"/>
        <w:jc w:val="both"/>
        <w:rPr>
          <w:rFonts w:cs="Arial"/>
          <w:sz w:val="22"/>
          <w:szCs w:val="22"/>
        </w:rPr>
      </w:pPr>
      <w:r w:rsidRPr="00E6206E">
        <w:rPr>
          <w:rFonts w:cs="Arial"/>
          <w:sz w:val="22"/>
          <w:szCs w:val="22"/>
        </w:rPr>
        <w:t>Identify any outstanding di</w:t>
      </w:r>
      <w:r w:rsidR="004F223E">
        <w:rPr>
          <w:rFonts w:cs="Arial"/>
          <w:sz w:val="22"/>
          <w:szCs w:val="22"/>
        </w:rPr>
        <w:t>sciplinary matters of employees</w:t>
      </w:r>
    </w:p>
    <w:p w:rsidR="00F4754B" w:rsidRPr="00E6206E" w:rsidRDefault="00F4754B" w:rsidP="00F4754B">
      <w:pPr>
        <w:pStyle w:val="ListParagraph"/>
        <w:numPr>
          <w:ilvl w:val="0"/>
          <w:numId w:val="5"/>
        </w:numPr>
        <w:spacing w:before="240" w:after="120"/>
        <w:ind w:left="425" w:hanging="425"/>
        <w:contextualSpacing w:val="0"/>
        <w:jc w:val="both"/>
        <w:rPr>
          <w:rFonts w:cs="Arial"/>
          <w:sz w:val="22"/>
          <w:szCs w:val="22"/>
        </w:rPr>
      </w:pPr>
      <w:r w:rsidRPr="00E6206E">
        <w:rPr>
          <w:rFonts w:cs="Arial"/>
          <w:sz w:val="22"/>
          <w:szCs w:val="22"/>
        </w:rPr>
        <w:t>Fill in Table 1 to summarise functions, associated posts and compensation of staff identified for transfer</w:t>
      </w:r>
    </w:p>
    <w:p w:rsidR="00F4754B" w:rsidRDefault="00F4754B" w:rsidP="00F4754B">
      <w:pPr>
        <w:spacing w:before="240" w:after="120"/>
        <w:jc w:val="both"/>
        <w:rPr>
          <w:rFonts w:cs="Arial"/>
          <w:sz w:val="22"/>
          <w:szCs w:val="22"/>
          <w:u w:val="single"/>
        </w:rPr>
      </w:pPr>
      <w:r w:rsidRPr="00DB74D4">
        <w:rPr>
          <w:rFonts w:cs="Arial"/>
          <w:sz w:val="22"/>
          <w:szCs w:val="22"/>
          <w:u w:val="single"/>
        </w:rPr>
        <w:t>Table 1: Summary of Functions, Funded Posts and Compensation Identified for Transfer</w:t>
      </w:r>
    </w:p>
    <w:p w:rsidR="00F4754B" w:rsidRPr="00DB74D4" w:rsidRDefault="00F4754B" w:rsidP="00F4754B">
      <w:pPr>
        <w:spacing w:before="240" w:after="120"/>
        <w:jc w:val="both"/>
        <w:rPr>
          <w:rFonts w:cs="Arial"/>
          <w:sz w:val="22"/>
          <w:szCs w:val="22"/>
          <w:u w:val="single"/>
        </w:rPr>
      </w:pPr>
    </w:p>
    <w:tbl>
      <w:tblPr>
        <w:tblStyle w:val="TableGrid"/>
        <w:tblW w:w="0" w:type="auto"/>
        <w:tblLayout w:type="fixed"/>
        <w:tblLook w:val="04A0" w:firstRow="1" w:lastRow="0" w:firstColumn="1" w:lastColumn="0" w:noHBand="0" w:noVBand="1"/>
      </w:tblPr>
      <w:tblGrid>
        <w:gridCol w:w="2689"/>
        <w:gridCol w:w="992"/>
        <w:gridCol w:w="992"/>
        <w:gridCol w:w="992"/>
        <w:gridCol w:w="993"/>
        <w:gridCol w:w="992"/>
        <w:gridCol w:w="1365"/>
      </w:tblGrid>
      <w:tr w:rsidR="00F4754B" w:rsidRPr="00762D1F" w:rsidTr="00F4754B">
        <w:tc>
          <w:tcPr>
            <w:tcW w:w="2689" w:type="dxa"/>
            <w:vMerge w:val="restart"/>
          </w:tcPr>
          <w:p w:rsidR="00F4754B" w:rsidRPr="00762D1F" w:rsidRDefault="00F4754B" w:rsidP="00F4754B">
            <w:pPr>
              <w:spacing w:before="120" w:after="120"/>
              <w:jc w:val="both"/>
              <w:rPr>
                <w:rFonts w:cs="Arial"/>
                <w:b/>
                <w:sz w:val="18"/>
                <w:szCs w:val="18"/>
              </w:rPr>
            </w:pPr>
            <w:r w:rsidRPr="00762D1F">
              <w:rPr>
                <w:rFonts w:cs="Arial"/>
                <w:b/>
                <w:sz w:val="18"/>
                <w:szCs w:val="18"/>
              </w:rPr>
              <w:t>Description of Functions Identified for Transfer</w:t>
            </w:r>
          </w:p>
        </w:tc>
        <w:tc>
          <w:tcPr>
            <w:tcW w:w="3969" w:type="dxa"/>
            <w:gridSpan w:val="4"/>
          </w:tcPr>
          <w:p w:rsidR="00F4754B" w:rsidRPr="00762D1F" w:rsidRDefault="00F4754B" w:rsidP="00F4754B">
            <w:pPr>
              <w:spacing w:before="120" w:after="120"/>
              <w:jc w:val="center"/>
              <w:rPr>
                <w:rFonts w:cs="Arial"/>
                <w:b/>
                <w:sz w:val="18"/>
                <w:szCs w:val="18"/>
              </w:rPr>
            </w:pPr>
            <w:r w:rsidRPr="00762D1F">
              <w:rPr>
                <w:rFonts w:cs="Arial"/>
                <w:b/>
                <w:sz w:val="18"/>
                <w:szCs w:val="18"/>
              </w:rPr>
              <w:t>No. of Funded Posts</w:t>
            </w:r>
          </w:p>
        </w:tc>
        <w:tc>
          <w:tcPr>
            <w:tcW w:w="992" w:type="dxa"/>
            <w:vMerge w:val="restart"/>
          </w:tcPr>
          <w:p w:rsidR="00F4754B" w:rsidRPr="00762D1F" w:rsidRDefault="00F4754B" w:rsidP="00F4754B">
            <w:pPr>
              <w:spacing w:before="120" w:after="120"/>
              <w:jc w:val="both"/>
              <w:rPr>
                <w:rFonts w:cs="Arial"/>
                <w:b/>
                <w:sz w:val="18"/>
                <w:szCs w:val="18"/>
              </w:rPr>
            </w:pPr>
            <w:r w:rsidRPr="00762D1F">
              <w:rPr>
                <w:rFonts w:cs="Arial"/>
                <w:b/>
                <w:sz w:val="18"/>
                <w:szCs w:val="18"/>
              </w:rPr>
              <w:t>Total Posts</w:t>
            </w:r>
          </w:p>
        </w:tc>
        <w:tc>
          <w:tcPr>
            <w:tcW w:w="1365" w:type="dxa"/>
            <w:vMerge w:val="restart"/>
          </w:tcPr>
          <w:p w:rsidR="00F4754B" w:rsidRPr="00762D1F" w:rsidRDefault="00F4754B" w:rsidP="00F4754B">
            <w:pPr>
              <w:spacing w:before="120" w:after="120"/>
              <w:jc w:val="both"/>
              <w:rPr>
                <w:rFonts w:cs="Arial"/>
                <w:b/>
                <w:sz w:val="18"/>
                <w:szCs w:val="18"/>
              </w:rPr>
            </w:pPr>
            <w:r w:rsidRPr="00762D1F">
              <w:rPr>
                <w:rFonts w:cs="Arial"/>
                <w:b/>
                <w:sz w:val="18"/>
                <w:szCs w:val="18"/>
              </w:rPr>
              <w:t>Total Compensation (filled and funded vacancies)</w:t>
            </w:r>
          </w:p>
          <w:p w:rsidR="00F4754B" w:rsidRPr="00762D1F" w:rsidRDefault="00F4754B" w:rsidP="00F4754B">
            <w:pPr>
              <w:spacing w:before="120" w:after="120"/>
              <w:jc w:val="both"/>
              <w:rPr>
                <w:rFonts w:cs="Arial"/>
                <w:b/>
                <w:sz w:val="18"/>
                <w:szCs w:val="18"/>
              </w:rPr>
            </w:pPr>
            <w:r w:rsidRPr="00762D1F">
              <w:rPr>
                <w:rFonts w:cs="Arial"/>
                <w:b/>
                <w:sz w:val="18"/>
                <w:szCs w:val="18"/>
              </w:rPr>
              <w:t>R million</w:t>
            </w:r>
          </w:p>
        </w:tc>
      </w:tr>
      <w:tr w:rsidR="00F4754B" w:rsidRPr="00762D1F" w:rsidTr="00F4754B">
        <w:tc>
          <w:tcPr>
            <w:tcW w:w="2689" w:type="dxa"/>
            <w:vMerge/>
          </w:tcPr>
          <w:p w:rsidR="00F4754B" w:rsidRPr="00762D1F" w:rsidRDefault="00F4754B" w:rsidP="00F4754B">
            <w:pPr>
              <w:spacing w:before="120" w:after="120"/>
              <w:jc w:val="both"/>
              <w:rPr>
                <w:rFonts w:cs="Arial"/>
                <w:b/>
                <w:sz w:val="18"/>
                <w:szCs w:val="18"/>
              </w:rPr>
            </w:pPr>
          </w:p>
        </w:tc>
        <w:tc>
          <w:tcPr>
            <w:tcW w:w="1984" w:type="dxa"/>
            <w:gridSpan w:val="2"/>
          </w:tcPr>
          <w:p w:rsidR="00F4754B" w:rsidRPr="00762D1F" w:rsidRDefault="00F4754B" w:rsidP="00F4754B">
            <w:pPr>
              <w:spacing w:before="120" w:after="120"/>
              <w:jc w:val="both"/>
              <w:rPr>
                <w:rFonts w:cs="Arial"/>
                <w:b/>
                <w:sz w:val="18"/>
                <w:szCs w:val="18"/>
              </w:rPr>
            </w:pPr>
            <w:r w:rsidRPr="00762D1F">
              <w:rPr>
                <w:rFonts w:cs="Arial"/>
                <w:b/>
                <w:sz w:val="18"/>
                <w:szCs w:val="18"/>
              </w:rPr>
              <w:t>No. Posts filled by affected staff</w:t>
            </w:r>
          </w:p>
        </w:tc>
        <w:tc>
          <w:tcPr>
            <w:tcW w:w="1985" w:type="dxa"/>
            <w:gridSpan w:val="2"/>
          </w:tcPr>
          <w:p w:rsidR="00F4754B" w:rsidRPr="00762D1F" w:rsidRDefault="00F4754B" w:rsidP="00F4754B">
            <w:pPr>
              <w:spacing w:before="120" w:after="120"/>
              <w:jc w:val="both"/>
              <w:rPr>
                <w:rFonts w:cs="Arial"/>
                <w:b/>
                <w:sz w:val="18"/>
                <w:szCs w:val="18"/>
              </w:rPr>
            </w:pPr>
            <w:r w:rsidRPr="00762D1F">
              <w:rPr>
                <w:rFonts w:cs="Arial"/>
                <w:b/>
                <w:sz w:val="18"/>
                <w:szCs w:val="18"/>
              </w:rPr>
              <w:t>No. Vacant funded post identified for transfer</w:t>
            </w:r>
          </w:p>
        </w:tc>
        <w:tc>
          <w:tcPr>
            <w:tcW w:w="992" w:type="dxa"/>
            <w:vMerge/>
          </w:tcPr>
          <w:p w:rsidR="00F4754B" w:rsidRPr="00762D1F" w:rsidRDefault="00F4754B" w:rsidP="00F4754B">
            <w:pPr>
              <w:spacing w:before="120" w:after="120"/>
              <w:jc w:val="both"/>
              <w:rPr>
                <w:rFonts w:cs="Arial"/>
                <w:b/>
                <w:sz w:val="18"/>
                <w:szCs w:val="18"/>
              </w:rPr>
            </w:pPr>
          </w:p>
        </w:tc>
        <w:tc>
          <w:tcPr>
            <w:tcW w:w="1365" w:type="dxa"/>
            <w:vMerge/>
          </w:tcPr>
          <w:p w:rsidR="00F4754B" w:rsidRPr="00762D1F" w:rsidRDefault="00F4754B" w:rsidP="00F4754B">
            <w:pPr>
              <w:spacing w:before="120" w:after="120"/>
              <w:jc w:val="both"/>
              <w:rPr>
                <w:rFonts w:cs="Arial"/>
                <w:b/>
                <w:sz w:val="18"/>
                <w:szCs w:val="18"/>
              </w:rPr>
            </w:pPr>
          </w:p>
        </w:tc>
      </w:tr>
      <w:tr w:rsidR="00F4754B" w:rsidRPr="00762D1F" w:rsidTr="00F4754B">
        <w:tc>
          <w:tcPr>
            <w:tcW w:w="2689" w:type="dxa"/>
            <w:vMerge/>
            <w:tcBorders>
              <w:bottom w:val="double" w:sz="4" w:space="0" w:color="auto"/>
            </w:tcBorders>
          </w:tcPr>
          <w:p w:rsidR="00F4754B" w:rsidRPr="00762D1F" w:rsidRDefault="00F4754B" w:rsidP="00F4754B">
            <w:pPr>
              <w:spacing w:before="120" w:after="120"/>
              <w:jc w:val="both"/>
              <w:rPr>
                <w:rFonts w:cs="Arial"/>
                <w:b/>
                <w:sz w:val="18"/>
                <w:szCs w:val="18"/>
              </w:rPr>
            </w:pPr>
          </w:p>
        </w:tc>
        <w:tc>
          <w:tcPr>
            <w:tcW w:w="992" w:type="dxa"/>
            <w:tcBorders>
              <w:bottom w:val="double" w:sz="4" w:space="0" w:color="auto"/>
            </w:tcBorders>
          </w:tcPr>
          <w:p w:rsidR="00F4754B" w:rsidRPr="00762D1F" w:rsidRDefault="00F4754B" w:rsidP="00F4754B">
            <w:pPr>
              <w:spacing w:before="120" w:after="120"/>
              <w:jc w:val="both"/>
              <w:rPr>
                <w:rFonts w:cs="Arial"/>
                <w:b/>
                <w:sz w:val="18"/>
                <w:szCs w:val="18"/>
              </w:rPr>
            </w:pPr>
            <w:r w:rsidRPr="00762D1F">
              <w:rPr>
                <w:rFonts w:cs="Arial"/>
                <w:b/>
                <w:sz w:val="18"/>
                <w:szCs w:val="18"/>
              </w:rPr>
              <w:t>SMS 13+</w:t>
            </w:r>
          </w:p>
        </w:tc>
        <w:tc>
          <w:tcPr>
            <w:tcW w:w="992" w:type="dxa"/>
            <w:tcBorders>
              <w:bottom w:val="double" w:sz="4" w:space="0" w:color="auto"/>
            </w:tcBorders>
          </w:tcPr>
          <w:p w:rsidR="00F4754B" w:rsidRPr="00762D1F" w:rsidRDefault="00F4754B" w:rsidP="00F4754B">
            <w:pPr>
              <w:spacing w:before="120" w:after="120"/>
              <w:jc w:val="both"/>
              <w:rPr>
                <w:rFonts w:cs="Arial"/>
                <w:b/>
                <w:sz w:val="18"/>
                <w:szCs w:val="18"/>
              </w:rPr>
            </w:pPr>
            <w:r w:rsidRPr="00762D1F">
              <w:rPr>
                <w:rFonts w:cs="Arial"/>
                <w:b/>
                <w:sz w:val="18"/>
                <w:szCs w:val="18"/>
              </w:rPr>
              <w:t>Below SMS</w:t>
            </w:r>
          </w:p>
        </w:tc>
        <w:tc>
          <w:tcPr>
            <w:tcW w:w="992" w:type="dxa"/>
            <w:tcBorders>
              <w:bottom w:val="double" w:sz="4" w:space="0" w:color="auto"/>
            </w:tcBorders>
          </w:tcPr>
          <w:p w:rsidR="00F4754B" w:rsidRPr="00762D1F" w:rsidRDefault="00F4754B" w:rsidP="00F4754B">
            <w:pPr>
              <w:spacing w:before="120" w:after="120"/>
              <w:jc w:val="both"/>
              <w:rPr>
                <w:rFonts w:cs="Arial"/>
                <w:b/>
                <w:sz w:val="18"/>
                <w:szCs w:val="18"/>
              </w:rPr>
            </w:pPr>
            <w:r w:rsidRPr="00762D1F">
              <w:rPr>
                <w:rFonts w:cs="Arial"/>
                <w:b/>
                <w:sz w:val="18"/>
                <w:szCs w:val="18"/>
              </w:rPr>
              <w:t>SMS 13+</w:t>
            </w:r>
          </w:p>
        </w:tc>
        <w:tc>
          <w:tcPr>
            <w:tcW w:w="993" w:type="dxa"/>
            <w:tcBorders>
              <w:bottom w:val="double" w:sz="4" w:space="0" w:color="auto"/>
            </w:tcBorders>
          </w:tcPr>
          <w:p w:rsidR="00F4754B" w:rsidRPr="00762D1F" w:rsidRDefault="00F4754B" w:rsidP="00F4754B">
            <w:pPr>
              <w:spacing w:before="120" w:after="120"/>
              <w:jc w:val="both"/>
              <w:rPr>
                <w:rFonts w:cs="Arial"/>
                <w:b/>
                <w:sz w:val="18"/>
                <w:szCs w:val="18"/>
              </w:rPr>
            </w:pPr>
            <w:r w:rsidRPr="00762D1F">
              <w:rPr>
                <w:rFonts w:cs="Arial"/>
                <w:b/>
                <w:sz w:val="18"/>
                <w:szCs w:val="18"/>
              </w:rPr>
              <w:t>Below SMS</w:t>
            </w:r>
          </w:p>
        </w:tc>
        <w:tc>
          <w:tcPr>
            <w:tcW w:w="992" w:type="dxa"/>
            <w:vMerge/>
            <w:tcBorders>
              <w:bottom w:val="double" w:sz="4" w:space="0" w:color="auto"/>
            </w:tcBorders>
          </w:tcPr>
          <w:p w:rsidR="00F4754B" w:rsidRPr="00762D1F" w:rsidRDefault="00F4754B" w:rsidP="00F4754B">
            <w:pPr>
              <w:spacing w:before="120" w:after="120"/>
              <w:jc w:val="both"/>
              <w:rPr>
                <w:rFonts w:cs="Arial"/>
                <w:b/>
                <w:sz w:val="18"/>
                <w:szCs w:val="18"/>
              </w:rPr>
            </w:pPr>
          </w:p>
        </w:tc>
        <w:tc>
          <w:tcPr>
            <w:tcW w:w="1365" w:type="dxa"/>
            <w:vMerge/>
            <w:tcBorders>
              <w:bottom w:val="double" w:sz="4" w:space="0" w:color="auto"/>
            </w:tcBorders>
          </w:tcPr>
          <w:p w:rsidR="00F4754B" w:rsidRPr="00762D1F" w:rsidRDefault="00F4754B" w:rsidP="00F4754B">
            <w:pPr>
              <w:spacing w:before="120" w:after="120"/>
              <w:jc w:val="both"/>
              <w:rPr>
                <w:rFonts w:cs="Arial"/>
                <w:b/>
                <w:sz w:val="18"/>
                <w:szCs w:val="18"/>
              </w:rPr>
            </w:pPr>
          </w:p>
        </w:tc>
      </w:tr>
      <w:tr w:rsidR="00F4754B" w:rsidRPr="00762D1F" w:rsidTr="00F4754B">
        <w:tc>
          <w:tcPr>
            <w:tcW w:w="2689" w:type="dxa"/>
            <w:tcBorders>
              <w:top w:val="double" w:sz="4" w:space="0" w:color="auto"/>
            </w:tcBorders>
          </w:tcPr>
          <w:p w:rsidR="00F4754B" w:rsidRPr="00762D1F" w:rsidRDefault="00F4754B" w:rsidP="00F4754B">
            <w:pPr>
              <w:spacing w:before="120" w:after="120"/>
              <w:jc w:val="both"/>
              <w:rPr>
                <w:rFonts w:cs="Arial"/>
                <w:sz w:val="18"/>
                <w:szCs w:val="18"/>
              </w:rPr>
            </w:pPr>
            <w:r w:rsidRPr="00762D1F">
              <w:rPr>
                <w:rFonts w:cs="Arial"/>
                <w:sz w:val="18"/>
                <w:szCs w:val="18"/>
              </w:rPr>
              <w:t>List Line Functions</w:t>
            </w:r>
          </w:p>
        </w:tc>
        <w:tc>
          <w:tcPr>
            <w:tcW w:w="992" w:type="dxa"/>
            <w:tcBorders>
              <w:top w:val="double" w:sz="4" w:space="0" w:color="auto"/>
            </w:tcBorders>
          </w:tcPr>
          <w:p w:rsidR="00F4754B" w:rsidRPr="00762D1F" w:rsidRDefault="00F4754B" w:rsidP="00F4754B">
            <w:pPr>
              <w:spacing w:before="120" w:after="120"/>
              <w:jc w:val="both"/>
              <w:rPr>
                <w:rFonts w:cs="Arial"/>
                <w:sz w:val="18"/>
                <w:szCs w:val="18"/>
              </w:rPr>
            </w:pPr>
          </w:p>
        </w:tc>
        <w:tc>
          <w:tcPr>
            <w:tcW w:w="992" w:type="dxa"/>
            <w:tcBorders>
              <w:top w:val="double" w:sz="4" w:space="0" w:color="auto"/>
            </w:tcBorders>
          </w:tcPr>
          <w:p w:rsidR="00F4754B" w:rsidRPr="00762D1F" w:rsidRDefault="00F4754B" w:rsidP="00F4754B">
            <w:pPr>
              <w:spacing w:before="120" w:after="120"/>
              <w:jc w:val="both"/>
              <w:rPr>
                <w:rFonts w:cs="Arial"/>
                <w:sz w:val="18"/>
                <w:szCs w:val="18"/>
              </w:rPr>
            </w:pPr>
          </w:p>
        </w:tc>
        <w:tc>
          <w:tcPr>
            <w:tcW w:w="992" w:type="dxa"/>
            <w:tcBorders>
              <w:top w:val="double" w:sz="4" w:space="0" w:color="auto"/>
            </w:tcBorders>
          </w:tcPr>
          <w:p w:rsidR="00F4754B" w:rsidRPr="00762D1F" w:rsidRDefault="00F4754B" w:rsidP="00F4754B">
            <w:pPr>
              <w:spacing w:before="120" w:after="120"/>
              <w:jc w:val="both"/>
              <w:rPr>
                <w:rFonts w:cs="Arial"/>
                <w:sz w:val="18"/>
                <w:szCs w:val="18"/>
              </w:rPr>
            </w:pPr>
          </w:p>
        </w:tc>
        <w:tc>
          <w:tcPr>
            <w:tcW w:w="993" w:type="dxa"/>
            <w:tcBorders>
              <w:top w:val="double" w:sz="4" w:space="0" w:color="auto"/>
            </w:tcBorders>
          </w:tcPr>
          <w:p w:rsidR="00F4754B" w:rsidRPr="00762D1F" w:rsidRDefault="00F4754B" w:rsidP="00F4754B">
            <w:pPr>
              <w:spacing w:before="120" w:after="120"/>
              <w:jc w:val="both"/>
              <w:rPr>
                <w:rFonts w:cs="Arial"/>
                <w:sz w:val="18"/>
                <w:szCs w:val="18"/>
              </w:rPr>
            </w:pPr>
          </w:p>
        </w:tc>
        <w:tc>
          <w:tcPr>
            <w:tcW w:w="992" w:type="dxa"/>
            <w:tcBorders>
              <w:top w:val="double" w:sz="4" w:space="0" w:color="auto"/>
            </w:tcBorders>
          </w:tcPr>
          <w:p w:rsidR="00F4754B" w:rsidRPr="00762D1F" w:rsidRDefault="00F4754B" w:rsidP="00F4754B">
            <w:pPr>
              <w:spacing w:before="120" w:after="120"/>
              <w:jc w:val="both"/>
              <w:rPr>
                <w:rFonts w:cs="Arial"/>
                <w:sz w:val="18"/>
                <w:szCs w:val="18"/>
              </w:rPr>
            </w:pPr>
          </w:p>
        </w:tc>
        <w:tc>
          <w:tcPr>
            <w:tcW w:w="1365" w:type="dxa"/>
            <w:tcBorders>
              <w:top w:val="double" w:sz="4" w:space="0" w:color="auto"/>
            </w:tcBorders>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3"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1365" w:type="dxa"/>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3"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1365" w:type="dxa"/>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jc w:val="both"/>
              <w:rPr>
                <w:rFonts w:cs="Arial"/>
                <w:sz w:val="18"/>
                <w:szCs w:val="18"/>
              </w:rPr>
            </w:pPr>
            <w:r w:rsidRPr="00762D1F">
              <w:rPr>
                <w:rFonts w:cs="Arial"/>
                <w:sz w:val="18"/>
                <w:szCs w:val="18"/>
              </w:rPr>
              <w:t>Programme 1 Support Services</w:t>
            </w: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3"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1365" w:type="dxa"/>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3"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1365" w:type="dxa"/>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3"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1365" w:type="dxa"/>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rPr>
                <w:rFonts w:cs="Arial"/>
                <w:sz w:val="18"/>
                <w:szCs w:val="18"/>
              </w:rPr>
            </w:pPr>
            <w:r w:rsidRPr="00762D1F">
              <w:rPr>
                <w:rFonts w:cs="Arial"/>
                <w:sz w:val="18"/>
                <w:szCs w:val="18"/>
              </w:rPr>
              <w:t>TOTAL POSTS AND COMPENSATION</w:t>
            </w: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993" w:type="dxa"/>
          </w:tcPr>
          <w:p w:rsidR="00F4754B" w:rsidRPr="00762D1F" w:rsidRDefault="00F4754B" w:rsidP="00F4754B">
            <w:pPr>
              <w:spacing w:before="120" w:after="120"/>
              <w:jc w:val="both"/>
              <w:rPr>
                <w:rFonts w:cs="Arial"/>
                <w:sz w:val="18"/>
                <w:szCs w:val="18"/>
              </w:rPr>
            </w:pPr>
          </w:p>
        </w:tc>
        <w:tc>
          <w:tcPr>
            <w:tcW w:w="992" w:type="dxa"/>
          </w:tcPr>
          <w:p w:rsidR="00F4754B" w:rsidRPr="00762D1F" w:rsidRDefault="00F4754B" w:rsidP="00F4754B">
            <w:pPr>
              <w:spacing w:before="120" w:after="120"/>
              <w:jc w:val="both"/>
              <w:rPr>
                <w:rFonts w:cs="Arial"/>
                <w:sz w:val="18"/>
                <w:szCs w:val="18"/>
              </w:rPr>
            </w:pPr>
          </w:p>
        </w:tc>
        <w:tc>
          <w:tcPr>
            <w:tcW w:w="1365" w:type="dxa"/>
          </w:tcPr>
          <w:p w:rsidR="00F4754B" w:rsidRPr="00762D1F" w:rsidRDefault="00F4754B" w:rsidP="00F4754B">
            <w:pPr>
              <w:spacing w:before="120" w:after="120"/>
              <w:jc w:val="both"/>
              <w:rPr>
                <w:rFonts w:cs="Arial"/>
                <w:sz w:val="18"/>
                <w:szCs w:val="18"/>
              </w:rPr>
            </w:pPr>
          </w:p>
        </w:tc>
      </w:tr>
    </w:tbl>
    <w:p w:rsidR="00F4754B" w:rsidRPr="00E6206E" w:rsidRDefault="00F4754B" w:rsidP="00F4754B">
      <w:pPr>
        <w:spacing w:before="120" w:after="120"/>
        <w:jc w:val="both"/>
        <w:rPr>
          <w:rFonts w:cs="Arial"/>
        </w:rPr>
      </w:pPr>
    </w:p>
    <w:p w:rsidR="00F4754B" w:rsidRPr="00E6206E" w:rsidRDefault="00F4754B" w:rsidP="00F4754B">
      <w:pPr>
        <w:pStyle w:val="ListParagraph"/>
        <w:numPr>
          <w:ilvl w:val="0"/>
          <w:numId w:val="5"/>
        </w:numPr>
        <w:spacing w:before="120" w:after="120"/>
        <w:ind w:left="426" w:hanging="426"/>
        <w:contextualSpacing w:val="0"/>
        <w:jc w:val="both"/>
        <w:rPr>
          <w:rFonts w:cs="Arial"/>
          <w:sz w:val="22"/>
          <w:szCs w:val="22"/>
        </w:rPr>
      </w:pPr>
      <w:r w:rsidRPr="00E6206E">
        <w:rPr>
          <w:rFonts w:cs="Arial"/>
          <w:sz w:val="22"/>
          <w:szCs w:val="22"/>
        </w:rPr>
        <w:t>Fill in Table 2 to summarise employments additional to the post establ</w:t>
      </w:r>
      <w:r w:rsidR="004F223E">
        <w:rPr>
          <w:rFonts w:cs="Arial"/>
          <w:sz w:val="22"/>
          <w:szCs w:val="22"/>
        </w:rPr>
        <w:t>ishment identified for transfer</w:t>
      </w:r>
    </w:p>
    <w:p w:rsidR="00F4754B" w:rsidRDefault="00F4754B" w:rsidP="00F4754B">
      <w:pPr>
        <w:rPr>
          <w:rFonts w:cs="Arial"/>
          <w:sz w:val="22"/>
          <w:szCs w:val="22"/>
          <w:u w:val="single"/>
        </w:rPr>
      </w:pPr>
      <w:r>
        <w:rPr>
          <w:rFonts w:cs="Arial"/>
          <w:sz w:val="22"/>
          <w:szCs w:val="22"/>
          <w:u w:val="single"/>
        </w:rPr>
        <w:br w:type="page"/>
      </w:r>
    </w:p>
    <w:p w:rsidR="00F4754B" w:rsidRDefault="00F4754B" w:rsidP="00F4754B">
      <w:pPr>
        <w:spacing w:before="240" w:after="120"/>
        <w:jc w:val="both"/>
        <w:rPr>
          <w:rFonts w:cs="Arial"/>
          <w:sz w:val="22"/>
          <w:szCs w:val="22"/>
          <w:u w:val="single"/>
        </w:rPr>
      </w:pPr>
      <w:r w:rsidRPr="00DB74D4">
        <w:rPr>
          <w:rFonts w:cs="Arial"/>
          <w:sz w:val="22"/>
          <w:szCs w:val="22"/>
          <w:u w:val="single"/>
        </w:rPr>
        <w:lastRenderedPageBreak/>
        <w:t>Table 2: Summary of Employments Additional to the Post Establishment and Compensation of Staff Identified for Transfer</w:t>
      </w:r>
    </w:p>
    <w:p w:rsidR="00F4754B" w:rsidRPr="00DB74D4" w:rsidRDefault="00F4754B" w:rsidP="00F4754B">
      <w:pPr>
        <w:spacing w:before="240" w:after="120"/>
        <w:jc w:val="both"/>
        <w:rPr>
          <w:rFonts w:cs="Arial"/>
          <w:sz w:val="22"/>
          <w:szCs w:val="22"/>
          <w:u w:val="single"/>
        </w:rPr>
      </w:pPr>
    </w:p>
    <w:tbl>
      <w:tblPr>
        <w:tblStyle w:val="TableGrid"/>
        <w:tblW w:w="0" w:type="auto"/>
        <w:tblLayout w:type="fixed"/>
        <w:tblLook w:val="04A0" w:firstRow="1" w:lastRow="0" w:firstColumn="1" w:lastColumn="0" w:noHBand="0" w:noVBand="1"/>
      </w:tblPr>
      <w:tblGrid>
        <w:gridCol w:w="2689"/>
        <w:gridCol w:w="1701"/>
        <w:gridCol w:w="1559"/>
        <w:gridCol w:w="1417"/>
        <w:gridCol w:w="1649"/>
      </w:tblGrid>
      <w:tr w:rsidR="00F4754B" w:rsidRPr="00762D1F" w:rsidTr="00F4754B">
        <w:trPr>
          <w:tblHeader/>
        </w:trPr>
        <w:tc>
          <w:tcPr>
            <w:tcW w:w="2689" w:type="dxa"/>
            <w:vMerge w:val="restart"/>
          </w:tcPr>
          <w:p w:rsidR="00F4754B" w:rsidRPr="00762D1F" w:rsidRDefault="00F4754B" w:rsidP="00F4754B">
            <w:pPr>
              <w:spacing w:before="120" w:after="120"/>
              <w:jc w:val="both"/>
              <w:rPr>
                <w:rFonts w:cs="Arial"/>
                <w:b/>
                <w:sz w:val="18"/>
                <w:szCs w:val="18"/>
              </w:rPr>
            </w:pPr>
            <w:r w:rsidRPr="00762D1F">
              <w:rPr>
                <w:rFonts w:cs="Arial"/>
                <w:b/>
                <w:sz w:val="18"/>
                <w:szCs w:val="18"/>
              </w:rPr>
              <w:t>Description of Functions Identified for Transfer</w:t>
            </w:r>
          </w:p>
        </w:tc>
        <w:tc>
          <w:tcPr>
            <w:tcW w:w="3260" w:type="dxa"/>
            <w:gridSpan w:val="2"/>
          </w:tcPr>
          <w:p w:rsidR="00F4754B" w:rsidRPr="00762D1F" w:rsidRDefault="00F4754B" w:rsidP="00F4754B">
            <w:pPr>
              <w:spacing w:before="120" w:after="120"/>
              <w:jc w:val="center"/>
              <w:rPr>
                <w:rFonts w:cs="Arial"/>
                <w:b/>
                <w:sz w:val="18"/>
                <w:szCs w:val="18"/>
              </w:rPr>
            </w:pPr>
            <w:r>
              <w:rPr>
                <w:rFonts w:cs="Arial"/>
                <w:b/>
                <w:sz w:val="18"/>
                <w:szCs w:val="18"/>
              </w:rPr>
              <w:t xml:space="preserve">No. </w:t>
            </w:r>
            <w:r w:rsidRPr="000E31D0">
              <w:rPr>
                <w:rFonts w:cs="Arial"/>
                <w:b/>
                <w:sz w:val="18"/>
                <w:szCs w:val="18"/>
              </w:rPr>
              <w:t>Employments Additional to the Post Establishment</w:t>
            </w:r>
          </w:p>
        </w:tc>
        <w:tc>
          <w:tcPr>
            <w:tcW w:w="1417" w:type="dxa"/>
            <w:vMerge w:val="restart"/>
          </w:tcPr>
          <w:p w:rsidR="00F4754B" w:rsidRPr="00762D1F" w:rsidRDefault="00F4754B" w:rsidP="00F4754B">
            <w:pPr>
              <w:spacing w:before="120" w:after="120"/>
              <w:jc w:val="both"/>
              <w:rPr>
                <w:rFonts w:cs="Arial"/>
                <w:b/>
                <w:sz w:val="18"/>
                <w:szCs w:val="18"/>
              </w:rPr>
            </w:pPr>
            <w:r w:rsidRPr="00762D1F">
              <w:rPr>
                <w:rFonts w:cs="Arial"/>
                <w:b/>
                <w:sz w:val="18"/>
                <w:szCs w:val="18"/>
              </w:rPr>
              <w:t xml:space="preserve">Total </w:t>
            </w:r>
            <w:r>
              <w:rPr>
                <w:rFonts w:cs="Arial"/>
                <w:b/>
                <w:sz w:val="18"/>
                <w:szCs w:val="18"/>
              </w:rPr>
              <w:t>No. Employments</w:t>
            </w:r>
          </w:p>
        </w:tc>
        <w:tc>
          <w:tcPr>
            <w:tcW w:w="1649" w:type="dxa"/>
            <w:vMerge w:val="restart"/>
          </w:tcPr>
          <w:p w:rsidR="00F4754B" w:rsidRPr="00762D1F" w:rsidRDefault="00F4754B" w:rsidP="00F4754B">
            <w:pPr>
              <w:spacing w:before="120" w:after="120"/>
              <w:jc w:val="both"/>
              <w:rPr>
                <w:rFonts w:cs="Arial"/>
                <w:b/>
                <w:sz w:val="18"/>
                <w:szCs w:val="18"/>
              </w:rPr>
            </w:pPr>
            <w:r w:rsidRPr="00762D1F">
              <w:rPr>
                <w:rFonts w:cs="Arial"/>
                <w:b/>
                <w:sz w:val="18"/>
                <w:szCs w:val="18"/>
              </w:rPr>
              <w:t xml:space="preserve">Total </w:t>
            </w:r>
            <w:r>
              <w:rPr>
                <w:rFonts w:cs="Arial"/>
                <w:b/>
                <w:sz w:val="18"/>
                <w:szCs w:val="18"/>
              </w:rPr>
              <w:t>Compensation</w:t>
            </w:r>
          </w:p>
          <w:p w:rsidR="00F4754B" w:rsidRPr="00762D1F" w:rsidRDefault="00F4754B" w:rsidP="00F4754B">
            <w:pPr>
              <w:spacing w:before="120" w:after="120"/>
              <w:jc w:val="both"/>
              <w:rPr>
                <w:rFonts w:cs="Arial"/>
                <w:b/>
                <w:sz w:val="18"/>
                <w:szCs w:val="18"/>
              </w:rPr>
            </w:pPr>
            <w:r w:rsidRPr="00762D1F">
              <w:rPr>
                <w:rFonts w:cs="Arial"/>
                <w:b/>
                <w:sz w:val="18"/>
                <w:szCs w:val="18"/>
              </w:rPr>
              <w:t>R million</w:t>
            </w:r>
          </w:p>
        </w:tc>
      </w:tr>
      <w:tr w:rsidR="00F4754B" w:rsidRPr="00762D1F" w:rsidTr="00F4754B">
        <w:trPr>
          <w:tblHeader/>
        </w:trPr>
        <w:tc>
          <w:tcPr>
            <w:tcW w:w="2689" w:type="dxa"/>
            <w:vMerge/>
            <w:tcBorders>
              <w:bottom w:val="double" w:sz="4" w:space="0" w:color="auto"/>
            </w:tcBorders>
          </w:tcPr>
          <w:p w:rsidR="00F4754B" w:rsidRPr="00762D1F" w:rsidRDefault="00F4754B" w:rsidP="00F4754B">
            <w:pPr>
              <w:spacing w:before="120" w:after="120"/>
              <w:jc w:val="both"/>
              <w:rPr>
                <w:rFonts w:cs="Arial"/>
                <w:b/>
                <w:sz w:val="18"/>
                <w:szCs w:val="18"/>
              </w:rPr>
            </w:pPr>
          </w:p>
        </w:tc>
        <w:tc>
          <w:tcPr>
            <w:tcW w:w="1701" w:type="dxa"/>
            <w:tcBorders>
              <w:bottom w:val="double" w:sz="4" w:space="0" w:color="auto"/>
            </w:tcBorders>
          </w:tcPr>
          <w:p w:rsidR="00F4754B" w:rsidRPr="00762D1F" w:rsidRDefault="00F4754B" w:rsidP="00F4754B">
            <w:pPr>
              <w:spacing w:before="120" w:after="120"/>
              <w:jc w:val="both"/>
              <w:rPr>
                <w:rFonts w:cs="Arial"/>
                <w:b/>
                <w:sz w:val="18"/>
                <w:szCs w:val="18"/>
              </w:rPr>
            </w:pPr>
            <w:r w:rsidRPr="00762D1F">
              <w:rPr>
                <w:rFonts w:cs="Arial"/>
                <w:b/>
                <w:sz w:val="18"/>
                <w:szCs w:val="18"/>
              </w:rPr>
              <w:t>SMS 13+</w:t>
            </w:r>
          </w:p>
          <w:p w:rsidR="00F4754B" w:rsidRPr="00762D1F" w:rsidRDefault="00F4754B" w:rsidP="00F4754B">
            <w:pPr>
              <w:spacing w:before="120" w:after="120"/>
              <w:jc w:val="both"/>
              <w:rPr>
                <w:rFonts w:cs="Arial"/>
                <w:b/>
                <w:sz w:val="18"/>
                <w:szCs w:val="18"/>
              </w:rPr>
            </w:pPr>
            <w:r w:rsidRPr="00762D1F">
              <w:rPr>
                <w:rFonts w:cs="Arial"/>
                <w:b/>
                <w:sz w:val="18"/>
                <w:szCs w:val="18"/>
              </w:rPr>
              <w:t>Below SMS</w:t>
            </w:r>
          </w:p>
        </w:tc>
        <w:tc>
          <w:tcPr>
            <w:tcW w:w="1559" w:type="dxa"/>
            <w:tcBorders>
              <w:bottom w:val="double" w:sz="4" w:space="0" w:color="auto"/>
            </w:tcBorders>
          </w:tcPr>
          <w:p w:rsidR="00F4754B" w:rsidRPr="00762D1F" w:rsidRDefault="00F4754B" w:rsidP="00F4754B">
            <w:pPr>
              <w:spacing w:before="120" w:after="120"/>
              <w:jc w:val="both"/>
              <w:rPr>
                <w:rFonts w:cs="Arial"/>
                <w:b/>
                <w:sz w:val="18"/>
                <w:szCs w:val="18"/>
              </w:rPr>
            </w:pPr>
            <w:r w:rsidRPr="00762D1F">
              <w:rPr>
                <w:rFonts w:cs="Arial"/>
                <w:b/>
                <w:sz w:val="18"/>
                <w:szCs w:val="18"/>
              </w:rPr>
              <w:t>Below SMS</w:t>
            </w:r>
          </w:p>
        </w:tc>
        <w:tc>
          <w:tcPr>
            <w:tcW w:w="1417" w:type="dxa"/>
            <w:vMerge/>
            <w:tcBorders>
              <w:bottom w:val="double" w:sz="4" w:space="0" w:color="auto"/>
            </w:tcBorders>
          </w:tcPr>
          <w:p w:rsidR="00F4754B" w:rsidRPr="00762D1F" w:rsidRDefault="00F4754B" w:rsidP="00F4754B">
            <w:pPr>
              <w:spacing w:before="120" w:after="120"/>
              <w:jc w:val="both"/>
              <w:rPr>
                <w:rFonts w:cs="Arial"/>
                <w:b/>
                <w:sz w:val="18"/>
                <w:szCs w:val="18"/>
              </w:rPr>
            </w:pPr>
          </w:p>
        </w:tc>
        <w:tc>
          <w:tcPr>
            <w:tcW w:w="1649" w:type="dxa"/>
            <w:vMerge/>
            <w:tcBorders>
              <w:bottom w:val="double" w:sz="4" w:space="0" w:color="auto"/>
            </w:tcBorders>
          </w:tcPr>
          <w:p w:rsidR="00F4754B" w:rsidRPr="00762D1F" w:rsidRDefault="00F4754B" w:rsidP="00F4754B">
            <w:pPr>
              <w:spacing w:before="120" w:after="120"/>
              <w:jc w:val="both"/>
              <w:rPr>
                <w:rFonts w:cs="Arial"/>
                <w:b/>
                <w:sz w:val="18"/>
                <w:szCs w:val="18"/>
              </w:rPr>
            </w:pPr>
          </w:p>
        </w:tc>
      </w:tr>
      <w:tr w:rsidR="00F4754B" w:rsidRPr="00762D1F" w:rsidTr="00F4754B">
        <w:tc>
          <w:tcPr>
            <w:tcW w:w="2689" w:type="dxa"/>
            <w:tcBorders>
              <w:top w:val="double" w:sz="4" w:space="0" w:color="auto"/>
            </w:tcBorders>
          </w:tcPr>
          <w:p w:rsidR="00F4754B" w:rsidRPr="00762D1F" w:rsidRDefault="00F4754B" w:rsidP="00F4754B">
            <w:pPr>
              <w:spacing w:before="120" w:after="120"/>
              <w:jc w:val="both"/>
              <w:rPr>
                <w:rFonts w:cs="Arial"/>
                <w:sz w:val="18"/>
                <w:szCs w:val="18"/>
              </w:rPr>
            </w:pPr>
            <w:r w:rsidRPr="00762D1F">
              <w:rPr>
                <w:rFonts w:cs="Arial"/>
                <w:sz w:val="18"/>
                <w:szCs w:val="18"/>
              </w:rPr>
              <w:t>List Line Functions</w:t>
            </w:r>
          </w:p>
        </w:tc>
        <w:tc>
          <w:tcPr>
            <w:tcW w:w="1701" w:type="dxa"/>
            <w:tcBorders>
              <w:top w:val="double" w:sz="4" w:space="0" w:color="auto"/>
            </w:tcBorders>
          </w:tcPr>
          <w:p w:rsidR="00F4754B" w:rsidRPr="00762D1F" w:rsidRDefault="00F4754B" w:rsidP="00F4754B">
            <w:pPr>
              <w:spacing w:before="120" w:after="120"/>
              <w:jc w:val="both"/>
              <w:rPr>
                <w:rFonts w:cs="Arial"/>
                <w:sz w:val="18"/>
                <w:szCs w:val="18"/>
              </w:rPr>
            </w:pPr>
          </w:p>
        </w:tc>
        <w:tc>
          <w:tcPr>
            <w:tcW w:w="1559" w:type="dxa"/>
            <w:tcBorders>
              <w:top w:val="double" w:sz="4" w:space="0" w:color="auto"/>
            </w:tcBorders>
          </w:tcPr>
          <w:p w:rsidR="00F4754B" w:rsidRPr="00762D1F" w:rsidRDefault="00F4754B" w:rsidP="00F4754B">
            <w:pPr>
              <w:spacing w:before="120" w:after="120"/>
              <w:jc w:val="both"/>
              <w:rPr>
                <w:rFonts w:cs="Arial"/>
                <w:sz w:val="18"/>
                <w:szCs w:val="18"/>
              </w:rPr>
            </w:pPr>
          </w:p>
        </w:tc>
        <w:tc>
          <w:tcPr>
            <w:tcW w:w="1417" w:type="dxa"/>
            <w:tcBorders>
              <w:top w:val="double" w:sz="4" w:space="0" w:color="auto"/>
            </w:tcBorders>
          </w:tcPr>
          <w:p w:rsidR="00F4754B" w:rsidRPr="00762D1F" w:rsidRDefault="00F4754B" w:rsidP="00F4754B">
            <w:pPr>
              <w:spacing w:before="120" w:after="120"/>
              <w:jc w:val="both"/>
              <w:rPr>
                <w:rFonts w:cs="Arial"/>
                <w:sz w:val="18"/>
                <w:szCs w:val="18"/>
              </w:rPr>
            </w:pPr>
          </w:p>
        </w:tc>
        <w:tc>
          <w:tcPr>
            <w:tcW w:w="1649" w:type="dxa"/>
            <w:tcBorders>
              <w:top w:val="double" w:sz="4" w:space="0" w:color="auto"/>
            </w:tcBorders>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jc w:val="both"/>
              <w:rPr>
                <w:rFonts w:cs="Arial"/>
                <w:sz w:val="18"/>
                <w:szCs w:val="18"/>
              </w:rPr>
            </w:pPr>
          </w:p>
        </w:tc>
        <w:tc>
          <w:tcPr>
            <w:tcW w:w="1701" w:type="dxa"/>
          </w:tcPr>
          <w:p w:rsidR="00F4754B" w:rsidRPr="00762D1F" w:rsidRDefault="00F4754B" w:rsidP="00F4754B">
            <w:pPr>
              <w:spacing w:before="120" w:after="120"/>
              <w:jc w:val="both"/>
              <w:rPr>
                <w:rFonts w:cs="Arial"/>
                <w:sz w:val="18"/>
                <w:szCs w:val="18"/>
              </w:rPr>
            </w:pPr>
          </w:p>
        </w:tc>
        <w:tc>
          <w:tcPr>
            <w:tcW w:w="1559" w:type="dxa"/>
          </w:tcPr>
          <w:p w:rsidR="00F4754B" w:rsidRPr="00762D1F" w:rsidRDefault="00F4754B" w:rsidP="00F4754B">
            <w:pPr>
              <w:spacing w:before="120" w:after="120"/>
              <w:jc w:val="both"/>
              <w:rPr>
                <w:rFonts w:cs="Arial"/>
                <w:sz w:val="18"/>
                <w:szCs w:val="18"/>
              </w:rPr>
            </w:pPr>
          </w:p>
        </w:tc>
        <w:tc>
          <w:tcPr>
            <w:tcW w:w="1417" w:type="dxa"/>
          </w:tcPr>
          <w:p w:rsidR="00F4754B" w:rsidRPr="00762D1F" w:rsidRDefault="00F4754B" w:rsidP="00F4754B">
            <w:pPr>
              <w:spacing w:before="120" w:after="120"/>
              <w:jc w:val="both"/>
              <w:rPr>
                <w:rFonts w:cs="Arial"/>
                <w:sz w:val="18"/>
                <w:szCs w:val="18"/>
              </w:rPr>
            </w:pPr>
          </w:p>
        </w:tc>
        <w:tc>
          <w:tcPr>
            <w:tcW w:w="1649" w:type="dxa"/>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jc w:val="both"/>
              <w:rPr>
                <w:rFonts w:cs="Arial"/>
                <w:sz w:val="18"/>
                <w:szCs w:val="18"/>
              </w:rPr>
            </w:pPr>
          </w:p>
        </w:tc>
        <w:tc>
          <w:tcPr>
            <w:tcW w:w="1701" w:type="dxa"/>
          </w:tcPr>
          <w:p w:rsidR="00F4754B" w:rsidRPr="00762D1F" w:rsidRDefault="00F4754B" w:rsidP="00F4754B">
            <w:pPr>
              <w:spacing w:before="120" w:after="120"/>
              <w:jc w:val="both"/>
              <w:rPr>
                <w:rFonts w:cs="Arial"/>
                <w:sz w:val="18"/>
                <w:szCs w:val="18"/>
              </w:rPr>
            </w:pPr>
          </w:p>
        </w:tc>
        <w:tc>
          <w:tcPr>
            <w:tcW w:w="1559" w:type="dxa"/>
          </w:tcPr>
          <w:p w:rsidR="00F4754B" w:rsidRPr="00762D1F" w:rsidRDefault="00F4754B" w:rsidP="00F4754B">
            <w:pPr>
              <w:spacing w:before="120" w:after="120"/>
              <w:jc w:val="both"/>
              <w:rPr>
                <w:rFonts w:cs="Arial"/>
                <w:sz w:val="18"/>
                <w:szCs w:val="18"/>
              </w:rPr>
            </w:pPr>
          </w:p>
        </w:tc>
        <w:tc>
          <w:tcPr>
            <w:tcW w:w="1417" w:type="dxa"/>
          </w:tcPr>
          <w:p w:rsidR="00F4754B" w:rsidRPr="00762D1F" w:rsidRDefault="00F4754B" w:rsidP="00F4754B">
            <w:pPr>
              <w:spacing w:before="120" w:after="120"/>
              <w:jc w:val="both"/>
              <w:rPr>
                <w:rFonts w:cs="Arial"/>
                <w:sz w:val="18"/>
                <w:szCs w:val="18"/>
              </w:rPr>
            </w:pPr>
          </w:p>
        </w:tc>
        <w:tc>
          <w:tcPr>
            <w:tcW w:w="1649" w:type="dxa"/>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jc w:val="both"/>
              <w:rPr>
                <w:rFonts w:cs="Arial"/>
                <w:sz w:val="18"/>
                <w:szCs w:val="18"/>
              </w:rPr>
            </w:pPr>
            <w:r>
              <w:rPr>
                <w:rFonts w:cs="Arial"/>
                <w:sz w:val="18"/>
                <w:szCs w:val="18"/>
              </w:rPr>
              <w:t xml:space="preserve">List </w:t>
            </w:r>
            <w:r w:rsidRPr="00762D1F">
              <w:rPr>
                <w:rFonts w:cs="Arial"/>
                <w:sz w:val="18"/>
                <w:szCs w:val="18"/>
              </w:rPr>
              <w:t>Programme 1 Support Services</w:t>
            </w:r>
          </w:p>
        </w:tc>
        <w:tc>
          <w:tcPr>
            <w:tcW w:w="1701" w:type="dxa"/>
          </w:tcPr>
          <w:p w:rsidR="00F4754B" w:rsidRPr="00762D1F" w:rsidRDefault="00F4754B" w:rsidP="00F4754B">
            <w:pPr>
              <w:spacing w:before="120" w:after="120"/>
              <w:jc w:val="both"/>
              <w:rPr>
                <w:rFonts w:cs="Arial"/>
                <w:sz w:val="18"/>
                <w:szCs w:val="18"/>
              </w:rPr>
            </w:pPr>
          </w:p>
        </w:tc>
        <w:tc>
          <w:tcPr>
            <w:tcW w:w="1559" w:type="dxa"/>
          </w:tcPr>
          <w:p w:rsidR="00F4754B" w:rsidRPr="00762D1F" w:rsidRDefault="00F4754B" w:rsidP="00F4754B">
            <w:pPr>
              <w:spacing w:before="120" w:after="120"/>
              <w:jc w:val="both"/>
              <w:rPr>
                <w:rFonts w:cs="Arial"/>
                <w:sz w:val="18"/>
                <w:szCs w:val="18"/>
              </w:rPr>
            </w:pPr>
          </w:p>
        </w:tc>
        <w:tc>
          <w:tcPr>
            <w:tcW w:w="1417" w:type="dxa"/>
          </w:tcPr>
          <w:p w:rsidR="00F4754B" w:rsidRPr="00762D1F" w:rsidRDefault="00F4754B" w:rsidP="00F4754B">
            <w:pPr>
              <w:spacing w:before="120" w:after="120"/>
              <w:jc w:val="both"/>
              <w:rPr>
                <w:rFonts w:cs="Arial"/>
                <w:sz w:val="18"/>
                <w:szCs w:val="18"/>
              </w:rPr>
            </w:pPr>
          </w:p>
        </w:tc>
        <w:tc>
          <w:tcPr>
            <w:tcW w:w="1649" w:type="dxa"/>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jc w:val="both"/>
              <w:rPr>
                <w:rFonts w:cs="Arial"/>
                <w:sz w:val="18"/>
                <w:szCs w:val="18"/>
              </w:rPr>
            </w:pPr>
          </w:p>
        </w:tc>
        <w:tc>
          <w:tcPr>
            <w:tcW w:w="1701" w:type="dxa"/>
          </w:tcPr>
          <w:p w:rsidR="00F4754B" w:rsidRPr="00762D1F" w:rsidRDefault="00F4754B" w:rsidP="00F4754B">
            <w:pPr>
              <w:spacing w:before="120" w:after="120"/>
              <w:jc w:val="both"/>
              <w:rPr>
                <w:rFonts w:cs="Arial"/>
                <w:sz w:val="18"/>
                <w:szCs w:val="18"/>
              </w:rPr>
            </w:pPr>
          </w:p>
        </w:tc>
        <w:tc>
          <w:tcPr>
            <w:tcW w:w="1559" w:type="dxa"/>
          </w:tcPr>
          <w:p w:rsidR="00F4754B" w:rsidRPr="00762D1F" w:rsidRDefault="00F4754B" w:rsidP="00F4754B">
            <w:pPr>
              <w:spacing w:before="120" w:after="120"/>
              <w:jc w:val="both"/>
              <w:rPr>
                <w:rFonts w:cs="Arial"/>
                <w:sz w:val="18"/>
                <w:szCs w:val="18"/>
              </w:rPr>
            </w:pPr>
          </w:p>
        </w:tc>
        <w:tc>
          <w:tcPr>
            <w:tcW w:w="1417" w:type="dxa"/>
          </w:tcPr>
          <w:p w:rsidR="00F4754B" w:rsidRPr="00762D1F" w:rsidRDefault="00F4754B" w:rsidP="00F4754B">
            <w:pPr>
              <w:spacing w:before="120" w:after="120"/>
              <w:jc w:val="both"/>
              <w:rPr>
                <w:rFonts w:cs="Arial"/>
                <w:sz w:val="18"/>
                <w:szCs w:val="18"/>
              </w:rPr>
            </w:pPr>
          </w:p>
        </w:tc>
        <w:tc>
          <w:tcPr>
            <w:tcW w:w="1649" w:type="dxa"/>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jc w:val="both"/>
              <w:rPr>
                <w:rFonts w:cs="Arial"/>
                <w:sz w:val="18"/>
                <w:szCs w:val="18"/>
              </w:rPr>
            </w:pPr>
          </w:p>
        </w:tc>
        <w:tc>
          <w:tcPr>
            <w:tcW w:w="1701" w:type="dxa"/>
          </w:tcPr>
          <w:p w:rsidR="00F4754B" w:rsidRPr="00762D1F" w:rsidRDefault="00F4754B" w:rsidP="00F4754B">
            <w:pPr>
              <w:spacing w:before="120" w:after="120"/>
              <w:jc w:val="both"/>
              <w:rPr>
                <w:rFonts w:cs="Arial"/>
                <w:sz w:val="18"/>
                <w:szCs w:val="18"/>
              </w:rPr>
            </w:pPr>
          </w:p>
        </w:tc>
        <w:tc>
          <w:tcPr>
            <w:tcW w:w="1559" w:type="dxa"/>
          </w:tcPr>
          <w:p w:rsidR="00F4754B" w:rsidRPr="00762D1F" w:rsidRDefault="00F4754B" w:rsidP="00F4754B">
            <w:pPr>
              <w:spacing w:before="120" w:after="120"/>
              <w:jc w:val="both"/>
              <w:rPr>
                <w:rFonts w:cs="Arial"/>
                <w:sz w:val="18"/>
                <w:szCs w:val="18"/>
              </w:rPr>
            </w:pPr>
          </w:p>
        </w:tc>
        <w:tc>
          <w:tcPr>
            <w:tcW w:w="1417" w:type="dxa"/>
          </w:tcPr>
          <w:p w:rsidR="00F4754B" w:rsidRPr="00762D1F" w:rsidRDefault="00F4754B" w:rsidP="00F4754B">
            <w:pPr>
              <w:spacing w:before="120" w:after="120"/>
              <w:jc w:val="both"/>
              <w:rPr>
                <w:rFonts w:cs="Arial"/>
                <w:sz w:val="18"/>
                <w:szCs w:val="18"/>
              </w:rPr>
            </w:pPr>
          </w:p>
        </w:tc>
        <w:tc>
          <w:tcPr>
            <w:tcW w:w="1649" w:type="dxa"/>
          </w:tcPr>
          <w:p w:rsidR="00F4754B" w:rsidRPr="00762D1F" w:rsidRDefault="00F4754B" w:rsidP="00F4754B">
            <w:pPr>
              <w:spacing w:before="120" w:after="120"/>
              <w:jc w:val="both"/>
              <w:rPr>
                <w:rFonts w:cs="Arial"/>
                <w:sz w:val="18"/>
                <w:szCs w:val="18"/>
              </w:rPr>
            </w:pPr>
          </w:p>
        </w:tc>
      </w:tr>
      <w:tr w:rsidR="00F4754B" w:rsidRPr="00762D1F" w:rsidTr="00F4754B">
        <w:tc>
          <w:tcPr>
            <w:tcW w:w="2689" w:type="dxa"/>
          </w:tcPr>
          <w:p w:rsidR="00F4754B" w:rsidRPr="00762D1F" w:rsidRDefault="00F4754B" w:rsidP="00F4754B">
            <w:pPr>
              <w:spacing w:before="120" w:after="120"/>
              <w:rPr>
                <w:rFonts w:cs="Arial"/>
                <w:sz w:val="18"/>
                <w:szCs w:val="18"/>
              </w:rPr>
            </w:pPr>
            <w:r w:rsidRPr="00762D1F">
              <w:rPr>
                <w:rFonts w:cs="Arial"/>
                <w:sz w:val="18"/>
                <w:szCs w:val="18"/>
              </w:rPr>
              <w:t xml:space="preserve">TOTAL </w:t>
            </w:r>
            <w:r>
              <w:rPr>
                <w:rFonts w:cs="Arial"/>
                <w:sz w:val="18"/>
                <w:szCs w:val="18"/>
              </w:rPr>
              <w:t xml:space="preserve">EMPLOYMENTS </w:t>
            </w:r>
            <w:r w:rsidRPr="00762D1F">
              <w:rPr>
                <w:rFonts w:cs="Arial"/>
                <w:sz w:val="18"/>
                <w:szCs w:val="18"/>
              </w:rPr>
              <w:t>AND COMPENSATION</w:t>
            </w:r>
          </w:p>
        </w:tc>
        <w:tc>
          <w:tcPr>
            <w:tcW w:w="1701" w:type="dxa"/>
          </w:tcPr>
          <w:p w:rsidR="00F4754B" w:rsidRPr="00762D1F" w:rsidRDefault="00F4754B" w:rsidP="00F4754B">
            <w:pPr>
              <w:spacing w:before="120" w:after="120"/>
              <w:jc w:val="both"/>
              <w:rPr>
                <w:rFonts w:cs="Arial"/>
                <w:sz w:val="18"/>
                <w:szCs w:val="18"/>
              </w:rPr>
            </w:pPr>
          </w:p>
        </w:tc>
        <w:tc>
          <w:tcPr>
            <w:tcW w:w="1559" w:type="dxa"/>
          </w:tcPr>
          <w:p w:rsidR="00F4754B" w:rsidRPr="00762D1F" w:rsidRDefault="00F4754B" w:rsidP="00F4754B">
            <w:pPr>
              <w:spacing w:before="120" w:after="120"/>
              <w:jc w:val="both"/>
              <w:rPr>
                <w:rFonts w:cs="Arial"/>
                <w:sz w:val="18"/>
                <w:szCs w:val="18"/>
              </w:rPr>
            </w:pPr>
          </w:p>
        </w:tc>
        <w:tc>
          <w:tcPr>
            <w:tcW w:w="1417" w:type="dxa"/>
          </w:tcPr>
          <w:p w:rsidR="00F4754B" w:rsidRPr="00762D1F" w:rsidRDefault="00F4754B" w:rsidP="00F4754B">
            <w:pPr>
              <w:spacing w:before="120" w:after="120"/>
              <w:jc w:val="both"/>
              <w:rPr>
                <w:rFonts w:cs="Arial"/>
                <w:sz w:val="18"/>
                <w:szCs w:val="18"/>
              </w:rPr>
            </w:pPr>
          </w:p>
        </w:tc>
        <w:tc>
          <w:tcPr>
            <w:tcW w:w="1649" w:type="dxa"/>
          </w:tcPr>
          <w:p w:rsidR="00F4754B" w:rsidRPr="00762D1F" w:rsidRDefault="00F4754B" w:rsidP="00F4754B">
            <w:pPr>
              <w:spacing w:before="120" w:after="120"/>
              <w:jc w:val="both"/>
              <w:rPr>
                <w:rFonts w:cs="Arial"/>
                <w:sz w:val="18"/>
                <w:szCs w:val="18"/>
              </w:rPr>
            </w:pPr>
          </w:p>
        </w:tc>
      </w:tr>
    </w:tbl>
    <w:p w:rsidR="00F4754B" w:rsidRPr="00DB74D4" w:rsidRDefault="00F4754B" w:rsidP="00F4754B">
      <w:pPr>
        <w:spacing w:before="240" w:after="120"/>
        <w:jc w:val="both"/>
        <w:rPr>
          <w:rFonts w:cs="Arial"/>
          <w:b/>
          <w:sz w:val="22"/>
          <w:szCs w:val="22"/>
          <w:u w:val="single"/>
        </w:rPr>
      </w:pPr>
      <w:r w:rsidRPr="00DB74D4">
        <w:rPr>
          <w:rFonts w:cs="Arial"/>
          <w:b/>
          <w:sz w:val="22"/>
          <w:szCs w:val="22"/>
          <w:u w:val="single"/>
        </w:rPr>
        <w:t xml:space="preserve">Details of Staff and Vacant Post Identified - Annexure </w:t>
      </w:r>
      <w:r>
        <w:rPr>
          <w:rFonts w:cs="Arial"/>
          <w:b/>
          <w:sz w:val="22"/>
          <w:szCs w:val="22"/>
          <w:u w:val="single"/>
        </w:rPr>
        <w:t>B</w:t>
      </w:r>
    </w:p>
    <w:p w:rsidR="00F4754B" w:rsidRPr="00DB74D4" w:rsidRDefault="00F4754B" w:rsidP="00F4754B">
      <w:pPr>
        <w:spacing w:before="240" w:after="120"/>
        <w:jc w:val="both"/>
        <w:rPr>
          <w:rFonts w:cs="Arial"/>
          <w:sz w:val="22"/>
          <w:szCs w:val="22"/>
        </w:rPr>
      </w:pPr>
      <w:r>
        <w:rPr>
          <w:rFonts w:cs="Arial"/>
          <w:sz w:val="22"/>
          <w:szCs w:val="22"/>
        </w:rPr>
        <w:t>A</w:t>
      </w:r>
      <w:r w:rsidRPr="00DB74D4">
        <w:rPr>
          <w:rFonts w:cs="Arial"/>
          <w:sz w:val="22"/>
          <w:szCs w:val="22"/>
        </w:rPr>
        <w:t>tta</w:t>
      </w:r>
      <w:r>
        <w:rPr>
          <w:rFonts w:cs="Arial"/>
          <w:sz w:val="22"/>
          <w:szCs w:val="22"/>
        </w:rPr>
        <w:t>c</w:t>
      </w:r>
      <w:r w:rsidRPr="00DB74D4">
        <w:rPr>
          <w:rFonts w:cs="Arial"/>
          <w:sz w:val="22"/>
          <w:szCs w:val="22"/>
        </w:rPr>
        <w:t xml:space="preserve">h Annexure </w:t>
      </w:r>
      <w:r>
        <w:rPr>
          <w:rFonts w:cs="Arial"/>
          <w:sz w:val="22"/>
          <w:szCs w:val="22"/>
        </w:rPr>
        <w:t>B</w:t>
      </w:r>
      <w:r w:rsidRPr="00DB74D4">
        <w:rPr>
          <w:rFonts w:cs="Arial"/>
          <w:sz w:val="22"/>
          <w:szCs w:val="22"/>
        </w:rPr>
        <w:t xml:space="preserve"> </w:t>
      </w:r>
      <w:r>
        <w:rPr>
          <w:rFonts w:cs="Arial"/>
          <w:sz w:val="22"/>
          <w:szCs w:val="22"/>
        </w:rPr>
        <w:t xml:space="preserve">capturing the </w:t>
      </w:r>
      <w:r w:rsidRPr="00DB74D4">
        <w:rPr>
          <w:rFonts w:cs="Arial"/>
          <w:sz w:val="22"/>
          <w:szCs w:val="22"/>
        </w:rPr>
        <w:t>details in respect of staff and funded vacant post identified for transfer.</w:t>
      </w:r>
    </w:p>
    <w:p w:rsidR="00F4754B" w:rsidRPr="00DB74D4" w:rsidRDefault="00F4754B" w:rsidP="00F4754B">
      <w:pPr>
        <w:spacing w:before="240" w:after="120"/>
        <w:jc w:val="both"/>
        <w:rPr>
          <w:rFonts w:cs="Arial"/>
          <w:sz w:val="22"/>
          <w:szCs w:val="22"/>
        </w:rPr>
      </w:pPr>
      <w:r w:rsidRPr="00DB74D4">
        <w:rPr>
          <w:rFonts w:cs="Arial"/>
          <w:sz w:val="22"/>
          <w:szCs w:val="22"/>
        </w:rPr>
        <w:t>After the determination by the MPSA</w:t>
      </w:r>
      <w:r>
        <w:rPr>
          <w:rFonts w:cs="Arial"/>
          <w:sz w:val="22"/>
          <w:szCs w:val="22"/>
        </w:rPr>
        <w:t>,</w:t>
      </w:r>
      <w:r w:rsidRPr="00DB74D4">
        <w:rPr>
          <w:rFonts w:cs="Arial"/>
          <w:sz w:val="22"/>
          <w:szCs w:val="22"/>
        </w:rPr>
        <w:t xml:space="preserve"> transfer letters </w:t>
      </w:r>
      <w:r>
        <w:rPr>
          <w:rFonts w:cs="Arial"/>
          <w:sz w:val="22"/>
          <w:szCs w:val="22"/>
        </w:rPr>
        <w:t xml:space="preserve">will </w:t>
      </w:r>
      <w:r w:rsidRPr="00DB74D4">
        <w:rPr>
          <w:rFonts w:cs="Arial"/>
          <w:sz w:val="22"/>
          <w:szCs w:val="22"/>
        </w:rPr>
        <w:t xml:space="preserve">be </w:t>
      </w:r>
      <w:r>
        <w:rPr>
          <w:rFonts w:cs="Arial"/>
          <w:sz w:val="22"/>
          <w:szCs w:val="22"/>
        </w:rPr>
        <w:t xml:space="preserve">issued </w:t>
      </w:r>
      <w:r w:rsidRPr="00DB74D4">
        <w:rPr>
          <w:rFonts w:cs="Arial"/>
          <w:sz w:val="22"/>
          <w:szCs w:val="22"/>
        </w:rPr>
        <w:t>to the staff members on the list.</w:t>
      </w:r>
    </w:p>
    <w:p w:rsidR="00F4754B" w:rsidRPr="00DB74D4" w:rsidRDefault="00F4754B" w:rsidP="00F4754B">
      <w:pPr>
        <w:pStyle w:val="ListParagraph"/>
        <w:spacing w:before="240" w:after="120"/>
        <w:ind w:left="0"/>
        <w:contextualSpacing w:val="0"/>
        <w:jc w:val="both"/>
        <w:rPr>
          <w:rFonts w:cs="Arial"/>
          <w:b/>
          <w:sz w:val="22"/>
          <w:szCs w:val="22"/>
        </w:rPr>
      </w:pPr>
      <w:r w:rsidRPr="00DB74D4">
        <w:rPr>
          <w:rFonts w:cs="Arial"/>
          <w:b/>
          <w:sz w:val="22"/>
          <w:szCs w:val="22"/>
        </w:rPr>
        <w:t>6.</w:t>
      </w:r>
      <w:r w:rsidRPr="00DB74D4">
        <w:rPr>
          <w:rFonts w:cs="Arial"/>
          <w:b/>
          <w:sz w:val="22"/>
          <w:szCs w:val="22"/>
        </w:rPr>
        <w:tab/>
        <w:t>INFRASTRUCTURE AND ASSETS</w:t>
      </w:r>
    </w:p>
    <w:p w:rsidR="00F4754B" w:rsidRPr="00DB74D4" w:rsidRDefault="00F4754B" w:rsidP="00F4754B">
      <w:pPr>
        <w:spacing w:before="240" w:after="120"/>
        <w:jc w:val="both"/>
        <w:rPr>
          <w:rFonts w:cs="Arial"/>
          <w:sz w:val="22"/>
          <w:szCs w:val="22"/>
        </w:rPr>
      </w:pPr>
      <w:r w:rsidRPr="00DB74D4">
        <w:rPr>
          <w:rFonts w:cs="Arial"/>
          <w:sz w:val="22"/>
          <w:szCs w:val="22"/>
        </w:rPr>
        <w:t>Provide progress even if the work has not been finalised at the date of this submission:</w:t>
      </w:r>
    </w:p>
    <w:p w:rsidR="00F4754B" w:rsidRPr="00DB74D4" w:rsidRDefault="00F4754B" w:rsidP="00F4754B">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All details regarding accommodation including</w:t>
      </w:r>
      <w:r w:rsidR="004F223E">
        <w:rPr>
          <w:rFonts w:cs="Arial"/>
          <w:sz w:val="22"/>
          <w:szCs w:val="22"/>
        </w:rPr>
        <w:t xml:space="preserve"> lease costs and implications</w:t>
      </w:r>
    </w:p>
    <w:p w:rsidR="00F4754B" w:rsidRPr="00DB74D4" w:rsidRDefault="00F4754B" w:rsidP="00F4754B">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Details of l</w:t>
      </w:r>
      <w:r w:rsidR="004F223E">
        <w:rPr>
          <w:rFonts w:cs="Arial"/>
          <w:sz w:val="22"/>
          <w:szCs w:val="22"/>
        </w:rPr>
        <w:t>ocation and respective building</w:t>
      </w:r>
    </w:p>
    <w:p w:rsidR="00F4754B" w:rsidRPr="00DB74D4" w:rsidRDefault="00F4754B" w:rsidP="00F4754B">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Assessment of building, parking and accommodation needs</w:t>
      </w:r>
    </w:p>
    <w:p w:rsidR="00F4754B" w:rsidRPr="00DB74D4" w:rsidRDefault="00F4754B" w:rsidP="00F4754B">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Auditing of Asset Registers</w:t>
      </w:r>
    </w:p>
    <w:p w:rsidR="00F4754B" w:rsidRPr="00DB74D4" w:rsidRDefault="00F4754B" w:rsidP="00F4754B">
      <w:pPr>
        <w:pStyle w:val="ListParagraph"/>
        <w:numPr>
          <w:ilvl w:val="0"/>
          <w:numId w:val="7"/>
        </w:numPr>
        <w:spacing w:before="240" w:after="120"/>
        <w:ind w:left="426" w:hanging="426"/>
        <w:contextualSpacing w:val="0"/>
        <w:jc w:val="both"/>
        <w:rPr>
          <w:rFonts w:cs="Arial"/>
          <w:sz w:val="22"/>
          <w:szCs w:val="22"/>
        </w:rPr>
      </w:pPr>
      <w:r w:rsidRPr="00DB74D4">
        <w:rPr>
          <w:rFonts w:cs="Arial"/>
          <w:sz w:val="22"/>
          <w:szCs w:val="22"/>
        </w:rPr>
        <w:t>Progress with Asset Register for sign off by Accounting Officers</w:t>
      </w:r>
    </w:p>
    <w:p w:rsidR="00F4754B" w:rsidRDefault="00F4754B" w:rsidP="00F4754B">
      <w:pPr>
        <w:pStyle w:val="ListParagraph"/>
        <w:numPr>
          <w:ilvl w:val="0"/>
          <w:numId w:val="7"/>
        </w:numPr>
        <w:spacing w:before="240" w:after="120"/>
        <w:ind w:left="426" w:hanging="426"/>
        <w:contextualSpacing w:val="0"/>
        <w:jc w:val="both"/>
        <w:rPr>
          <w:rFonts w:cs="Arial"/>
          <w:sz w:val="22"/>
          <w:szCs w:val="22"/>
        </w:rPr>
      </w:pPr>
      <w:r w:rsidRPr="001A5544">
        <w:rPr>
          <w:rFonts w:cs="Arial"/>
          <w:sz w:val="22"/>
          <w:szCs w:val="22"/>
        </w:rPr>
        <w:t>Action plan to finalise outstanding matters</w:t>
      </w:r>
    </w:p>
    <w:p w:rsidR="00F4754B" w:rsidRPr="001A5544" w:rsidRDefault="004F223E" w:rsidP="00F4754B">
      <w:pPr>
        <w:pStyle w:val="ListParagraph"/>
        <w:numPr>
          <w:ilvl w:val="0"/>
          <w:numId w:val="7"/>
        </w:numPr>
        <w:spacing w:before="240" w:after="120"/>
        <w:ind w:left="426" w:hanging="426"/>
        <w:contextualSpacing w:val="0"/>
        <w:jc w:val="both"/>
        <w:rPr>
          <w:rFonts w:cs="Arial"/>
          <w:sz w:val="22"/>
          <w:szCs w:val="22"/>
        </w:rPr>
      </w:pPr>
      <w:r>
        <w:rPr>
          <w:rFonts w:cs="Arial"/>
          <w:sz w:val="22"/>
          <w:szCs w:val="22"/>
        </w:rPr>
        <w:t>Challenges /risks</w:t>
      </w:r>
    </w:p>
    <w:p w:rsidR="00F4754B" w:rsidRPr="00DB74D4" w:rsidRDefault="00F4754B" w:rsidP="00F4754B">
      <w:pPr>
        <w:pStyle w:val="ListParagraph"/>
        <w:numPr>
          <w:ilvl w:val="0"/>
          <w:numId w:val="7"/>
        </w:numPr>
        <w:spacing w:before="240" w:after="120"/>
        <w:ind w:left="426" w:hanging="426"/>
        <w:contextualSpacing w:val="0"/>
        <w:jc w:val="both"/>
        <w:rPr>
          <w:rFonts w:cs="Arial"/>
          <w:sz w:val="22"/>
          <w:szCs w:val="22"/>
        </w:rPr>
      </w:pPr>
      <w:r w:rsidRPr="001A5544">
        <w:rPr>
          <w:rFonts w:cs="Arial"/>
          <w:sz w:val="22"/>
          <w:szCs w:val="22"/>
        </w:rPr>
        <w:t>Solutions / recommendations</w:t>
      </w:r>
    </w:p>
    <w:p w:rsidR="00F4754B" w:rsidRPr="00DB74D4" w:rsidRDefault="00F4754B" w:rsidP="00F4754B">
      <w:pPr>
        <w:pStyle w:val="ListParagraph"/>
        <w:spacing w:before="240" w:after="120"/>
        <w:ind w:left="0"/>
        <w:contextualSpacing w:val="0"/>
        <w:jc w:val="both"/>
        <w:rPr>
          <w:rFonts w:cs="Arial"/>
          <w:sz w:val="22"/>
          <w:szCs w:val="22"/>
        </w:rPr>
      </w:pPr>
    </w:p>
    <w:p w:rsidR="00F4754B" w:rsidRPr="00DB74D4" w:rsidRDefault="00F4754B" w:rsidP="00F4754B">
      <w:pPr>
        <w:pStyle w:val="ListParagraph"/>
        <w:spacing w:before="240" w:after="120"/>
        <w:ind w:left="0"/>
        <w:contextualSpacing w:val="0"/>
        <w:jc w:val="both"/>
        <w:rPr>
          <w:rFonts w:cs="Arial"/>
          <w:b/>
          <w:sz w:val="22"/>
          <w:szCs w:val="22"/>
        </w:rPr>
      </w:pPr>
      <w:r w:rsidRPr="00DB74D4">
        <w:rPr>
          <w:rFonts w:cs="Arial"/>
          <w:b/>
          <w:sz w:val="22"/>
          <w:szCs w:val="22"/>
        </w:rPr>
        <w:t>7.</w:t>
      </w:r>
      <w:r w:rsidRPr="00DB74D4">
        <w:rPr>
          <w:rFonts w:cs="Arial"/>
          <w:b/>
          <w:sz w:val="22"/>
          <w:szCs w:val="22"/>
        </w:rPr>
        <w:tab/>
        <w:t>FINANCIAL IMPLICATIONS</w:t>
      </w:r>
    </w:p>
    <w:p w:rsidR="00F4754B" w:rsidRPr="00DB74D4" w:rsidRDefault="00F4754B" w:rsidP="00F4754B">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Cost containment guidelines followed</w:t>
      </w:r>
    </w:p>
    <w:p w:rsidR="00F4754B" w:rsidRPr="00DB74D4" w:rsidRDefault="00F4754B" w:rsidP="00F4754B">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 xml:space="preserve">Break-down of budget per </w:t>
      </w:r>
      <w:r>
        <w:rPr>
          <w:rFonts w:cs="Arial"/>
          <w:sz w:val="22"/>
          <w:szCs w:val="22"/>
        </w:rPr>
        <w:t xml:space="preserve">programme, sub-programme and </w:t>
      </w:r>
      <w:r w:rsidRPr="00DB74D4">
        <w:rPr>
          <w:rFonts w:cs="Arial"/>
          <w:sz w:val="22"/>
          <w:szCs w:val="22"/>
        </w:rPr>
        <w:t xml:space="preserve">economic classification </w:t>
      </w:r>
      <w:r>
        <w:rPr>
          <w:rFonts w:cs="Arial"/>
          <w:sz w:val="22"/>
          <w:szCs w:val="22"/>
        </w:rPr>
        <w:t>for functions that transfer</w:t>
      </w:r>
    </w:p>
    <w:p w:rsidR="00F4754B" w:rsidRPr="00DB74D4" w:rsidRDefault="00F4754B" w:rsidP="00F4754B">
      <w:pPr>
        <w:pStyle w:val="ListParagraph"/>
        <w:numPr>
          <w:ilvl w:val="1"/>
          <w:numId w:val="9"/>
        </w:numPr>
        <w:spacing w:before="240" w:after="120"/>
        <w:ind w:left="426" w:hanging="426"/>
        <w:contextualSpacing w:val="0"/>
        <w:jc w:val="both"/>
        <w:rPr>
          <w:rFonts w:cs="Arial"/>
          <w:sz w:val="22"/>
          <w:szCs w:val="22"/>
        </w:rPr>
      </w:pPr>
      <w:r w:rsidRPr="00DB74D4">
        <w:rPr>
          <w:rFonts w:cs="Arial"/>
          <w:sz w:val="22"/>
          <w:szCs w:val="22"/>
        </w:rPr>
        <w:t>Ring-fenced funding to be transferred</w:t>
      </w:r>
    </w:p>
    <w:p w:rsidR="00F4754B" w:rsidRPr="00DB74D4" w:rsidRDefault="00F4754B" w:rsidP="00F4754B">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Preparation of MTEF inputs and changes to the budget programme structures</w:t>
      </w:r>
    </w:p>
    <w:p w:rsidR="00F4754B" w:rsidRPr="00DB74D4" w:rsidRDefault="00F4754B" w:rsidP="00F4754B">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Consultation with NT</w:t>
      </w:r>
    </w:p>
    <w:p w:rsidR="00F4754B" w:rsidRPr="00DB74D4" w:rsidRDefault="00F4754B" w:rsidP="00F4754B">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Provide budget information as set out in Table 3</w:t>
      </w:r>
    </w:p>
    <w:p w:rsidR="00F4754B" w:rsidRPr="00DB74D4" w:rsidRDefault="00F4754B" w:rsidP="00F4754B">
      <w:pPr>
        <w:pStyle w:val="ListParagraph"/>
        <w:numPr>
          <w:ilvl w:val="0"/>
          <w:numId w:val="8"/>
        </w:numPr>
        <w:spacing w:before="240" w:after="120"/>
        <w:ind w:left="426" w:hanging="426"/>
        <w:contextualSpacing w:val="0"/>
        <w:jc w:val="both"/>
        <w:rPr>
          <w:rFonts w:cs="Arial"/>
          <w:sz w:val="22"/>
          <w:szCs w:val="22"/>
        </w:rPr>
      </w:pPr>
      <w:r w:rsidRPr="00DB74D4">
        <w:rPr>
          <w:rFonts w:cs="Arial"/>
          <w:b/>
          <w:sz w:val="22"/>
          <w:szCs w:val="22"/>
        </w:rPr>
        <w:t>The CFO has to certify in the approval section of the submission that the funding identified for transfer has been verified with the relevant Budget Analyst of the National Treasury</w:t>
      </w:r>
    </w:p>
    <w:p w:rsidR="00F4754B" w:rsidRPr="00DB74D4" w:rsidRDefault="00F4754B" w:rsidP="00F4754B">
      <w:pPr>
        <w:pStyle w:val="ListParagraph"/>
        <w:spacing w:before="240" w:after="120"/>
        <w:ind w:left="0"/>
        <w:contextualSpacing w:val="0"/>
        <w:jc w:val="both"/>
        <w:rPr>
          <w:rFonts w:cs="Arial"/>
          <w:sz w:val="22"/>
          <w:szCs w:val="22"/>
          <w:u w:val="single"/>
        </w:rPr>
      </w:pPr>
      <w:r w:rsidRPr="00DB74D4">
        <w:rPr>
          <w:rFonts w:cs="Arial"/>
          <w:sz w:val="22"/>
          <w:szCs w:val="22"/>
          <w:u w:val="single"/>
        </w:rPr>
        <w:t>Table 3: Budget Information Identified for Transfer</w:t>
      </w:r>
    </w:p>
    <w:p w:rsidR="00F4754B" w:rsidRPr="00DB74D4" w:rsidRDefault="00F4754B" w:rsidP="00F4754B">
      <w:pPr>
        <w:pStyle w:val="ListParagraph"/>
        <w:numPr>
          <w:ilvl w:val="0"/>
          <w:numId w:val="8"/>
        </w:numPr>
        <w:spacing w:before="240" w:after="120"/>
        <w:ind w:left="426" w:hanging="426"/>
        <w:contextualSpacing w:val="0"/>
        <w:jc w:val="both"/>
        <w:rPr>
          <w:rFonts w:cs="Arial"/>
          <w:sz w:val="22"/>
          <w:szCs w:val="22"/>
        </w:rPr>
      </w:pPr>
      <w:r w:rsidRPr="00DB74D4">
        <w:rPr>
          <w:rFonts w:cs="Arial"/>
          <w:sz w:val="22"/>
          <w:szCs w:val="22"/>
        </w:rPr>
        <w:t>This table is a summary of the total funding which has been identified for transfer to the recipient department per Programme and sub-programme and econom</w:t>
      </w:r>
      <w:r w:rsidR="004F223E">
        <w:rPr>
          <w:rFonts w:cs="Arial"/>
          <w:sz w:val="22"/>
          <w:szCs w:val="22"/>
        </w:rPr>
        <w:t>ic classification over the MTEF</w:t>
      </w:r>
    </w:p>
    <w:p w:rsidR="00F4754B" w:rsidRPr="00DB74D4" w:rsidRDefault="00F4754B" w:rsidP="00F4754B">
      <w:pPr>
        <w:pStyle w:val="ListParagraph"/>
        <w:spacing w:before="240" w:after="120"/>
        <w:ind w:left="426"/>
        <w:contextualSpacing w:val="0"/>
        <w:jc w:val="both"/>
        <w:rPr>
          <w:rFonts w:cs="Arial"/>
          <w:sz w:val="22"/>
          <w:szCs w:val="22"/>
        </w:rPr>
      </w:pPr>
    </w:p>
    <w:tbl>
      <w:tblPr>
        <w:tblStyle w:val="TableGrid"/>
        <w:tblW w:w="10543" w:type="dxa"/>
        <w:tblInd w:w="-714" w:type="dxa"/>
        <w:tblLook w:val="04A0" w:firstRow="1" w:lastRow="0" w:firstColumn="1" w:lastColumn="0" w:noHBand="0" w:noVBand="1"/>
      </w:tblPr>
      <w:tblGrid>
        <w:gridCol w:w="1113"/>
        <w:gridCol w:w="756"/>
        <w:gridCol w:w="647"/>
        <w:gridCol w:w="938"/>
        <w:gridCol w:w="720"/>
        <w:gridCol w:w="756"/>
        <w:gridCol w:w="647"/>
        <w:gridCol w:w="720"/>
        <w:gridCol w:w="756"/>
        <w:gridCol w:w="647"/>
        <w:gridCol w:w="720"/>
        <w:gridCol w:w="756"/>
        <w:gridCol w:w="647"/>
        <w:gridCol w:w="720"/>
      </w:tblGrid>
      <w:tr w:rsidR="00F4754B" w:rsidRPr="00757CE7" w:rsidTr="00F4754B">
        <w:trPr>
          <w:tblHeader/>
        </w:trPr>
        <w:tc>
          <w:tcPr>
            <w:tcW w:w="1113" w:type="dxa"/>
            <w:tcBorders>
              <w:left w:val="nil"/>
            </w:tcBorders>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DESCRIPTION</w:t>
            </w:r>
          </w:p>
        </w:tc>
        <w:tc>
          <w:tcPr>
            <w:tcW w:w="3061" w:type="dxa"/>
            <w:gridSpan w:val="4"/>
          </w:tcPr>
          <w:p w:rsidR="00F4754B" w:rsidRPr="006B77DC" w:rsidRDefault="00F4754B" w:rsidP="00F4754B">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CURRENT FINANCIAL YEAR 2019/20</w:t>
            </w:r>
          </w:p>
        </w:tc>
        <w:tc>
          <w:tcPr>
            <w:tcW w:w="2123" w:type="dxa"/>
            <w:gridSpan w:val="3"/>
          </w:tcPr>
          <w:p w:rsidR="00F4754B" w:rsidRPr="006B77DC" w:rsidRDefault="00F4754B" w:rsidP="00F4754B">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2020/21 Financial Year</w:t>
            </w:r>
          </w:p>
        </w:tc>
        <w:tc>
          <w:tcPr>
            <w:tcW w:w="2123" w:type="dxa"/>
            <w:gridSpan w:val="3"/>
          </w:tcPr>
          <w:p w:rsidR="00F4754B" w:rsidRPr="006B77DC" w:rsidRDefault="00F4754B" w:rsidP="00F4754B">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2021/22 Financial Year</w:t>
            </w:r>
          </w:p>
        </w:tc>
        <w:tc>
          <w:tcPr>
            <w:tcW w:w="2123" w:type="dxa"/>
            <w:gridSpan w:val="3"/>
          </w:tcPr>
          <w:p w:rsidR="00F4754B" w:rsidRPr="006B77DC" w:rsidRDefault="00F4754B" w:rsidP="00F4754B">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2022/23 Financial Year</w:t>
            </w:r>
          </w:p>
        </w:tc>
      </w:tr>
      <w:tr w:rsidR="00F4754B" w:rsidRPr="00757CE7" w:rsidTr="00F4754B">
        <w:trPr>
          <w:tblHeader/>
        </w:trPr>
        <w:tc>
          <w:tcPr>
            <w:tcW w:w="1113" w:type="dxa"/>
            <w:tcBorders>
              <w:left w:val="nil"/>
            </w:tcBorders>
          </w:tcPr>
          <w:p w:rsidR="00F4754B" w:rsidRPr="006B77DC" w:rsidRDefault="00F4754B" w:rsidP="00F4754B">
            <w:pPr>
              <w:pStyle w:val="ListParagraph"/>
              <w:spacing w:before="240" w:after="120"/>
              <w:ind w:left="0"/>
              <w:jc w:val="both"/>
              <w:rPr>
                <w:rFonts w:ascii="Arial Narrow" w:hAnsi="Arial Narrow" w:cs="Arial"/>
                <w:b/>
                <w:sz w:val="16"/>
                <w:szCs w:val="16"/>
              </w:rPr>
            </w:pPr>
            <w:r>
              <w:rPr>
                <w:rFonts w:ascii="Arial Narrow" w:hAnsi="Arial Narrow" w:cs="Arial"/>
                <w:b/>
                <w:sz w:val="16"/>
                <w:szCs w:val="16"/>
              </w:rPr>
              <w:t>R thousand</w:t>
            </w:r>
          </w:p>
        </w:tc>
        <w:tc>
          <w:tcPr>
            <w:tcW w:w="756"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2019/20</w:t>
            </w:r>
          </w:p>
        </w:tc>
        <w:tc>
          <w:tcPr>
            <w:tcW w:w="647"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938"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Description of Function</w:t>
            </w:r>
          </w:p>
        </w:tc>
        <w:tc>
          <w:tcPr>
            <w:tcW w:w="720"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c>
          <w:tcPr>
            <w:tcW w:w="756"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2020/21</w:t>
            </w:r>
          </w:p>
        </w:tc>
        <w:tc>
          <w:tcPr>
            <w:tcW w:w="647"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720"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c>
          <w:tcPr>
            <w:tcW w:w="756"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2021/22</w:t>
            </w:r>
          </w:p>
        </w:tc>
        <w:tc>
          <w:tcPr>
            <w:tcW w:w="647"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720"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c>
          <w:tcPr>
            <w:tcW w:w="756"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ENE 2019 Baseline 2022/23</w:t>
            </w:r>
          </w:p>
        </w:tc>
        <w:tc>
          <w:tcPr>
            <w:tcW w:w="647"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 xml:space="preserve">Funds shifted to Dep. A </w:t>
            </w:r>
          </w:p>
        </w:tc>
        <w:tc>
          <w:tcPr>
            <w:tcW w:w="720" w:type="dxa"/>
          </w:tcPr>
          <w:p w:rsidR="00F4754B" w:rsidRPr="006B77DC" w:rsidRDefault="00F4754B" w:rsidP="00F4754B">
            <w:pPr>
              <w:pStyle w:val="ListParagraph"/>
              <w:spacing w:before="240" w:after="120"/>
              <w:ind w:left="0"/>
              <w:jc w:val="both"/>
              <w:rPr>
                <w:rFonts w:ascii="Arial Narrow" w:hAnsi="Arial Narrow" w:cs="Arial"/>
                <w:b/>
                <w:sz w:val="16"/>
                <w:szCs w:val="16"/>
              </w:rPr>
            </w:pPr>
            <w:r w:rsidRPr="006B77DC">
              <w:rPr>
                <w:rFonts w:ascii="Arial Narrow" w:hAnsi="Arial Narrow" w:cs="Arial"/>
                <w:b/>
                <w:sz w:val="16"/>
                <w:szCs w:val="16"/>
              </w:rPr>
              <w:t>Balance</w:t>
            </w:r>
          </w:p>
        </w:tc>
      </w:tr>
      <w:tr w:rsidR="00F4754B" w:rsidRPr="00757CE7" w:rsidTr="00F4754B">
        <w:trPr>
          <w:trHeight w:val="227"/>
        </w:trPr>
        <w:tc>
          <w:tcPr>
            <w:tcW w:w="1113" w:type="dxa"/>
            <w:tcBorders>
              <w:left w:val="nil"/>
            </w:tcBorders>
          </w:tcPr>
          <w:p w:rsidR="00F4754B" w:rsidRPr="00757CE7" w:rsidRDefault="00F4754B" w:rsidP="00F4754B">
            <w:pPr>
              <w:pStyle w:val="ListParagraph"/>
              <w:spacing w:before="240" w:after="120"/>
              <w:ind w:left="0"/>
              <w:rPr>
                <w:rFonts w:ascii="Arial Narrow" w:hAnsi="Arial Narrow" w:cs="Arial"/>
                <w:sz w:val="16"/>
                <w:szCs w:val="16"/>
              </w:rPr>
            </w:pPr>
            <w:r w:rsidRPr="006244B1">
              <w:rPr>
                <w:rFonts w:ascii="Arial Narrow" w:hAnsi="Arial Narrow" w:cs="Arial"/>
                <w:sz w:val="16"/>
                <w:szCs w:val="16"/>
              </w:rPr>
              <w:t>Programme 1</w:t>
            </w:r>
          </w:p>
        </w:tc>
        <w:tc>
          <w:tcPr>
            <w:tcW w:w="756" w:type="dxa"/>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rPr>
                <w:rFonts w:ascii="Arial Narrow" w:hAnsi="Arial Narrow" w:cs="Arial"/>
                <w:sz w:val="16"/>
                <w:szCs w:val="16"/>
              </w:rPr>
            </w:pPr>
          </w:p>
        </w:tc>
      </w:tr>
      <w:tr w:rsidR="00F4754B" w:rsidRPr="00757CE7" w:rsidTr="00F4754B">
        <w:trPr>
          <w:trHeight w:val="219"/>
        </w:trPr>
        <w:tc>
          <w:tcPr>
            <w:tcW w:w="1113" w:type="dxa"/>
            <w:tcBorders>
              <w:left w:val="nil"/>
            </w:tcBorders>
          </w:tcPr>
          <w:p w:rsidR="00F4754B" w:rsidRPr="00757CE7" w:rsidRDefault="00F4754B" w:rsidP="00F4754B">
            <w:pPr>
              <w:pStyle w:val="ListParagraph"/>
              <w:spacing w:before="240" w:after="120"/>
              <w:ind w:left="0"/>
              <w:rPr>
                <w:rFonts w:ascii="Arial Narrow" w:hAnsi="Arial Narrow" w:cs="Arial"/>
                <w:sz w:val="16"/>
                <w:szCs w:val="16"/>
              </w:rPr>
            </w:pPr>
            <w:r>
              <w:rPr>
                <w:rFonts w:ascii="Arial Narrow" w:hAnsi="Arial Narrow" w:cs="Arial"/>
                <w:sz w:val="16"/>
                <w:szCs w:val="16"/>
              </w:rPr>
              <w:t>Programme 2</w:t>
            </w:r>
          </w:p>
        </w:tc>
        <w:tc>
          <w:tcPr>
            <w:tcW w:w="756" w:type="dxa"/>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rPr>
                <w:rFonts w:ascii="Arial Narrow" w:hAnsi="Arial Narrow" w:cs="Arial"/>
                <w:sz w:val="16"/>
                <w:szCs w:val="16"/>
              </w:rPr>
            </w:pPr>
          </w:p>
        </w:tc>
      </w:tr>
      <w:tr w:rsidR="00F4754B" w:rsidRPr="00757CE7" w:rsidTr="00F4754B">
        <w:tc>
          <w:tcPr>
            <w:tcW w:w="1113" w:type="dxa"/>
            <w:tcBorders>
              <w:left w:val="nil"/>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r>
              <w:rPr>
                <w:rFonts w:ascii="Arial Narrow" w:hAnsi="Arial Narrow" w:cs="Arial"/>
                <w:sz w:val="16"/>
                <w:szCs w:val="16"/>
              </w:rPr>
              <w:t>Programme 3</w:t>
            </w:r>
          </w:p>
        </w:tc>
        <w:tc>
          <w:tcPr>
            <w:tcW w:w="756"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938"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Borders>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r>
      <w:tr w:rsidR="00F4754B" w:rsidRPr="00757CE7" w:rsidTr="00F4754B">
        <w:tc>
          <w:tcPr>
            <w:tcW w:w="1113" w:type="dxa"/>
            <w:tcBorders>
              <w:top w:val="double" w:sz="4" w:space="0" w:color="auto"/>
              <w:left w:val="nil"/>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r>
              <w:rPr>
                <w:rFonts w:ascii="Arial Narrow" w:hAnsi="Arial Narrow" w:cs="Arial"/>
                <w:sz w:val="16"/>
                <w:szCs w:val="16"/>
              </w:rPr>
              <w:t>Total</w:t>
            </w:r>
          </w:p>
        </w:tc>
        <w:tc>
          <w:tcPr>
            <w:tcW w:w="756"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938"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56"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647"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c>
          <w:tcPr>
            <w:tcW w:w="720" w:type="dxa"/>
            <w:tcBorders>
              <w:top w:val="double" w:sz="4" w:space="0" w:color="auto"/>
              <w:bottom w:val="double" w:sz="4" w:space="0" w:color="auto"/>
            </w:tcBorders>
          </w:tcPr>
          <w:p w:rsidR="00F4754B" w:rsidRPr="00757CE7" w:rsidRDefault="00F4754B" w:rsidP="00F4754B">
            <w:pPr>
              <w:pStyle w:val="ListParagraph"/>
              <w:spacing w:before="240" w:after="120"/>
              <w:ind w:left="0"/>
              <w:rPr>
                <w:rFonts w:ascii="Arial Narrow" w:hAnsi="Arial Narrow" w:cs="Arial"/>
                <w:sz w:val="16"/>
                <w:szCs w:val="16"/>
              </w:rPr>
            </w:pPr>
          </w:p>
        </w:tc>
      </w:tr>
      <w:tr w:rsidR="00F4754B" w:rsidRPr="00757CE7" w:rsidTr="00F4754B">
        <w:tc>
          <w:tcPr>
            <w:tcW w:w="10543" w:type="dxa"/>
            <w:gridSpan w:val="14"/>
            <w:tcBorders>
              <w:top w:val="double" w:sz="4" w:space="0" w:color="auto"/>
              <w:left w:val="nil"/>
            </w:tcBorders>
          </w:tcPr>
          <w:p w:rsidR="00F4754B" w:rsidRPr="001E738D" w:rsidRDefault="00F4754B" w:rsidP="00F4754B">
            <w:pPr>
              <w:pStyle w:val="ListParagraph"/>
              <w:spacing w:before="240" w:after="120"/>
              <w:ind w:left="0"/>
              <w:jc w:val="both"/>
              <w:rPr>
                <w:rFonts w:ascii="Arial Narrow" w:hAnsi="Arial Narrow" w:cs="Arial"/>
                <w:b/>
                <w:sz w:val="16"/>
                <w:szCs w:val="16"/>
              </w:rPr>
            </w:pPr>
            <w:r w:rsidRPr="001E738D">
              <w:rPr>
                <w:rFonts w:ascii="Arial Narrow" w:hAnsi="Arial Narrow" w:cs="Arial"/>
                <w:b/>
                <w:sz w:val="16"/>
                <w:szCs w:val="16"/>
              </w:rPr>
              <w:t>Economic Classification</w:t>
            </w:r>
          </w:p>
        </w:tc>
      </w:tr>
      <w:tr w:rsidR="00F4754B" w:rsidRPr="006244B1" w:rsidTr="00F4754B">
        <w:trPr>
          <w:trHeight w:val="459"/>
        </w:trPr>
        <w:tc>
          <w:tcPr>
            <w:tcW w:w="1113" w:type="dxa"/>
            <w:tcBorders>
              <w:left w:val="nil"/>
            </w:tcBorders>
          </w:tcPr>
          <w:p w:rsidR="00F4754B" w:rsidRPr="006244B1" w:rsidRDefault="00F4754B" w:rsidP="00F4754B">
            <w:pPr>
              <w:pStyle w:val="ListParagraph"/>
              <w:spacing w:before="240" w:after="120"/>
              <w:ind w:left="0"/>
              <w:jc w:val="both"/>
              <w:rPr>
                <w:rFonts w:ascii="Arial Narrow" w:hAnsi="Arial Narrow" w:cs="Arial"/>
                <w:b/>
                <w:sz w:val="16"/>
                <w:szCs w:val="16"/>
              </w:rPr>
            </w:pPr>
            <w:r w:rsidRPr="006244B1">
              <w:rPr>
                <w:rFonts w:ascii="Arial Narrow" w:hAnsi="Arial Narrow" w:cs="Arial"/>
                <w:b/>
                <w:sz w:val="16"/>
                <w:szCs w:val="16"/>
              </w:rPr>
              <w:t>Current payments</w:t>
            </w:r>
          </w:p>
        </w:tc>
        <w:tc>
          <w:tcPr>
            <w:tcW w:w="756"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938"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56"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56"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56"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r>
      <w:tr w:rsidR="00F4754B" w:rsidRPr="00757CE7" w:rsidTr="00F4754B">
        <w:tc>
          <w:tcPr>
            <w:tcW w:w="1113" w:type="dxa"/>
            <w:tcBorders>
              <w:left w:val="nil"/>
            </w:tcBorders>
          </w:tcPr>
          <w:p w:rsidR="00F4754B" w:rsidRPr="00757CE7" w:rsidRDefault="00F4754B" w:rsidP="00F4754B">
            <w:pPr>
              <w:pStyle w:val="ListParagraph"/>
              <w:spacing w:before="240" w:after="120"/>
              <w:ind w:left="39" w:hanging="39"/>
              <w:jc w:val="both"/>
              <w:rPr>
                <w:rFonts w:ascii="Arial Narrow" w:hAnsi="Arial Narrow" w:cs="Arial"/>
                <w:sz w:val="16"/>
                <w:szCs w:val="16"/>
              </w:rPr>
            </w:pPr>
            <w:r w:rsidRPr="001E738D">
              <w:rPr>
                <w:rFonts w:ascii="Arial Narrow" w:hAnsi="Arial Narrow" w:cs="Arial"/>
                <w:sz w:val="16"/>
                <w:szCs w:val="16"/>
              </w:rPr>
              <w:t>Compensation of employees</w:t>
            </w: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r>
      <w:tr w:rsidR="00F4754B" w:rsidRPr="00757CE7" w:rsidTr="00F4754B">
        <w:tc>
          <w:tcPr>
            <w:tcW w:w="1113" w:type="dxa"/>
            <w:tcBorders>
              <w:left w:val="nil"/>
            </w:tcBorders>
          </w:tcPr>
          <w:p w:rsidR="00F4754B" w:rsidRPr="00757CE7" w:rsidRDefault="00F4754B" w:rsidP="00F4754B">
            <w:pPr>
              <w:pStyle w:val="ListParagraph"/>
              <w:spacing w:before="240" w:after="120"/>
              <w:ind w:left="39" w:hanging="39"/>
              <w:rPr>
                <w:rFonts w:ascii="Arial Narrow" w:hAnsi="Arial Narrow" w:cs="Arial"/>
                <w:sz w:val="16"/>
                <w:szCs w:val="16"/>
              </w:rPr>
            </w:pPr>
            <w:r w:rsidRPr="001E738D">
              <w:rPr>
                <w:rFonts w:ascii="Arial Narrow" w:hAnsi="Arial Narrow" w:cs="Arial"/>
                <w:sz w:val="16"/>
                <w:szCs w:val="16"/>
              </w:rPr>
              <w:t>Goods and services</w:t>
            </w: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r>
      <w:tr w:rsidR="00F4754B" w:rsidRPr="00757CE7" w:rsidTr="00F4754B">
        <w:tc>
          <w:tcPr>
            <w:tcW w:w="1113" w:type="dxa"/>
            <w:tcBorders>
              <w:left w:val="nil"/>
            </w:tcBorders>
          </w:tcPr>
          <w:p w:rsidR="00F4754B" w:rsidRPr="00757CE7" w:rsidRDefault="00F4754B" w:rsidP="00F4754B">
            <w:pPr>
              <w:pStyle w:val="ListParagraph"/>
              <w:spacing w:before="240" w:after="120"/>
              <w:ind w:left="39" w:hanging="39"/>
              <w:jc w:val="both"/>
              <w:rPr>
                <w:rFonts w:ascii="Arial Narrow" w:hAnsi="Arial Narrow" w:cs="Arial"/>
                <w:sz w:val="16"/>
                <w:szCs w:val="16"/>
              </w:rPr>
            </w:pPr>
            <w:r>
              <w:rPr>
                <w:rFonts w:ascii="Arial Narrow" w:hAnsi="Arial Narrow" w:cs="Arial"/>
                <w:sz w:val="16"/>
                <w:szCs w:val="16"/>
              </w:rPr>
              <w:t>Interest and rent on land</w:t>
            </w: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r>
      <w:tr w:rsidR="00F4754B" w:rsidRPr="00757CE7" w:rsidTr="00F4754B">
        <w:tc>
          <w:tcPr>
            <w:tcW w:w="1113" w:type="dxa"/>
            <w:tcBorders>
              <w:left w:val="nil"/>
            </w:tcBorders>
          </w:tcPr>
          <w:p w:rsidR="00F4754B" w:rsidRPr="006244B1" w:rsidRDefault="00F4754B" w:rsidP="00F4754B">
            <w:pPr>
              <w:pStyle w:val="ListParagraph"/>
              <w:spacing w:before="240" w:after="120"/>
              <w:ind w:left="0"/>
              <w:jc w:val="both"/>
              <w:rPr>
                <w:rFonts w:ascii="Arial Narrow" w:hAnsi="Arial Narrow" w:cs="Arial"/>
                <w:b/>
                <w:sz w:val="16"/>
                <w:szCs w:val="16"/>
              </w:rPr>
            </w:pPr>
            <w:r w:rsidRPr="006244B1">
              <w:rPr>
                <w:rFonts w:ascii="Arial Narrow" w:hAnsi="Arial Narrow" w:cs="Arial"/>
                <w:b/>
                <w:sz w:val="16"/>
                <w:szCs w:val="16"/>
              </w:rPr>
              <w:lastRenderedPageBreak/>
              <w:t>Transfers and subsidies</w:t>
            </w:r>
          </w:p>
        </w:tc>
        <w:tc>
          <w:tcPr>
            <w:tcW w:w="756"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938"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56"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56"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56"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6244B1" w:rsidRDefault="00F4754B" w:rsidP="00F4754B">
            <w:pPr>
              <w:pStyle w:val="ListParagraph"/>
              <w:spacing w:before="240" w:after="120"/>
              <w:ind w:left="0"/>
              <w:jc w:val="both"/>
              <w:rPr>
                <w:rFonts w:ascii="Arial Narrow" w:hAnsi="Arial Narrow" w:cs="Arial"/>
                <w:b/>
                <w:sz w:val="16"/>
                <w:szCs w:val="16"/>
              </w:rPr>
            </w:pPr>
          </w:p>
        </w:tc>
      </w:tr>
      <w:tr w:rsidR="00F4754B" w:rsidRPr="00757CE7" w:rsidTr="00F4754B">
        <w:tc>
          <w:tcPr>
            <w:tcW w:w="1113" w:type="dxa"/>
            <w:tcBorders>
              <w:left w:val="nil"/>
            </w:tcBorders>
          </w:tcPr>
          <w:p w:rsidR="00F4754B" w:rsidRPr="006244B1" w:rsidRDefault="00F4754B" w:rsidP="00F4754B">
            <w:pPr>
              <w:pStyle w:val="ListParagraph"/>
              <w:spacing w:before="240" w:after="120"/>
              <w:ind w:left="39" w:hanging="39"/>
              <w:rPr>
                <w:rFonts w:ascii="Arial Narrow" w:hAnsi="Arial Narrow" w:cs="Arial"/>
                <w:sz w:val="16"/>
                <w:szCs w:val="16"/>
              </w:rPr>
            </w:pPr>
            <w:r w:rsidRPr="006244B1">
              <w:rPr>
                <w:rFonts w:ascii="Arial Narrow" w:hAnsi="Arial Narrow" w:cs="Arial"/>
                <w:sz w:val="16"/>
                <w:szCs w:val="16"/>
              </w:rPr>
              <w:t xml:space="preserve">Departmental agencies and </w:t>
            </w:r>
          </w:p>
          <w:p w:rsidR="00F4754B" w:rsidRPr="00757CE7" w:rsidRDefault="00F4754B" w:rsidP="00F4754B">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accounts</w:t>
            </w: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r>
      <w:tr w:rsidR="00F4754B" w:rsidRPr="00757CE7" w:rsidTr="00F4754B">
        <w:tc>
          <w:tcPr>
            <w:tcW w:w="1113" w:type="dxa"/>
            <w:tcBorders>
              <w:left w:val="nil"/>
            </w:tcBorders>
          </w:tcPr>
          <w:p w:rsidR="00F4754B" w:rsidRPr="00757CE7" w:rsidRDefault="00F4754B" w:rsidP="00F4754B">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Households</w:t>
            </w: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r>
      <w:tr w:rsidR="00F4754B" w:rsidRPr="00757CE7" w:rsidTr="00F4754B">
        <w:tc>
          <w:tcPr>
            <w:tcW w:w="1113" w:type="dxa"/>
            <w:tcBorders>
              <w:left w:val="nil"/>
            </w:tcBorders>
          </w:tcPr>
          <w:p w:rsidR="00F4754B" w:rsidRPr="000538A6" w:rsidRDefault="00F4754B" w:rsidP="00F4754B">
            <w:pPr>
              <w:pStyle w:val="ListParagraph"/>
              <w:spacing w:before="240" w:after="120"/>
              <w:ind w:left="0"/>
              <w:jc w:val="both"/>
              <w:rPr>
                <w:rFonts w:ascii="Arial Narrow" w:hAnsi="Arial Narrow" w:cs="Arial"/>
                <w:b/>
                <w:sz w:val="16"/>
                <w:szCs w:val="16"/>
              </w:rPr>
            </w:pPr>
            <w:r w:rsidRPr="000538A6">
              <w:rPr>
                <w:rFonts w:ascii="Arial Narrow" w:hAnsi="Arial Narrow" w:cs="Arial"/>
                <w:b/>
                <w:sz w:val="16"/>
                <w:szCs w:val="16"/>
              </w:rPr>
              <w:t>Payments for capital assets</w:t>
            </w:r>
          </w:p>
        </w:tc>
        <w:tc>
          <w:tcPr>
            <w:tcW w:w="756"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938"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756"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756"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756"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647"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c>
          <w:tcPr>
            <w:tcW w:w="720" w:type="dxa"/>
          </w:tcPr>
          <w:p w:rsidR="00F4754B" w:rsidRPr="000538A6" w:rsidRDefault="00F4754B" w:rsidP="00F4754B">
            <w:pPr>
              <w:pStyle w:val="ListParagraph"/>
              <w:spacing w:before="240" w:after="120"/>
              <w:ind w:left="0"/>
              <w:jc w:val="both"/>
              <w:rPr>
                <w:rFonts w:ascii="Arial Narrow" w:hAnsi="Arial Narrow" w:cs="Arial"/>
                <w:b/>
                <w:sz w:val="16"/>
                <w:szCs w:val="16"/>
              </w:rPr>
            </w:pPr>
          </w:p>
        </w:tc>
      </w:tr>
      <w:tr w:rsidR="00F4754B" w:rsidRPr="00757CE7" w:rsidTr="00F4754B">
        <w:tc>
          <w:tcPr>
            <w:tcW w:w="1113" w:type="dxa"/>
            <w:tcBorders>
              <w:left w:val="nil"/>
            </w:tcBorders>
          </w:tcPr>
          <w:p w:rsidR="00F4754B" w:rsidRPr="00757CE7" w:rsidRDefault="00F4754B" w:rsidP="00F4754B">
            <w:pPr>
              <w:pStyle w:val="ListParagraph"/>
              <w:spacing w:before="240" w:after="120"/>
              <w:ind w:left="39" w:hanging="39"/>
              <w:rPr>
                <w:rFonts w:ascii="Arial Narrow" w:hAnsi="Arial Narrow" w:cs="Arial"/>
                <w:sz w:val="16"/>
                <w:szCs w:val="16"/>
              </w:rPr>
            </w:pPr>
            <w:r>
              <w:rPr>
                <w:rFonts w:ascii="Arial Narrow" w:hAnsi="Arial Narrow" w:cs="Arial"/>
                <w:sz w:val="16"/>
                <w:szCs w:val="16"/>
              </w:rPr>
              <w:t>Buildings and other fixed structures</w:t>
            </w: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r>
      <w:tr w:rsidR="00F4754B" w:rsidRPr="00757CE7" w:rsidTr="00F4754B">
        <w:tc>
          <w:tcPr>
            <w:tcW w:w="1113" w:type="dxa"/>
            <w:tcBorders>
              <w:left w:val="nil"/>
            </w:tcBorders>
          </w:tcPr>
          <w:p w:rsidR="00F4754B" w:rsidRPr="00757CE7" w:rsidRDefault="00F4754B" w:rsidP="00F4754B">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Machinery and equipment</w:t>
            </w: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r>
      <w:tr w:rsidR="00F4754B" w:rsidRPr="00757CE7" w:rsidTr="00F4754B">
        <w:tc>
          <w:tcPr>
            <w:tcW w:w="1113" w:type="dxa"/>
            <w:tcBorders>
              <w:left w:val="nil"/>
            </w:tcBorders>
          </w:tcPr>
          <w:p w:rsidR="00F4754B" w:rsidRPr="006244B1" w:rsidRDefault="00F4754B" w:rsidP="00F4754B">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 xml:space="preserve">Software and other intangible </w:t>
            </w:r>
          </w:p>
          <w:p w:rsidR="00F4754B" w:rsidRPr="00757CE7" w:rsidRDefault="00F4754B" w:rsidP="00F4754B">
            <w:pPr>
              <w:pStyle w:val="ListParagraph"/>
              <w:spacing w:before="240" w:after="120"/>
              <w:ind w:left="39" w:hanging="39"/>
              <w:jc w:val="both"/>
              <w:rPr>
                <w:rFonts w:ascii="Arial Narrow" w:hAnsi="Arial Narrow" w:cs="Arial"/>
                <w:sz w:val="16"/>
                <w:szCs w:val="16"/>
              </w:rPr>
            </w:pPr>
            <w:r w:rsidRPr="006244B1">
              <w:rPr>
                <w:rFonts w:ascii="Arial Narrow" w:hAnsi="Arial Narrow" w:cs="Arial"/>
                <w:sz w:val="16"/>
                <w:szCs w:val="16"/>
              </w:rPr>
              <w:t>assets</w:t>
            </w: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r>
      <w:tr w:rsidR="00F4754B" w:rsidRPr="00757CE7" w:rsidTr="00F4754B">
        <w:tc>
          <w:tcPr>
            <w:tcW w:w="1113" w:type="dxa"/>
            <w:tcBorders>
              <w:left w:val="nil"/>
            </w:tcBorders>
          </w:tcPr>
          <w:p w:rsidR="00F4754B" w:rsidRPr="006244B1" w:rsidRDefault="00F4754B" w:rsidP="00F4754B">
            <w:pPr>
              <w:pStyle w:val="ListParagraph"/>
              <w:spacing w:before="240" w:after="120"/>
              <w:ind w:left="0"/>
              <w:jc w:val="both"/>
              <w:rPr>
                <w:rFonts w:ascii="Arial Narrow" w:hAnsi="Arial Narrow" w:cs="Arial"/>
                <w:b/>
                <w:sz w:val="16"/>
                <w:szCs w:val="16"/>
              </w:rPr>
            </w:pPr>
            <w:r w:rsidRPr="006244B1">
              <w:rPr>
                <w:rFonts w:ascii="Arial Narrow" w:hAnsi="Arial Narrow" w:cs="Arial"/>
                <w:b/>
                <w:sz w:val="16"/>
                <w:szCs w:val="16"/>
              </w:rPr>
              <w:t>Total</w:t>
            </w: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938"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56"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647" w:type="dxa"/>
          </w:tcPr>
          <w:p w:rsidR="00F4754B" w:rsidRPr="00757CE7" w:rsidRDefault="00F4754B" w:rsidP="00F4754B">
            <w:pPr>
              <w:pStyle w:val="ListParagraph"/>
              <w:spacing w:before="240" w:after="120"/>
              <w:ind w:left="0"/>
              <w:jc w:val="both"/>
              <w:rPr>
                <w:rFonts w:ascii="Arial Narrow" w:hAnsi="Arial Narrow" w:cs="Arial"/>
                <w:sz w:val="16"/>
                <w:szCs w:val="16"/>
              </w:rPr>
            </w:pPr>
          </w:p>
        </w:tc>
        <w:tc>
          <w:tcPr>
            <w:tcW w:w="720" w:type="dxa"/>
          </w:tcPr>
          <w:p w:rsidR="00F4754B" w:rsidRPr="00757CE7" w:rsidRDefault="00F4754B" w:rsidP="00F4754B">
            <w:pPr>
              <w:pStyle w:val="ListParagraph"/>
              <w:spacing w:before="240" w:after="120"/>
              <w:ind w:left="0"/>
              <w:jc w:val="both"/>
              <w:rPr>
                <w:rFonts w:ascii="Arial Narrow" w:hAnsi="Arial Narrow" w:cs="Arial"/>
                <w:sz w:val="16"/>
                <w:szCs w:val="16"/>
              </w:rPr>
            </w:pPr>
          </w:p>
        </w:tc>
      </w:tr>
    </w:tbl>
    <w:p w:rsidR="00F4754B" w:rsidRDefault="00F4754B" w:rsidP="00F4754B">
      <w:pPr>
        <w:pStyle w:val="ListParagraph"/>
        <w:spacing w:before="240" w:after="120"/>
        <w:ind w:left="0"/>
        <w:contextualSpacing w:val="0"/>
        <w:jc w:val="both"/>
        <w:rPr>
          <w:rFonts w:ascii="Arial Narrow" w:hAnsi="Arial Narrow" w:cs="Arial"/>
        </w:rPr>
      </w:pPr>
    </w:p>
    <w:p w:rsidR="00F4754B" w:rsidRPr="00A433A1" w:rsidRDefault="00F4754B" w:rsidP="00F4754B">
      <w:pPr>
        <w:spacing w:before="240" w:after="120"/>
        <w:jc w:val="both"/>
        <w:rPr>
          <w:rFonts w:cs="Arial"/>
          <w:b/>
          <w:sz w:val="22"/>
          <w:szCs w:val="22"/>
        </w:rPr>
      </w:pPr>
      <w:r w:rsidRPr="00A433A1">
        <w:rPr>
          <w:rFonts w:cs="Arial"/>
          <w:b/>
          <w:sz w:val="22"/>
          <w:szCs w:val="22"/>
        </w:rPr>
        <w:t>8.</w:t>
      </w:r>
      <w:r w:rsidRPr="00A433A1">
        <w:rPr>
          <w:rFonts w:cs="Arial"/>
          <w:b/>
          <w:sz w:val="22"/>
          <w:szCs w:val="22"/>
        </w:rPr>
        <w:tab/>
        <w:t xml:space="preserve">INFORMATION AND COMMUNICATION TECHNOLOGY </w:t>
      </w:r>
    </w:p>
    <w:p w:rsidR="00F4754B" w:rsidRPr="00A433A1" w:rsidRDefault="00F4754B" w:rsidP="00F4754B">
      <w:pPr>
        <w:spacing w:before="240" w:after="120"/>
        <w:jc w:val="both"/>
        <w:rPr>
          <w:rFonts w:cs="Arial"/>
          <w:sz w:val="22"/>
          <w:szCs w:val="22"/>
        </w:rPr>
      </w:pPr>
      <w:r w:rsidRPr="00A433A1">
        <w:rPr>
          <w:rFonts w:cs="Arial"/>
          <w:sz w:val="22"/>
          <w:szCs w:val="22"/>
        </w:rPr>
        <w:t>Provide progress even if the work has not been finalised at the date of this submission:</w:t>
      </w:r>
    </w:p>
    <w:p w:rsidR="00F4754B" w:rsidRPr="00A433A1" w:rsidRDefault="00F4754B" w:rsidP="00F4754B">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 xml:space="preserve">Audit and analysis of ICT systems </w:t>
      </w:r>
    </w:p>
    <w:p w:rsidR="00F4754B" w:rsidRPr="00A433A1" w:rsidRDefault="00F4754B" w:rsidP="00F4754B">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Software licences</w:t>
      </w:r>
    </w:p>
    <w:p w:rsidR="00F4754B" w:rsidRPr="00A433A1" w:rsidRDefault="00F4754B" w:rsidP="00F4754B">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Detailed progress report on ICT analysis and implementation for each department</w:t>
      </w:r>
    </w:p>
    <w:p w:rsidR="00F4754B" w:rsidRPr="00A433A1" w:rsidRDefault="00F4754B" w:rsidP="00F4754B">
      <w:pPr>
        <w:pStyle w:val="ListParagraph"/>
        <w:numPr>
          <w:ilvl w:val="0"/>
          <w:numId w:val="10"/>
        </w:numPr>
        <w:spacing w:before="240" w:after="120"/>
        <w:ind w:left="426" w:hanging="426"/>
        <w:contextualSpacing w:val="0"/>
        <w:jc w:val="both"/>
        <w:rPr>
          <w:rFonts w:cs="Arial"/>
          <w:sz w:val="22"/>
          <w:szCs w:val="22"/>
        </w:rPr>
      </w:pPr>
      <w:r w:rsidRPr="00A433A1">
        <w:rPr>
          <w:rFonts w:cs="Arial"/>
          <w:sz w:val="22"/>
          <w:szCs w:val="22"/>
        </w:rPr>
        <w:t>Challenges / risks</w:t>
      </w:r>
    </w:p>
    <w:p w:rsidR="00F4754B" w:rsidRPr="00A433A1" w:rsidRDefault="00F4754B" w:rsidP="00F4754B">
      <w:pPr>
        <w:pStyle w:val="ListParagraph"/>
        <w:numPr>
          <w:ilvl w:val="0"/>
          <w:numId w:val="10"/>
        </w:numPr>
        <w:spacing w:before="240" w:after="120"/>
        <w:ind w:left="425" w:hanging="425"/>
        <w:contextualSpacing w:val="0"/>
        <w:jc w:val="both"/>
        <w:rPr>
          <w:rFonts w:cs="Arial"/>
          <w:sz w:val="22"/>
          <w:szCs w:val="22"/>
        </w:rPr>
      </w:pPr>
      <w:r w:rsidRPr="00A433A1">
        <w:rPr>
          <w:rFonts w:cs="Arial"/>
          <w:sz w:val="22"/>
          <w:szCs w:val="22"/>
        </w:rPr>
        <w:t>Solutions / recommendations</w:t>
      </w:r>
    </w:p>
    <w:p w:rsidR="00F4754B" w:rsidRPr="00A433A1" w:rsidRDefault="00F4754B" w:rsidP="00F4754B">
      <w:pPr>
        <w:spacing w:before="240" w:after="120"/>
        <w:jc w:val="both"/>
        <w:rPr>
          <w:rFonts w:cs="Arial"/>
          <w:b/>
          <w:sz w:val="22"/>
          <w:szCs w:val="22"/>
        </w:rPr>
      </w:pPr>
      <w:r w:rsidRPr="00A433A1">
        <w:rPr>
          <w:rFonts w:cs="Arial"/>
          <w:b/>
          <w:sz w:val="22"/>
          <w:szCs w:val="22"/>
        </w:rPr>
        <w:t>9.</w:t>
      </w:r>
      <w:r w:rsidRPr="00A433A1">
        <w:rPr>
          <w:rFonts w:cs="Arial"/>
          <w:b/>
          <w:sz w:val="22"/>
          <w:szCs w:val="22"/>
        </w:rPr>
        <w:tab/>
        <w:t>LEGAL MATTERS</w:t>
      </w:r>
    </w:p>
    <w:p w:rsidR="00F4754B" w:rsidRPr="00A433A1" w:rsidRDefault="00F4754B" w:rsidP="00F4754B">
      <w:pPr>
        <w:spacing w:before="240" w:after="120"/>
        <w:jc w:val="both"/>
        <w:rPr>
          <w:rFonts w:cs="Arial"/>
          <w:sz w:val="22"/>
          <w:szCs w:val="22"/>
        </w:rPr>
      </w:pPr>
      <w:r w:rsidRPr="00A433A1">
        <w:rPr>
          <w:rFonts w:cs="Arial"/>
          <w:sz w:val="22"/>
          <w:szCs w:val="22"/>
        </w:rPr>
        <w:t>Provide progress even if the work has not been finalised at the date of this submission:</w:t>
      </w:r>
    </w:p>
    <w:p w:rsidR="00F4754B" w:rsidRPr="00A433A1" w:rsidRDefault="00F4754B" w:rsidP="00F4754B">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Identify and analyse legal instruments such as contracts that are affected by the transfer of functions to ensure that they are appropriately dealt with (e.g., transfer of contract or MOU to continue managing contract by from department until contract lapse)</w:t>
      </w:r>
    </w:p>
    <w:p w:rsidR="00F4754B" w:rsidRPr="00A433A1" w:rsidRDefault="00F4754B" w:rsidP="00F4754B">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MOU for in-year sharing of services, cooperation on governance issues, the financial management of and accountability as well as the duties of the relevant accounting officers</w:t>
      </w:r>
    </w:p>
    <w:p w:rsidR="00F4754B" w:rsidRPr="00A433A1" w:rsidRDefault="00F4754B" w:rsidP="00F4754B">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lastRenderedPageBreak/>
        <w:t>Action plan to finalise outstanding matters</w:t>
      </w:r>
    </w:p>
    <w:p w:rsidR="00F4754B" w:rsidRPr="00A433A1" w:rsidRDefault="00F4754B" w:rsidP="00F4754B">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Progress on proclamations, legislative and listing of departments.</w:t>
      </w:r>
    </w:p>
    <w:p w:rsidR="00F4754B" w:rsidRPr="00A433A1" w:rsidRDefault="00F4754B" w:rsidP="00F4754B">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Any ot</w:t>
      </w:r>
      <w:r w:rsidR="004F223E">
        <w:rPr>
          <w:rFonts w:cs="Arial"/>
          <w:sz w:val="22"/>
          <w:szCs w:val="22"/>
        </w:rPr>
        <w:t>her legal issues that may arise</w:t>
      </w:r>
    </w:p>
    <w:p w:rsidR="00F4754B" w:rsidRPr="00A433A1" w:rsidRDefault="00F4754B" w:rsidP="00F4754B">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Challen</w:t>
      </w:r>
      <w:r w:rsidR="004F223E">
        <w:rPr>
          <w:rFonts w:cs="Arial"/>
          <w:sz w:val="22"/>
          <w:szCs w:val="22"/>
        </w:rPr>
        <w:t>ges / risks</w:t>
      </w:r>
    </w:p>
    <w:p w:rsidR="00F4754B" w:rsidRPr="00A433A1" w:rsidRDefault="00F4754B" w:rsidP="00F4754B">
      <w:pPr>
        <w:pStyle w:val="ListParagraph"/>
        <w:numPr>
          <w:ilvl w:val="0"/>
          <w:numId w:val="11"/>
        </w:numPr>
        <w:spacing w:before="240" w:after="120"/>
        <w:ind w:left="426" w:hanging="426"/>
        <w:contextualSpacing w:val="0"/>
        <w:jc w:val="both"/>
        <w:rPr>
          <w:rFonts w:cs="Arial"/>
          <w:sz w:val="22"/>
          <w:szCs w:val="22"/>
        </w:rPr>
      </w:pPr>
      <w:r w:rsidRPr="00A433A1">
        <w:rPr>
          <w:rFonts w:cs="Arial"/>
          <w:sz w:val="22"/>
          <w:szCs w:val="22"/>
        </w:rPr>
        <w:t>Solutions / recommendations.</w:t>
      </w:r>
    </w:p>
    <w:p w:rsidR="00F4754B" w:rsidRPr="00A433A1" w:rsidRDefault="00F4754B" w:rsidP="00F4754B">
      <w:pPr>
        <w:spacing w:before="240" w:after="120"/>
        <w:jc w:val="both"/>
        <w:rPr>
          <w:rFonts w:cs="Arial"/>
          <w:b/>
          <w:sz w:val="22"/>
          <w:szCs w:val="22"/>
        </w:rPr>
      </w:pPr>
      <w:r w:rsidRPr="00A433A1">
        <w:rPr>
          <w:rFonts w:cs="Arial"/>
          <w:b/>
          <w:sz w:val="22"/>
          <w:szCs w:val="22"/>
        </w:rPr>
        <w:t>10.</w:t>
      </w:r>
      <w:r w:rsidRPr="00A433A1">
        <w:rPr>
          <w:rFonts w:cs="Arial"/>
          <w:b/>
          <w:sz w:val="22"/>
          <w:szCs w:val="22"/>
        </w:rPr>
        <w:tab/>
        <w:t>LABOUR RELATIONS, CHANGE MANAGEMENT AND COMMUNICATION</w:t>
      </w:r>
    </w:p>
    <w:p w:rsidR="00F4754B" w:rsidRPr="00A433A1" w:rsidRDefault="00F4754B" w:rsidP="00F4754B">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Explain approach, frequency and processes followed to communicate with staff and labour</w:t>
      </w:r>
    </w:p>
    <w:p w:rsidR="00F4754B" w:rsidRPr="00A433A1" w:rsidRDefault="00F4754B" w:rsidP="00F4754B">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Progress with consultation with organised labour in accordance with the PSCBC resolution</w:t>
      </w:r>
    </w:p>
    <w:p w:rsidR="00F4754B" w:rsidRPr="00A433A1" w:rsidRDefault="00F4754B" w:rsidP="00F4754B">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Implementation of change management strategies</w:t>
      </w:r>
    </w:p>
    <w:p w:rsidR="00F4754B" w:rsidRPr="00A433A1" w:rsidRDefault="00F4754B" w:rsidP="00F4754B">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Implementation of communication strategy and messages to manage the transition</w:t>
      </w:r>
    </w:p>
    <w:p w:rsidR="00F4754B" w:rsidRPr="00A433A1" w:rsidRDefault="00F4754B" w:rsidP="00F4754B">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Explain unresolved issues and pending actions with the consultation process</w:t>
      </w:r>
    </w:p>
    <w:p w:rsidR="00F4754B" w:rsidRPr="00A433A1" w:rsidRDefault="00F4754B" w:rsidP="00F4754B">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Branding of department</w:t>
      </w:r>
    </w:p>
    <w:p w:rsidR="00F4754B" w:rsidRPr="00A433A1" w:rsidRDefault="00F4754B" w:rsidP="00F4754B">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Media communications</w:t>
      </w:r>
    </w:p>
    <w:p w:rsidR="00F4754B" w:rsidRPr="00A433A1" w:rsidRDefault="00F4754B" w:rsidP="00F4754B">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Challenges / risks</w:t>
      </w:r>
    </w:p>
    <w:p w:rsidR="00F4754B" w:rsidRPr="00A433A1" w:rsidRDefault="00F4754B" w:rsidP="00F4754B">
      <w:pPr>
        <w:pStyle w:val="ListParagraph"/>
        <w:numPr>
          <w:ilvl w:val="0"/>
          <w:numId w:val="12"/>
        </w:numPr>
        <w:spacing w:before="240" w:after="120"/>
        <w:ind w:left="426" w:hanging="426"/>
        <w:contextualSpacing w:val="0"/>
        <w:jc w:val="both"/>
        <w:rPr>
          <w:rFonts w:cs="Arial"/>
          <w:sz w:val="22"/>
          <w:szCs w:val="22"/>
        </w:rPr>
      </w:pPr>
      <w:r w:rsidRPr="00A433A1">
        <w:rPr>
          <w:rFonts w:cs="Arial"/>
          <w:sz w:val="22"/>
          <w:szCs w:val="22"/>
        </w:rPr>
        <w:t>Solutions / recommendations</w:t>
      </w:r>
    </w:p>
    <w:p w:rsidR="00F4754B" w:rsidRPr="00A433A1" w:rsidRDefault="00F4754B" w:rsidP="00F4754B">
      <w:pPr>
        <w:spacing w:before="240" w:after="120"/>
        <w:jc w:val="both"/>
        <w:rPr>
          <w:rFonts w:cs="Arial"/>
          <w:b/>
          <w:sz w:val="22"/>
          <w:szCs w:val="22"/>
        </w:rPr>
      </w:pPr>
      <w:r w:rsidRPr="00A433A1">
        <w:rPr>
          <w:rFonts w:cs="Arial"/>
          <w:b/>
          <w:sz w:val="22"/>
          <w:szCs w:val="22"/>
        </w:rPr>
        <w:t>11.</w:t>
      </w:r>
      <w:r w:rsidRPr="00A433A1">
        <w:rPr>
          <w:rFonts w:cs="Arial"/>
          <w:b/>
          <w:sz w:val="22"/>
          <w:szCs w:val="22"/>
        </w:rPr>
        <w:tab/>
        <w:t xml:space="preserve">OTHER </w:t>
      </w:r>
      <w:r>
        <w:rPr>
          <w:rFonts w:cs="Arial"/>
          <w:b/>
          <w:sz w:val="22"/>
          <w:szCs w:val="22"/>
        </w:rPr>
        <w:t xml:space="preserve">RESIDUAL </w:t>
      </w:r>
      <w:r w:rsidRPr="00A433A1">
        <w:rPr>
          <w:rFonts w:cs="Arial"/>
          <w:b/>
          <w:sz w:val="22"/>
          <w:szCs w:val="22"/>
        </w:rPr>
        <w:t>CHALLENGES</w:t>
      </w:r>
      <w:r>
        <w:rPr>
          <w:rFonts w:cs="Arial"/>
          <w:b/>
          <w:sz w:val="22"/>
          <w:szCs w:val="22"/>
        </w:rPr>
        <w:t>,</w:t>
      </w:r>
      <w:r w:rsidRPr="00A433A1">
        <w:rPr>
          <w:rFonts w:cs="Arial"/>
          <w:b/>
          <w:sz w:val="22"/>
          <w:szCs w:val="22"/>
        </w:rPr>
        <w:t xml:space="preserve"> RISKS AND MITIGATION</w:t>
      </w:r>
    </w:p>
    <w:p w:rsidR="00F4754B" w:rsidRPr="00A433A1" w:rsidRDefault="00F4754B" w:rsidP="00F4754B">
      <w:pPr>
        <w:pStyle w:val="ListParagraph"/>
        <w:numPr>
          <w:ilvl w:val="0"/>
          <w:numId w:val="13"/>
        </w:numPr>
        <w:spacing w:before="240" w:after="120"/>
        <w:ind w:left="426" w:hanging="426"/>
        <w:contextualSpacing w:val="0"/>
        <w:jc w:val="both"/>
        <w:rPr>
          <w:rFonts w:cs="Arial"/>
          <w:sz w:val="22"/>
          <w:szCs w:val="22"/>
        </w:rPr>
      </w:pPr>
      <w:r w:rsidRPr="00A433A1">
        <w:rPr>
          <w:rFonts w:cs="Arial"/>
          <w:sz w:val="22"/>
          <w:szCs w:val="22"/>
        </w:rPr>
        <w:t>Explain challenges and risks not covered under the headings set out in the submission</w:t>
      </w:r>
    </w:p>
    <w:p w:rsidR="00F4754B" w:rsidRPr="00A433A1" w:rsidRDefault="00F4754B" w:rsidP="00F4754B">
      <w:pPr>
        <w:pStyle w:val="ListParagraph"/>
        <w:numPr>
          <w:ilvl w:val="0"/>
          <w:numId w:val="13"/>
        </w:numPr>
        <w:spacing w:before="240" w:after="120"/>
        <w:ind w:left="426" w:hanging="426"/>
        <w:contextualSpacing w:val="0"/>
        <w:jc w:val="both"/>
        <w:rPr>
          <w:rFonts w:cs="Arial"/>
          <w:sz w:val="22"/>
          <w:szCs w:val="22"/>
        </w:rPr>
      </w:pPr>
      <w:r w:rsidRPr="00A433A1">
        <w:rPr>
          <w:rFonts w:cs="Arial"/>
          <w:sz w:val="22"/>
          <w:szCs w:val="22"/>
        </w:rPr>
        <w:t>Explain measures and time frames to mitigate challenges and risks</w:t>
      </w:r>
    </w:p>
    <w:p w:rsidR="00F4754B" w:rsidRPr="00A433A1" w:rsidRDefault="00F4754B" w:rsidP="00F4754B">
      <w:pPr>
        <w:spacing w:before="240" w:after="120"/>
        <w:rPr>
          <w:rFonts w:cs="Arial"/>
          <w:b/>
          <w:sz w:val="22"/>
          <w:szCs w:val="22"/>
        </w:rPr>
      </w:pPr>
      <w:r w:rsidRPr="00A433A1">
        <w:rPr>
          <w:rFonts w:cs="Arial"/>
          <w:b/>
          <w:sz w:val="22"/>
          <w:szCs w:val="22"/>
        </w:rPr>
        <w:br w:type="page"/>
      </w:r>
    </w:p>
    <w:p w:rsidR="00F4754B" w:rsidRPr="00A433A1" w:rsidRDefault="00F4754B" w:rsidP="00F4754B">
      <w:pPr>
        <w:spacing w:before="240" w:after="120"/>
        <w:jc w:val="both"/>
        <w:rPr>
          <w:rFonts w:cs="Arial"/>
          <w:b/>
          <w:sz w:val="22"/>
          <w:szCs w:val="22"/>
        </w:rPr>
      </w:pPr>
      <w:r w:rsidRPr="00A433A1">
        <w:rPr>
          <w:rFonts w:cs="Arial"/>
          <w:b/>
          <w:sz w:val="22"/>
          <w:szCs w:val="22"/>
        </w:rPr>
        <w:lastRenderedPageBreak/>
        <w:t xml:space="preserve">12. </w:t>
      </w:r>
      <w:r w:rsidRPr="00A433A1">
        <w:rPr>
          <w:rFonts w:cs="Arial"/>
          <w:b/>
          <w:sz w:val="22"/>
          <w:szCs w:val="22"/>
        </w:rPr>
        <w:tab/>
        <w:t>RECOMMENDATIONS</w:t>
      </w:r>
    </w:p>
    <w:p w:rsidR="00F4754B" w:rsidRPr="00A433A1" w:rsidRDefault="00F4754B" w:rsidP="00F4754B">
      <w:pPr>
        <w:spacing w:before="240" w:after="120"/>
        <w:jc w:val="both"/>
        <w:rPr>
          <w:rFonts w:cs="Arial"/>
          <w:sz w:val="22"/>
          <w:szCs w:val="22"/>
        </w:rPr>
      </w:pPr>
      <w:r w:rsidRPr="00A433A1">
        <w:rPr>
          <w:rFonts w:cs="Arial"/>
          <w:sz w:val="22"/>
          <w:szCs w:val="22"/>
        </w:rPr>
        <w:t>It is recommended that:</w:t>
      </w:r>
    </w:p>
    <w:p w:rsidR="00F4754B" w:rsidRDefault="00F4754B" w:rsidP="00F4754B">
      <w:pPr>
        <w:spacing w:before="240" w:after="120"/>
        <w:ind w:left="720" w:hanging="720"/>
        <w:jc w:val="both"/>
        <w:rPr>
          <w:rFonts w:cs="Arial"/>
          <w:sz w:val="22"/>
          <w:szCs w:val="22"/>
        </w:rPr>
      </w:pPr>
      <w:r w:rsidRPr="00A433A1">
        <w:rPr>
          <w:rFonts w:cs="Arial"/>
          <w:sz w:val="22"/>
          <w:szCs w:val="22"/>
        </w:rPr>
        <w:t>12.1</w:t>
      </w:r>
      <w:r w:rsidRPr="00A433A1">
        <w:rPr>
          <w:rFonts w:cs="Arial"/>
          <w:sz w:val="22"/>
          <w:szCs w:val="22"/>
        </w:rPr>
        <w:tab/>
        <w:t xml:space="preserve">The </w:t>
      </w:r>
      <w:r w:rsidRPr="00D05290">
        <w:rPr>
          <w:rFonts w:cs="Arial"/>
          <w:sz w:val="22"/>
          <w:szCs w:val="22"/>
        </w:rPr>
        <w:t xml:space="preserve">Minister of </w:t>
      </w:r>
      <w:r w:rsidR="00D05290" w:rsidRPr="00D05290">
        <w:rPr>
          <w:rFonts w:cs="Arial"/>
          <w:sz w:val="22"/>
          <w:szCs w:val="22"/>
          <w:u w:val="single"/>
        </w:rPr>
        <w:t>Women, Youth and Persons with Disabilities</w:t>
      </w:r>
      <w:r w:rsidRPr="00A433A1">
        <w:rPr>
          <w:rFonts w:cs="Arial"/>
          <w:sz w:val="22"/>
          <w:szCs w:val="22"/>
        </w:rPr>
        <w:t xml:space="preserve"> (insert name of recipient Ministerial portfolio) and the </w:t>
      </w:r>
      <w:r w:rsidRPr="00D05290">
        <w:rPr>
          <w:rFonts w:cs="Arial"/>
          <w:sz w:val="22"/>
          <w:szCs w:val="22"/>
        </w:rPr>
        <w:t xml:space="preserve">Minister of </w:t>
      </w:r>
      <w:r w:rsidR="00D05290">
        <w:rPr>
          <w:rFonts w:cs="Arial"/>
          <w:sz w:val="22"/>
          <w:szCs w:val="22"/>
          <w:u w:val="single"/>
        </w:rPr>
        <w:t>Social Development</w:t>
      </w:r>
      <w:r w:rsidRPr="00A433A1">
        <w:rPr>
          <w:rFonts w:cs="Arial"/>
          <w:sz w:val="22"/>
          <w:szCs w:val="22"/>
        </w:rPr>
        <w:t xml:space="preserve"> (insert name of relinquishing Ministerial portfolio) concurs with the transfer of the </w:t>
      </w:r>
      <w:r w:rsidR="00D05290" w:rsidRPr="00D05290">
        <w:rPr>
          <w:rFonts w:cs="Arial"/>
          <w:sz w:val="22"/>
          <w:szCs w:val="22"/>
          <w:u w:val="single"/>
        </w:rPr>
        <w:t>persons with disability</w:t>
      </w:r>
      <w:r w:rsidRPr="00A433A1">
        <w:rPr>
          <w:rFonts w:cs="Arial"/>
          <w:sz w:val="22"/>
          <w:szCs w:val="22"/>
        </w:rPr>
        <w:t xml:space="preserve"> (insert relevant function) functions and concomitant resources from the </w:t>
      </w:r>
      <w:r w:rsidRPr="00D05290">
        <w:rPr>
          <w:rFonts w:cs="Arial"/>
          <w:sz w:val="22"/>
          <w:szCs w:val="22"/>
        </w:rPr>
        <w:t xml:space="preserve">Department of </w:t>
      </w:r>
      <w:r w:rsidR="00D05290" w:rsidRPr="00D05290">
        <w:rPr>
          <w:rFonts w:cs="Arial"/>
          <w:sz w:val="22"/>
          <w:szCs w:val="22"/>
          <w:u w:val="single"/>
        </w:rPr>
        <w:t>Social Development</w:t>
      </w:r>
      <w:r w:rsidR="00D05290" w:rsidRPr="00D05290">
        <w:rPr>
          <w:rFonts w:cs="Arial"/>
          <w:sz w:val="22"/>
          <w:szCs w:val="22"/>
        </w:rPr>
        <w:t xml:space="preserve"> </w:t>
      </w:r>
      <w:r w:rsidRPr="00A433A1">
        <w:rPr>
          <w:rFonts w:cs="Arial"/>
          <w:sz w:val="22"/>
          <w:szCs w:val="22"/>
        </w:rPr>
        <w:t xml:space="preserve">(insert name of relinquishing department), to the </w:t>
      </w:r>
      <w:r w:rsidRPr="00D05290">
        <w:rPr>
          <w:rFonts w:cs="Arial"/>
          <w:sz w:val="22"/>
          <w:szCs w:val="22"/>
        </w:rPr>
        <w:t xml:space="preserve">Department of </w:t>
      </w:r>
      <w:r w:rsidR="00D05290" w:rsidRPr="00D05290">
        <w:rPr>
          <w:rFonts w:cs="Arial"/>
          <w:sz w:val="22"/>
          <w:szCs w:val="22"/>
          <w:u w:val="single"/>
        </w:rPr>
        <w:t>Women, Youth and Persons with Disabilities</w:t>
      </w:r>
      <w:r w:rsidRPr="00A433A1">
        <w:rPr>
          <w:rFonts w:cs="Arial"/>
          <w:sz w:val="22"/>
          <w:szCs w:val="22"/>
        </w:rPr>
        <w:t xml:space="preserve"> (insert name of recipient department).</w:t>
      </w:r>
    </w:p>
    <w:p w:rsidR="00F4754B" w:rsidRPr="00A433A1" w:rsidRDefault="00F4754B" w:rsidP="00F4754B">
      <w:pPr>
        <w:spacing w:before="240" w:after="120"/>
        <w:ind w:left="720" w:hanging="720"/>
        <w:jc w:val="both"/>
        <w:rPr>
          <w:rFonts w:cs="Arial"/>
          <w:sz w:val="22"/>
          <w:szCs w:val="22"/>
        </w:rPr>
      </w:pPr>
      <w:r w:rsidRPr="00A433A1">
        <w:rPr>
          <w:rFonts w:cs="Arial"/>
          <w:sz w:val="22"/>
          <w:szCs w:val="22"/>
        </w:rPr>
        <w:t>12.2</w:t>
      </w:r>
      <w:r w:rsidRPr="00A433A1">
        <w:rPr>
          <w:rFonts w:cs="Arial"/>
          <w:sz w:val="22"/>
          <w:szCs w:val="22"/>
        </w:rPr>
        <w:tab/>
        <w:t xml:space="preserve">The </w:t>
      </w:r>
      <w:r w:rsidRPr="006478FA">
        <w:rPr>
          <w:rFonts w:cs="Arial"/>
          <w:sz w:val="22"/>
          <w:szCs w:val="22"/>
        </w:rPr>
        <w:t>Minister of</w:t>
      </w:r>
      <w:r w:rsidRPr="00A433A1">
        <w:rPr>
          <w:rFonts w:cs="Arial"/>
          <w:sz w:val="22"/>
          <w:szCs w:val="22"/>
          <w:u w:val="single"/>
        </w:rPr>
        <w:t xml:space="preserve"> </w:t>
      </w:r>
      <w:r w:rsidR="00D05290" w:rsidRPr="00D05290">
        <w:rPr>
          <w:rFonts w:cs="Arial"/>
          <w:sz w:val="22"/>
          <w:szCs w:val="22"/>
          <w:u w:val="single"/>
        </w:rPr>
        <w:t>Women, Youth and Persons with Disabilities</w:t>
      </w:r>
      <w:r w:rsidRPr="00A433A1">
        <w:rPr>
          <w:rFonts w:cs="Arial"/>
          <w:sz w:val="22"/>
          <w:szCs w:val="22"/>
        </w:rPr>
        <w:t xml:space="preserve"> (insert name of recipient Ministerial portfolio) approves and signs the attached letter to request a determination by the Minister </w:t>
      </w:r>
      <w:r>
        <w:rPr>
          <w:rFonts w:cs="Arial"/>
          <w:sz w:val="22"/>
          <w:szCs w:val="22"/>
        </w:rPr>
        <w:t>f</w:t>
      </w:r>
      <w:r w:rsidRPr="00A433A1">
        <w:rPr>
          <w:rFonts w:cs="Arial"/>
          <w:sz w:val="22"/>
          <w:szCs w:val="22"/>
        </w:rPr>
        <w:t xml:space="preserve">or </w:t>
      </w:r>
      <w:r>
        <w:rPr>
          <w:rFonts w:cs="Arial"/>
          <w:sz w:val="22"/>
          <w:szCs w:val="22"/>
        </w:rPr>
        <w:t xml:space="preserve">the </w:t>
      </w:r>
      <w:r w:rsidRPr="00A433A1">
        <w:rPr>
          <w:rFonts w:cs="Arial"/>
          <w:sz w:val="22"/>
          <w:szCs w:val="22"/>
        </w:rPr>
        <w:t xml:space="preserve">Public Service and Administration, in terms of section 3(4)(b) of the Public Service Act, 1994, for the transfer of the </w:t>
      </w:r>
      <w:r w:rsidR="006478FA" w:rsidRPr="00D05290">
        <w:rPr>
          <w:rFonts w:cs="Arial"/>
          <w:sz w:val="22"/>
          <w:szCs w:val="22"/>
          <w:u w:val="single"/>
        </w:rPr>
        <w:t>persons with disability</w:t>
      </w:r>
      <w:r w:rsidR="006478FA" w:rsidRPr="00A433A1">
        <w:rPr>
          <w:rFonts w:cs="Arial"/>
          <w:sz w:val="22"/>
          <w:szCs w:val="22"/>
        </w:rPr>
        <w:t xml:space="preserve"> (insert relevant function) functions and concomitant resources from the </w:t>
      </w:r>
      <w:r w:rsidR="006478FA" w:rsidRPr="00D05290">
        <w:rPr>
          <w:rFonts w:cs="Arial"/>
          <w:sz w:val="22"/>
          <w:szCs w:val="22"/>
        </w:rPr>
        <w:t xml:space="preserve">Department of </w:t>
      </w:r>
      <w:r w:rsidR="006478FA" w:rsidRPr="00D05290">
        <w:rPr>
          <w:rFonts w:cs="Arial"/>
          <w:sz w:val="22"/>
          <w:szCs w:val="22"/>
          <w:u w:val="single"/>
        </w:rPr>
        <w:t>Social Development</w:t>
      </w:r>
      <w:r w:rsidR="006478FA" w:rsidRPr="00D05290">
        <w:rPr>
          <w:rFonts w:cs="Arial"/>
          <w:sz w:val="22"/>
          <w:szCs w:val="22"/>
        </w:rPr>
        <w:t xml:space="preserve"> </w:t>
      </w:r>
      <w:r w:rsidR="006478FA" w:rsidRPr="00A433A1">
        <w:rPr>
          <w:rFonts w:cs="Arial"/>
          <w:sz w:val="22"/>
          <w:szCs w:val="22"/>
        </w:rPr>
        <w:t xml:space="preserve">(insert name of relinquishing department), to the </w:t>
      </w:r>
      <w:r w:rsidR="006478FA" w:rsidRPr="00D05290">
        <w:rPr>
          <w:rFonts w:cs="Arial"/>
          <w:sz w:val="22"/>
          <w:szCs w:val="22"/>
        </w:rPr>
        <w:t xml:space="preserve">Department of </w:t>
      </w:r>
      <w:r w:rsidR="006478FA" w:rsidRPr="00D05290">
        <w:rPr>
          <w:rFonts w:cs="Arial"/>
          <w:sz w:val="22"/>
          <w:szCs w:val="22"/>
          <w:u w:val="single"/>
        </w:rPr>
        <w:t>Women, Youth and Persons with Disabilities</w:t>
      </w:r>
      <w:r w:rsidR="006478FA" w:rsidRPr="00A433A1">
        <w:rPr>
          <w:rFonts w:cs="Arial"/>
          <w:sz w:val="22"/>
          <w:szCs w:val="22"/>
        </w:rPr>
        <w:t xml:space="preserve"> (insert name of recipient department)</w:t>
      </w:r>
      <w:r w:rsidR="006478FA">
        <w:rPr>
          <w:rFonts w:cs="Arial"/>
          <w:sz w:val="22"/>
          <w:szCs w:val="22"/>
        </w:rPr>
        <w:t xml:space="preserve">, </w:t>
      </w:r>
      <w:r w:rsidRPr="00A433A1">
        <w:rPr>
          <w:rFonts w:cs="Arial"/>
          <w:sz w:val="22"/>
          <w:szCs w:val="22"/>
        </w:rPr>
        <w:t xml:space="preserve">with effect from </w:t>
      </w:r>
      <w:r w:rsidRPr="00A433A1">
        <w:rPr>
          <w:rFonts w:cs="Arial"/>
          <w:sz w:val="22"/>
          <w:szCs w:val="22"/>
          <w:u w:val="single"/>
        </w:rPr>
        <w:t>1 October</w:t>
      </w:r>
      <w:r w:rsidRPr="00A433A1">
        <w:rPr>
          <w:rFonts w:cs="Arial"/>
          <w:sz w:val="22"/>
          <w:szCs w:val="22"/>
        </w:rPr>
        <w:t xml:space="preserve"> (insert month) 2019.</w:t>
      </w:r>
    </w:p>
    <w:p w:rsidR="00F4754B" w:rsidRPr="00A433A1" w:rsidRDefault="00F4754B" w:rsidP="00F4754B">
      <w:pPr>
        <w:spacing w:before="240" w:after="120"/>
        <w:ind w:left="720" w:hanging="720"/>
        <w:jc w:val="both"/>
        <w:rPr>
          <w:rFonts w:cs="Arial"/>
          <w:b/>
          <w:sz w:val="22"/>
          <w:szCs w:val="22"/>
        </w:rPr>
      </w:pPr>
      <w:r w:rsidRPr="00A433A1">
        <w:rPr>
          <w:rFonts w:cs="Arial"/>
          <w:b/>
          <w:sz w:val="22"/>
          <w:szCs w:val="22"/>
        </w:rPr>
        <w:t xml:space="preserve">13 </w:t>
      </w:r>
      <w:r w:rsidRPr="00A433A1">
        <w:rPr>
          <w:rFonts w:cs="Arial"/>
          <w:b/>
          <w:sz w:val="22"/>
          <w:szCs w:val="22"/>
        </w:rPr>
        <w:tab/>
        <w:t xml:space="preserve">APPROVAL </w:t>
      </w:r>
    </w:p>
    <w:p w:rsidR="00F4754B" w:rsidRPr="00A433A1" w:rsidRDefault="00F4754B" w:rsidP="00F4754B">
      <w:pPr>
        <w:spacing w:before="240" w:after="120"/>
        <w:rPr>
          <w:rFonts w:cs="Arial"/>
          <w:b/>
          <w:sz w:val="22"/>
          <w:szCs w:val="22"/>
          <w:u w:val="single"/>
        </w:rPr>
      </w:pPr>
      <w:r w:rsidRPr="00A433A1">
        <w:rPr>
          <w:rFonts w:cs="Arial"/>
          <w:b/>
          <w:sz w:val="22"/>
          <w:szCs w:val="22"/>
          <w:u w:val="single"/>
        </w:rPr>
        <w:t>Certification by Chief Financial Officers</w:t>
      </w:r>
    </w:p>
    <w:p w:rsidR="00F4754B" w:rsidRPr="00FE32FD" w:rsidRDefault="00F4754B" w:rsidP="00F4754B">
      <w:pPr>
        <w:spacing w:before="240" w:after="120"/>
        <w:rPr>
          <w:rFonts w:cs="Arial"/>
          <w:sz w:val="22"/>
          <w:szCs w:val="22"/>
        </w:rPr>
      </w:pPr>
      <w:r w:rsidRPr="00FE32FD">
        <w:rPr>
          <w:rFonts w:cs="Arial"/>
          <w:sz w:val="22"/>
          <w:szCs w:val="22"/>
          <w:u w:val="single"/>
        </w:rPr>
        <w:t>Relinquishing Department</w:t>
      </w:r>
      <w:r>
        <w:rPr>
          <w:rFonts w:cs="Arial"/>
          <w:sz w:val="22"/>
          <w:szCs w:val="22"/>
        </w:rPr>
        <w:tab/>
      </w:r>
      <w:r>
        <w:rPr>
          <w:rFonts w:cs="Arial"/>
          <w:sz w:val="22"/>
          <w:szCs w:val="22"/>
        </w:rPr>
        <w:tab/>
      </w:r>
      <w:r>
        <w:rPr>
          <w:rFonts w:cs="Arial"/>
          <w:sz w:val="22"/>
          <w:szCs w:val="22"/>
        </w:rPr>
        <w:tab/>
      </w:r>
      <w:r>
        <w:rPr>
          <w:rFonts w:cs="Arial"/>
          <w:sz w:val="22"/>
          <w:szCs w:val="22"/>
        </w:rPr>
        <w:tab/>
      </w:r>
      <w:r w:rsidRPr="00FE32FD">
        <w:rPr>
          <w:rFonts w:cs="Arial"/>
          <w:sz w:val="22"/>
          <w:szCs w:val="22"/>
          <w:u w:val="single"/>
        </w:rPr>
        <w:t>Recipient Department</w:t>
      </w:r>
    </w:p>
    <w:tbl>
      <w:tblPr>
        <w:tblStyle w:val="TableGrid"/>
        <w:tblW w:w="0" w:type="auto"/>
        <w:tblLook w:val="04A0" w:firstRow="1" w:lastRow="0" w:firstColumn="1" w:lastColumn="0" w:noHBand="0" w:noVBand="1"/>
      </w:tblPr>
      <w:tblGrid>
        <w:gridCol w:w="4507"/>
        <w:gridCol w:w="4508"/>
      </w:tblGrid>
      <w:tr w:rsidR="00F4754B" w:rsidRPr="00A433A1" w:rsidTr="00F4754B">
        <w:tc>
          <w:tcPr>
            <w:tcW w:w="4620" w:type="dxa"/>
          </w:tcPr>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 xml:space="preserve">The funding set out in Table 3 has been identified for transfer and has been verified with the relevant Budget Analyst of the National Treasury </w:t>
            </w: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___________________________</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Ms / Mr .....................(Initials and surname)</w:t>
            </w:r>
          </w:p>
          <w:p w:rsidR="00F4754B" w:rsidRPr="00A433A1" w:rsidRDefault="00F4754B" w:rsidP="00F4754B">
            <w:pPr>
              <w:tabs>
                <w:tab w:val="left" w:pos="-1440"/>
              </w:tabs>
              <w:spacing w:before="60" w:after="60"/>
              <w:rPr>
                <w:rFonts w:cs="Arial"/>
                <w:sz w:val="22"/>
                <w:szCs w:val="22"/>
              </w:rPr>
            </w:pPr>
            <w:r w:rsidRPr="00A433A1">
              <w:rPr>
                <w:rFonts w:cs="Arial"/>
                <w:sz w:val="22"/>
                <w:szCs w:val="22"/>
              </w:rPr>
              <w:t>CFO:</w:t>
            </w:r>
            <w:r>
              <w:rPr>
                <w:rFonts w:cs="Arial"/>
                <w:sz w:val="22"/>
                <w:szCs w:val="22"/>
              </w:rPr>
              <w:t xml:space="preserve"> </w:t>
            </w:r>
            <w:r w:rsidR="006478FA" w:rsidRPr="006478FA">
              <w:rPr>
                <w:rFonts w:cs="Arial"/>
                <w:sz w:val="22"/>
                <w:szCs w:val="22"/>
                <w:u w:val="single"/>
              </w:rPr>
              <w:t>Social Development</w:t>
            </w:r>
            <w:r w:rsidR="006478FA">
              <w:rPr>
                <w:rFonts w:cs="Arial"/>
                <w:sz w:val="22"/>
                <w:szCs w:val="22"/>
              </w:rPr>
              <w:t xml:space="preserve"> </w:t>
            </w:r>
            <w:r w:rsidRPr="00A433A1">
              <w:rPr>
                <w:rFonts w:cs="Arial"/>
                <w:sz w:val="22"/>
                <w:szCs w:val="22"/>
              </w:rPr>
              <w:t>(Name of relinquishing Department)</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Date:</w:t>
            </w:r>
          </w:p>
        </w:tc>
        <w:tc>
          <w:tcPr>
            <w:tcW w:w="4621" w:type="dxa"/>
          </w:tcPr>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The funding set out in Table 3 has been identified for transfer and has been verified with the relevant Budget Analyst of the National Treasury</w:t>
            </w: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___________________________</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Ms / Mr .....................(Initials and surname)</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CFO:</w:t>
            </w:r>
            <w:r>
              <w:rPr>
                <w:rFonts w:cs="Arial"/>
                <w:sz w:val="22"/>
                <w:szCs w:val="22"/>
              </w:rPr>
              <w:t xml:space="preserve"> </w:t>
            </w:r>
            <w:r w:rsidR="006478FA" w:rsidRPr="006478FA">
              <w:rPr>
                <w:rFonts w:cs="Arial"/>
                <w:sz w:val="22"/>
                <w:szCs w:val="22"/>
                <w:u w:val="single"/>
              </w:rPr>
              <w:t>Women, Youth and Persons with Disabilities</w:t>
            </w:r>
            <w:r w:rsidRPr="006478FA">
              <w:rPr>
                <w:rFonts w:cs="Arial"/>
                <w:sz w:val="22"/>
                <w:szCs w:val="22"/>
              </w:rPr>
              <w:t xml:space="preserve"> </w:t>
            </w:r>
            <w:r w:rsidRPr="00A433A1">
              <w:rPr>
                <w:rFonts w:cs="Arial"/>
                <w:sz w:val="22"/>
                <w:szCs w:val="22"/>
              </w:rPr>
              <w:t>(Name of recipient Department)</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Date:</w:t>
            </w:r>
          </w:p>
        </w:tc>
      </w:tr>
    </w:tbl>
    <w:p w:rsidR="00F4754B" w:rsidRDefault="00F4754B" w:rsidP="00F4754B">
      <w:pPr>
        <w:tabs>
          <w:tab w:val="left" w:pos="-1440"/>
        </w:tabs>
        <w:spacing w:before="120" w:after="120"/>
        <w:jc w:val="both"/>
        <w:rPr>
          <w:rFonts w:cs="Arial"/>
          <w:b/>
          <w:sz w:val="22"/>
          <w:szCs w:val="22"/>
          <w:u w:val="single"/>
        </w:rPr>
      </w:pPr>
    </w:p>
    <w:p w:rsidR="00F4754B" w:rsidRDefault="00F4754B" w:rsidP="00F4754B">
      <w:pPr>
        <w:rPr>
          <w:rFonts w:cs="Arial"/>
          <w:b/>
          <w:sz w:val="22"/>
          <w:szCs w:val="22"/>
          <w:u w:val="single"/>
        </w:rPr>
      </w:pPr>
      <w:r>
        <w:rPr>
          <w:rFonts w:cs="Arial"/>
          <w:b/>
          <w:sz w:val="22"/>
          <w:szCs w:val="22"/>
          <w:u w:val="single"/>
        </w:rPr>
        <w:br w:type="page"/>
      </w:r>
    </w:p>
    <w:p w:rsidR="00F4754B" w:rsidRPr="00A433A1" w:rsidRDefault="00F4754B" w:rsidP="00F4754B">
      <w:pPr>
        <w:tabs>
          <w:tab w:val="left" w:pos="-1440"/>
        </w:tabs>
        <w:spacing w:before="240" w:after="120"/>
        <w:jc w:val="both"/>
        <w:rPr>
          <w:rFonts w:cs="Arial"/>
          <w:b/>
          <w:sz w:val="22"/>
          <w:szCs w:val="22"/>
          <w:u w:val="single"/>
        </w:rPr>
      </w:pPr>
      <w:r w:rsidRPr="00A433A1">
        <w:rPr>
          <w:rFonts w:cs="Arial"/>
          <w:b/>
          <w:sz w:val="22"/>
          <w:szCs w:val="22"/>
          <w:u w:val="single"/>
        </w:rPr>
        <w:lastRenderedPageBreak/>
        <w:t>Directors-General</w:t>
      </w:r>
    </w:p>
    <w:p w:rsidR="00F4754B" w:rsidRPr="00A433A1" w:rsidRDefault="00F4754B" w:rsidP="00F4754B">
      <w:pPr>
        <w:tabs>
          <w:tab w:val="left" w:pos="-1440"/>
        </w:tabs>
        <w:spacing w:before="240" w:after="120"/>
        <w:jc w:val="both"/>
        <w:rPr>
          <w:rFonts w:cs="Arial"/>
          <w:b/>
          <w:sz w:val="22"/>
          <w:szCs w:val="22"/>
          <w:u w:val="single"/>
        </w:rPr>
      </w:pPr>
    </w:p>
    <w:tbl>
      <w:tblPr>
        <w:tblStyle w:val="TableGrid"/>
        <w:tblW w:w="0" w:type="auto"/>
        <w:tblLook w:val="04A0" w:firstRow="1" w:lastRow="0" w:firstColumn="1" w:lastColumn="0" w:noHBand="0" w:noVBand="1"/>
      </w:tblPr>
      <w:tblGrid>
        <w:gridCol w:w="4507"/>
        <w:gridCol w:w="4508"/>
      </w:tblGrid>
      <w:tr w:rsidR="00F4754B" w:rsidRPr="00A433A1" w:rsidTr="00F4754B">
        <w:tc>
          <w:tcPr>
            <w:tcW w:w="4620" w:type="dxa"/>
          </w:tcPr>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Proposals in paragraphs 12.1 and 12.2 recommended / recommended as amended</w:t>
            </w: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___________________________</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Ms / Mr .....................(Initials and surname)</w:t>
            </w:r>
          </w:p>
          <w:p w:rsidR="00F4754B" w:rsidRPr="00A433A1" w:rsidRDefault="00F4754B" w:rsidP="00F4754B">
            <w:pPr>
              <w:tabs>
                <w:tab w:val="left" w:pos="-1440"/>
              </w:tabs>
              <w:spacing w:before="60" w:after="60"/>
              <w:rPr>
                <w:rFonts w:cs="Arial"/>
                <w:sz w:val="22"/>
                <w:szCs w:val="22"/>
              </w:rPr>
            </w:pPr>
            <w:r>
              <w:rPr>
                <w:rFonts w:cs="Arial"/>
                <w:sz w:val="22"/>
                <w:szCs w:val="22"/>
              </w:rPr>
              <w:t xml:space="preserve">Director-General: </w:t>
            </w:r>
            <w:r w:rsidR="006478FA">
              <w:rPr>
                <w:rFonts w:cs="Arial"/>
                <w:sz w:val="22"/>
                <w:szCs w:val="22"/>
                <w:u w:val="single"/>
              </w:rPr>
              <w:t>Social Development</w:t>
            </w:r>
            <w:r w:rsidRPr="00CA17AC">
              <w:rPr>
                <w:rFonts w:cs="Arial"/>
                <w:sz w:val="22"/>
                <w:szCs w:val="22"/>
              </w:rPr>
              <w:t xml:space="preserve">  </w:t>
            </w:r>
            <w:r w:rsidRPr="00A433A1">
              <w:rPr>
                <w:rFonts w:cs="Arial"/>
                <w:sz w:val="22"/>
                <w:szCs w:val="22"/>
              </w:rPr>
              <w:t>(Name of relinquishing Department)</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Date:</w:t>
            </w:r>
          </w:p>
        </w:tc>
        <w:tc>
          <w:tcPr>
            <w:tcW w:w="4621" w:type="dxa"/>
          </w:tcPr>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Proposals in paragraphs 12.1 and 12.2 recommended / recommended as amended</w:t>
            </w: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___________________________</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Ms / Mr .....................(Initials and surname)</w:t>
            </w:r>
          </w:p>
          <w:p w:rsidR="00F4754B" w:rsidRPr="00A433A1" w:rsidRDefault="00F4754B" w:rsidP="00F4754B">
            <w:pPr>
              <w:tabs>
                <w:tab w:val="left" w:pos="-1440"/>
              </w:tabs>
              <w:spacing w:before="60" w:after="60"/>
              <w:rPr>
                <w:rFonts w:cs="Arial"/>
                <w:sz w:val="22"/>
                <w:szCs w:val="22"/>
              </w:rPr>
            </w:pPr>
            <w:r>
              <w:rPr>
                <w:rFonts w:cs="Arial"/>
                <w:sz w:val="22"/>
                <w:szCs w:val="22"/>
              </w:rPr>
              <w:t xml:space="preserve">Director-General: </w:t>
            </w:r>
            <w:r w:rsidR="006478FA" w:rsidRPr="006478FA">
              <w:rPr>
                <w:rFonts w:cs="Arial"/>
                <w:sz w:val="22"/>
                <w:szCs w:val="22"/>
                <w:u w:val="single"/>
              </w:rPr>
              <w:t>Women, Youth and Persons with Disabilities</w:t>
            </w:r>
            <w:r w:rsidRPr="00CA17AC">
              <w:rPr>
                <w:rFonts w:cs="Arial"/>
                <w:sz w:val="22"/>
                <w:szCs w:val="22"/>
              </w:rPr>
              <w:t xml:space="preserve"> </w:t>
            </w:r>
            <w:r>
              <w:rPr>
                <w:rFonts w:cs="Arial"/>
                <w:sz w:val="22"/>
                <w:szCs w:val="22"/>
              </w:rPr>
              <w:t xml:space="preserve"> </w:t>
            </w:r>
            <w:r w:rsidRPr="00A433A1">
              <w:rPr>
                <w:rFonts w:cs="Arial"/>
                <w:sz w:val="22"/>
                <w:szCs w:val="22"/>
              </w:rPr>
              <w:t>(Name of recipient Department)</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Date:</w:t>
            </w:r>
          </w:p>
        </w:tc>
      </w:tr>
    </w:tbl>
    <w:p w:rsidR="00F4754B" w:rsidRPr="00A433A1" w:rsidRDefault="00F4754B" w:rsidP="00F4754B">
      <w:pPr>
        <w:tabs>
          <w:tab w:val="left" w:pos="-1440"/>
        </w:tabs>
        <w:spacing w:before="240" w:after="120"/>
        <w:jc w:val="both"/>
        <w:rPr>
          <w:rFonts w:cs="Arial"/>
          <w:b/>
          <w:sz w:val="22"/>
          <w:szCs w:val="22"/>
          <w:u w:val="single"/>
        </w:rPr>
      </w:pPr>
    </w:p>
    <w:p w:rsidR="00F4754B" w:rsidRPr="00A433A1" w:rsidRDefault="00F4754B" w:rsidP="00F4754B">
      <w:pPr>
        <w:tabs>
          <w:tab w:val="left" w:pos="-1440"/>
        </w:tabs>
        <w:spacing w:before="240" w:after="120"/>
        <w:jc w:val="both"/>
        <w:rPr>
          <w:rFonts w:cs="Arial"/>
          <w:b/>
          <w:sz w:val="22"/>
          <w:szCs w:val="22"/>
          <w:u w:val="single"/>
        </w:rPr>
      </w:pPr>
      <w:r w:rsidRPr="00A433A1">
        <w:rPr>
          <w:rFonts w:cs="Arial"/>
          <w:b/>
          <w:sz w:val="22"/>
          <w:szCs w:val="22"/>
          <w:u w:val="single"/>
        </w:rPr>
        <w:t>Deputy Minister/s (if applicable)</w:t>
      </w:r>
    </w:p>
    <w:p w:rsidR="00F4754B" w:rsidRPr="00A433A1" w:rsidRDefault="00F4754B" w:rsidP="00F4754B">
      <w:pPr>
        <w:tabs>
          <w:tab w:val="left" w:pos="-1440"/>
        </w:tabs>
        <w:spacing w:before="240" w:after="120"/>
        <w:jc w:val="both"/>
        <w:rPr>
          <w:rFonts w:cs="Arial"/>
          <w:b/>
          <w:sz w:val="22"/>
          <w:szCs w:val="22"/>
          <w:u w:val="single"/>
        </w:rPr>
      </w:pPr>
    </w:p>
    <w:tbl>
      <w:tblPr>
        <w:tblStyle w:val="TableGrid"/>
        <w:tblW w:w="0" w:type="auto"/>
        <w:tblLook w:val="04A0" w:firstRow="1" w:lastRow="0" w:firstColumn="1" w:lastColumn="0" w:noHBand="0" w:noVBand="1"/>
      </w:tblPr>
      <w:tblGrid>
        <w:gridCol w:w="4507"/>
        <w:gridCol w:w="4508"/>
      </w:tblGrid>
      <w:tr w:rsidR="00F4754B" w:rsidRPr="00A433A1" w:rsidTr="00F4754B">
        <w:tc>
          <w:tcPr>
            <w:tcW w:w="4507" w:type="dxa"/>
          </w:tcPr>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 xml:space="preserve">Proposals in paragraphs 12.1 and 12.2 </w:t>
            </w:r>
            <w:r>
              <w:rPr>
                <w:rFonts w:cs="Arial"/>
                <w:sz w:val="22"/>
                <w:szCs w:val="22"/>
              </w:rPr>
              <w:t>supported</w:t>
            </w:r>
            <w:r w:rsidRPr="00A433A1">
              <w:rPr>
                <w:rFonts w:cs="Arial"/>
                <w:sz w:val="22"/>
                <w:szCs w:val="22"/>
              </w:rPr>
              <w:t xml:space="preserve">  / </w:t>
            </w:r>
            <w:r>
              <w:rPr>
                <w:rFonts w:cs="Arial"/>
                <w:sz w:val="22"/>
                <w:szCs w:val="22"/>
              </w:rPr>
              <w:t>supported</w:t>
            </w:r>
            <w:r w:rsidRPr="00A433A1">
              <w:rPr>
                <w:rFonts w:cs="Arial"/>
                <w:sz w:val="22"/>
                <w:szCs w:val="22"/>
              </w:rPr>
              <w:t xml:space="preserve"> as amended</w:t>
            </w: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___________________________</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Ms /Mr ..................., MP (Initials and surname)</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 xml:space="preserve">Deputy Minister of </w:t>
            </w:r>
            <w:r w:rsidR="006478FA">
              <w:rPr>
                <w:rFonts w:cs="Arial"/>
                <w:sz w:val="22"/>
                <w:szCs w:val="22"/>
                <w:u w:val="single"/>
              </w:rPr>
              <w:t>Social Development</w:t>
            </w:r>
            <w:r w:rsidRPr="00A433A1">
              <w:rPr>
                <w:rFonts w:cs="Arial"/>
                <w:sz w:val="22"/>
                <w:szCs w:val="22"/>
              </w:rPr>
              <w:t xml:space="preserve"> (Name of relinquishing portfolio)</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Date:</w:t>
            </w:r>
          </w:p>
        </w:tc>
        <w:tc>
          <w:tcPr>
            <w:tcW w:w="4508" w:type="dxa"/>
          </w:tcPr>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 xml:space="preserve">Proposals in paragraphs 12.1 and 12.2 </w:t>
            </w:r>
            <w:r>
              <w:rPr>
                <w:rFonts w:cs="Arial"/>
                <w:sz w:val="22"/>
                <w:szCs w:val="22"/>
              </w:rPr>
              <w:t>supported</w:t>
            </w:r>
            <w:r w:rsidRPr="00A433A1">
              <w:rPr>
                <w:rFonts w:cs="Arial"/>
                <w:sz w:val="22"/>
                <w:szCs w:val="22"/>
              </w:rPr>
              <w:t xml:space="preserve"> / </w:t>
            </w:r>
            <w:r>
              <w:rPr>
                <w:rFonts w:cs="Arial"/>
                <w:sz w:val="22"/>
                <w:szCs w:val="22"/>
              </w:rPr>
              <w:t>supported</w:t>
            </w:r>
            <w:r w:rsidRPr="00A433A1">
              <w:rPr>
                <w:rFonts w:cs="Arial"/>
                <w:sz w:val="22"/>
                <w:szCs w:val="22"/>
              </w:rPr>
              <w:t xml:space="preserve"> as amended</w:t>
            </w: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___________________________</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Ms /Mr ..................., MP (Initials and surname)</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 xml:space="preserve">Deputy Minister of </w:t>
            </w:r>
            <w:r w:rsidR="006478FA" w:rsidRPr="006478FA">
              <w:rPr>
                <w:rFonts w:cs="Arial"/>
                <w:sz w:val="22"/>
                <w:szCs w:val="22"/>
                <w:u w:val="single"/>
              </w:rPr>
              <w:t>Women, Youth and Persons with Disabilities</w:t>
            </w:r>
            <w:r w:rsidR="006478FA" w:rsidRPr="006478FA">
              <w:rPr>
                <w:rFonts w:cs="Arial"/>
                <w:sz w:val="22"/>
                <w:szCs w:val="22"/>
              </w:rPr>
              <w:t xml:space="preserve">  </w:t>
            </w:r>
            <w:r w:rsidRPr="00A433A1">
              <w:rPr>
                <w:rFonts w:cs="Arial"/>
                <w:sz w:val="22"/>
                <w:szCs w:val="22"/>
              </w:rPr>
              <w:t>(Name of recipient portfolio)</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Date:</w:t>
            </w:r>
          </w:p>
        </w:tc>
      </w:tr>
    </w:tbl>
    <w:p w:rsidR="00F4754B" w:rsidRPr="00A433A1" w:rsidRDefault="00F4754B" w:rsidP="00F4754B">
      <w:pPr>
        <w:tabs>
          <w:tab w:val="left" w:pos="-1440"/>
        </w:tabs>
        <w:spacing w:before="240" w:after="120"/>
        <w:jc w:val="both"/>
        <w:rPr>
          <w:rFonts w:cs="Arial"/>
          <w:b/>
          <w:sz w:val="22"/>
          <w:szCs w:val="22"/>
          <w:u w:val="single"/>
        </w:rPr>
      </w:pPr>
      <w:r w:rsidRPr="00A433A1">
        <w:rPr>
          <w:rFonts w:cs="Arial"/>
          <w:b/>
          <w:sz w:val="22"/>
          <w:szCs w:val="22"/>
          <w:u w:val="single"/>
        </w:rPr>
        <w:t>Ministers</w:t>
      </w:r>
    </w:p>
    <w:p w:rsidR="00F4754B" w:rsidRPr="00A433A1" w:rsidRDefault="00F4754B" w:rsidP="00F4754B">
      <w:pPr>
        <w:tabs>
          <w:tab w:val="left" w:pos="-1440"/>
        </w:tabs>
        <w:spacing w:before="240" w:after="120"/>
        <w:jc w:val="both"/>
        <w:rPr>
          <w:rFonts w:cs="Arial"/>
          <w:sz w:val="22"/>
          <w:szCs w:val="22"/>
          <w:u w:val="single"/>
        </w:rPr>
      </w:pPr>
    </w:p>
    <w:tbl>
      <w:tblPr>
        <w:tblStyle w:val="TableGrid"/>
        <w:tblW w:w="0" w:type="auto"/>
        <w:tblLook w:val="04A0" w:firstRow="1" w:lastRow="0" w:firstColumn="1" w:lastColumn="0" w:noHBand="0" w:noVBand="1"/>
      </w:tblPr>
      <w:tblGrid>
        <w:gridCol w:w="4507"/>
        <w:gridCol w:w="4508"/>
      </w:tblGrid>
      <w:tr w:rsidR="00F4754B" w:rsidRPr="00A433A1" w:rsidTr="00F4754B">
        <w:tc>
          <w:tcPr>
            <w:tcW w:w="4507" w:type="dxa"/>
          </w:tcPr>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 xml:space="preserve">Proposals in paragraphs 12.1 and 12.2 </w:t>
            </w:r>
            <w:r>
              <w:rPr>
                <w:rFonts w:cs="Arial"/>
                <w:sz w:val="22"/>
                <w:szCs w:val="22"/>
              </w:rPr>
              <w:t>approved</w:t>
            </w:r>
            <w:r w:rsidRPr="00A433A1">
              <w:rPr>
                <w:rFonts w:cs="Arial"/>
                <w:sz w:val="22"/>
                <w:szCs w:val="22"/>
              </w:rPr>
              <w:t xml:space="preserve">  / </w:t>
            </w:r>
            <w:r>
              <w:rPr>
                <w:rFonts w:cs="Arial"/>
                <w:sz w:val="22"/>
                <w:szCs w:val="22"/>
              </w:rPr>
              <w:t>approved</w:t>
            </w:r>
            <w:r w:rsidRPr="00A433A1">
              <w:rPr>
                <w:rFonts w:cs="Arial"/>
                <w:sz w:val="22"/>
                <w:szCs w:val="22"/>
              </w:rPr>
              <w:t xml:space="preserve"> as amended</w:t>
            </w: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___________________________</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Ms /Mr ..................., MP (Initials and surname)</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 xml:space="preserve">Minister of </w:t>
            </w:r>
            <w:r w:rsidR="006478FA" w:rsidRPr="006478FA">
              <w:rPr>
                <w:rFonts w:cs="Arial"/>
                <w:sz w:val="22"/>
                <w:szCs w:val="22"/>
                <w:u w:val="single"/>
              </w:rPr>
              <w:t>Social Development</w:t>
            </w:r>
            <w:r w:rsidRPr="00A433A1">
              <w:rPr>
                <w:rFonts w:cs="Arial"/>
                <w:sz w:val="22"/>
                <w:szCs w:val="22"/>
              </w:rPr>
              <w:t xml:space="preserve"> (Name of relinquishing portfolio)</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Date:</w:t>
            </w:r>
          </w:p>
        </w:tc>
        <w:tc>
          <w:tcPr>
            <w:tcW w:w="4508" w:type="dxa"/>
          </w:tcPr>
          <w:p w:rsidR="00F4754B" w:rsidRPr="00A433A1" w:rsidRDefault="00F4754B" w:rsidP="00F4754B">
            <w:pPr>
              <w:pStyle w:val="ListParagraph"/>
              <w:numPr>
                <w:ilvl w:val="0"/>
                <w:numId w:val="24"/>
              </w:numPr>
              <w:tabs>
                <w:tab w:val="left" w:pos="-1440"/>
              </w:tabs>
              <w:spacing w:before="60" w:after="120"/>
              <w:ind w:left="341" w:hanging="284"/>
              <w:contextualSpacing w:val="0"/>
              <w:jc w:val="both"/>
              <w:rPr>
                <w:rFonts w:cs="Arial"/>
                <w:sz w:val="22"/>
                <w:szCs w:val="22"/>
              </w:rPr>
            </w:pPr>
            <w:r w:rsidRPr="00A433A1">
              <w:rPr>
                <w:rFonts w:cs="Arial"/>
                <w:sz w:val="22"/>
                <w:szCs w:val="22"/>
              </w:rPr>
              <w:t xml:space="preserve">Proposals in paragraphs 12.1 and 12.2 </w:t>
            </w:r>
            <w:r>
              <w:rPr>
                <w:rFonts w:cs="Arial"/>
                <w:sz w:val="22"/>
                <w:szCs w:val="22"/>
              </w:rPr>
              <w:t>approved</w:t>
            </w:r>
            <w:r w:rsidRPr="00A433A1">
              <w:rPr>
                <w:rFonts w:cs="Arial"/>
                <w:sz w:val="22"/>
                <w:szCs w:val="22"/>
              </w:rPr>
              <w:t xml:space="preserve">  / </w:t>
            </w:r>
            <w:r>
              <w:rPr>
                <w:rFonts w:cs="Arial"/>
                <w:sz w:val="22"/>
                <w:szCs w:val="22"/>
              </w:rPr>
              <w:t>approved</w:t>
            </w:r>
            <w:r w:rsidRPr="00A433A1">
              <w:rPr>
                <w:rFonts w:cs="Arial"/>
                <w:sz w:val="22"/>
                <w:szCs w:val="22"/>
              </w:rPr>
              <w:t xml:space="preserve"> as amended</w:t>
            </w:r>
          </w:p>
          <w:p w:rsidR="00F4754B" w:rsidRPr="00A433A1" w:rsidRDefault="00F4754B" w:rsidP="00F4754B">
            <w:pPr>
              <w:pStyle w:val="ListParagraph"/>
              <w:numPr>
                <w:ilvl w:val="0"/>
                <w:numId w:val="24"/>
              </w:numPr>
              <w:tabs>
                <w:tab w:val="left" w:pos="-1440"/>
              </w:tabs>
              <w:spacing w:before="60" w:after="60"/>
              <w:ind w:left="342" w:hanging="284"/>
              <w:jc w:val="both"/>
              <w:rPr>
                <w:rFonts w:cs="Arial"/>
                <w:sz w:val="22"/>
                <w:szCs w:val="22"/>
              </w:rPr>
            </w:pPr>
            <w:r w:rsidRPr="00A433A1">
              <w:rPr>
                <w:rFonts w:cs="Arial"/>
                <w:sz w:val="22"/>
                <w:szCs w:val="22"/>
              </w:rPr>
              <w:t>Letter addressed to the Minister for Public Service and Administration signed</w:t>
            </w:r>
          </w:p>
          <w:p w:rsidR="00F4754B" w:rsidRPr="00A433A1" w:rsidRDefault="00F4754B" w:rsidP="00F4754B">
            <w:pPr>
              <w:tabs>
                <w:tab w:val="left" w:pos="-1440"/>
              </w:tabs>
              <w:spacing w:before="60" w:after="60"/>
              <w:jc w:val="both"/>
              <w:rPr>
                <w:rFonts w:cs="Arial"/>
                <w:sz w:val="22"/>
                <w:szCs w:val="22"/>
              </w:rPr>
            </w:pP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___________________________</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Ms /Mr ..................., MP (Initials and surname)</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 xml:space="preserve">Minister of </w:t>
            </w:r>
            <w:r w:rsidR="006478FA" w:rsidRPr="006478FA">
              <w:rPr>
                <w:rFonts w:cs="Arial"/>
                <w:sz w:val="22"/>
                <w:szCs w:val="22"/>
                <w:u w:val="single"/>
              </w:rPr>
              <w:t>Women, Youth and Persons with Disabilities</w:t>
            </w:r>
            <w:r w:rsidRPr="00A433A1">
              <w:rPr>
                <w:rFonts w:cs="Arial"/>
                <w:sz w:val="22"/>
                <w:szCs w:val="22"/>
              </w:rPr>
              <w:t xml:space="preserve"> (Name of recipient portfolio)</w:t>
            </w:r>
          </w:p>
          <w:p w:rsidR="00F4754B" w:rsidRPr="00A433A1" w:rsidRDefault="00F4754B" w:rsidP="00F4754B">
            <w:pPr>
              <w:tabs>
                <w:tab w:val="left" w:pos="-1440"/>
              </w:tabs>
              <w:spacing w:before="60" w:after="60"/>
              <w:jc w:val="both"/>
              <w:rPr>
                <w:rFonts w:cs="Arial"/>
                <w:sz w:val="22"/>
                <w:szCs w:val="22"/>
              </w:rPr>
            </w:pPr>
            <w:r w:rsidRPr="00A433A1">
              <w:rPr>
                <w:rFonts w:cs="Arial"/>
                <w:sz w:val="22"/>
                <w:szCs w:val="22"/>
              </w:rPr>
              <w:t>Date:</w:t>
            </w:r>
          </w:p>
        </w:tc>
      </w:tr>
    </w:tbl>
    <w:p w:rsidR="00F4754B" w:rsidRPr="00A433A1" w:rsidRDefault="00F4754B" w:rsidP="00F4754B">
      <w:pPr>
        <w:tabs>
          <w:tab w:val="left" w:pos="-1440"/>
        </w:tabs>
        <w:spacing w:before="240" w:after="120"/>
        <w:jc w:val="both"/>
        <w:rPr>
          <w:rFonts w:cs="Arial"/>
          <w:b/>
          <w:sz w:val="22"/>
          <w:szCs w:val="22"/>
        </w:rPr>
      </w:pPr>
      <w:r w:rsidRPr="00A433A1">
        <w:rPr>
          <w:rFonts w:cs="Arial"/>
          <w:b/>
          <w:sz w:val="22"/>
          <w:szCs w:val="22"/>
        </w:rPr>
        <w:lastRenderedPageBreak/>
        <w:t>ANNEXURE A: ORGANISATIONAL STRUCTURE AND POST ESTABLISHMENT</w:t>
      </w:r>
    </w:p>
    <w:p w:rsidR="00F4754B" w:rsidRPr="00A433A1" w:rsidRDefault="00F4754B" w:rsidP="00F4754B">
      <w:pPr>
        <w:tabs>
          <w:tab w:val="left" w:pos="-1440"/>
        </w:tabs>
        <w:spacing w:before="240" w:after="120"/>
        <w:jc w:val="both"/>
        <w:rPr>
          <w:rFonts w:cs="Arial"/>
          <w:sz w:val="22"/>
          <w:szCs w:val="22"/>
        </w:rPr>
      </w:pPr>
      <w:r w:rsidRPr="00A433A1">
        <w:rPr>
          <w:rFonts w:cs="Arial"/>
          <w:sz w:val="22"/>
          <w:szCs w:val="22"/>
        </w:rPr>
        <w:t>Attach the organisational structure of the relinquishing departments as it pertains to the function being transferred.</w:t>
      </w:r>
    </w:p>
    <w:p w:rsidR="00F4754B" w:rsidRPr="00A433A1" w:rsidRDefault="00F4754B" w:rsidP="00F4754B">
      <w:pPr>
        <w:tabs>
          <w:tab w:val="left" w:pos="-1440"/>
        </w:tabs>
        <w:spacing w:before="240" w:after="120"/>
        <w:jc w:val="both"/>
        <w:rPr>
          <w:rFonts w:cs="Arial"/>
          <w:sz w:val="22"/>
          <w:szCs w:val="22"/>
        </w:rPr>
      </w:pPr>
    </w:p>
    <w:p w:rsidR="00F4754B" w:rsidRPr="00A433A1" w:rsidRDefault="00F4754B" w:rsidP="00F4754B">
      <w:pPr>
        <w:tabs>
          <w:tab w:val="left" w:pos="-1440"/>
        </w:tabs>
        <w:spacing w:before="240" w:after="120"/>
        <w:jc w:val="both"/>
        <w:rPr>
          <w:rFonts w:cs="Arial"/>
          <w:b/>
          <w:sz w:val="22"/>
          <w:szCs w:val="22"/>
        </w:rPr>
      </w:pPr>
      <w:r w:rsidRPr="00A433A1">
        <w:rPr>
          <w:rFonts w:cs="Arial"/>
          <w:b/>
          <w:sz w:val="22"/>
          <w:szCs w:val="22"/>
        </w:rPr>
        <w:t>ANNEXURE B: DETAILS OF STAFF AND VACANT POST IDENTIFIED (APPLICABLE FOR MERGER AND TRANSFER</w:t>
      </w:r>
    </w:p>
    <w:p w:rsidR="00F4754B" w:rsidRPr="00A433A1" w:rsidRDefault="00F4754B" w:rsidP="00F4754B">
      <w:pPr>
        <w:tabs>
          <w:tab w:val="left" w:pos="-1440"/>
        </w:tabs>
        <w:spacing w:before="240" w:after="120"/>
        <w:jc w:val="both"/>
        <w:rPr>
          <w:rFonts w:cs="Arial"/>
          <w:b/>
          <w:sz w:val="22"/>
          <w:szCs w:val="22"/>
          <w:u w:val="single"/>
        </w:rPr>
      </w:pPr>
      <w:r w:rsidRPr="00A433A1">
        <w:rPr>
          <w:rFonts w:cs="Arial"/>
          <w:b/>
          <w:sz w:val="22"/>
          <w:szCs w:val="22"/>
          <w:u w:val="single"/>
        </w:rPr>
        <w:t>Staff Members</w:t>
      </w:r>
    </w:p>
    <w:tbl>
      <w:tblPr>
        <w:tblStyle w:val="TableGrid"/>
        <w:tblW w:w="0" w:type="auto"/>
        <w:tblLook w:val="04A0" w:firstRow="1" w:lastRow="0" w:firstColumn="1" w:lastColumn="0" w:noHBand="0" w:noVBand="1"/>
      </w:tblPr>
      <w:tblGrid>
        <w:gridCol w:w="2448"/>
        <w:gridCol w:w="2048"/>
        <w:gridCol w:w="2794"/>
        <w:gridCol w:w="1725"/>
      </w:tblGrid>
      <w:tr w:rsidR="00F4754B" w:rsidRPr="00A433A1" w:rsidTr="00F4754B">
        <w:tc>
          <w:tcPr>
            <w:tcW w:w="2518" w:type="dxa"/>
            <w:tcBorders>
              <w:bottom w:val="double" w:sz="4" w:space="0" w:color="auto"/>
            </w:tcBorders>
          </w:tcPr>
          <w:p w:rsidR="00F4754B" w:rsidRPr="00A433A1" w:rsidRDefault="00F4754B" w:rsidP="00F4754B">
            <w:pPr>
              <w:tabs>
                <w:tab w:val="left" w:pos="-1440"/>
              </w:tabs>
              <w:spacing w:before="120" w:after="120"/>
              <w:jc w:val="center"/>
              <w:rPr>
                <w:rFonts w:cs="Arial"/>
                <w:b/>
                <w:sz w:val="22"/>
                <w:szCs w:val="22"/>
              </w:rPr>
            </w:pPr>
            <w:r w:rsidRPr="00A433A1">
              <w:rPr>
                <w:rFonts w:cs="Arial"/>
                <w:b/>
                <w:sz w:val="22"/>
                <w:szCs w:val="22"/>
              </w:rPr>
              <w:t>INITIALS AND SURNAME</w:t>
            </w:r>
          </w:p>
        </w:tc>
        <w:tc>
          <w:tcPr>
            <w:tcW w:w="2102" w:type="dxa"/>
            <w:tcBorders>
              <w:bottom w:val="double" w:sz="4" w:space="0" w:color="auto"/>
            </w:tcBorders>
          </w:tcPr>
          <w:p w:rsidR="00F4754B" w:rsidRPr="00A433A1" w:rsidRDefault="00F4754B" w:rsidP="00F4754B">
            <w:pPr>
              <w:tabs>
                <w:tab w:val="left" w:pos="-1440"/>
              </w:tabs>
              <w:spacing w:before="120" w:after="120"/>
              <w:jc w:val="center"/>
              <w:rPr>
                <w:rFonts w:cs="Arial"/>
                <w:b/>
                <w:sz w:val="22"/>
                <w:szCs w:val="22"/>
              </w:rPr>
            </w:pPr>
            <w:r w:rsidRPr="00A433A1">
              <w:rPr>
                <w:rFonts w:cs="Arial"/>
                <w:b/>
                <w:sz w:val="22"/>
                <w:szCs w:val="22"/>
              </w:rPr>
              <w:t>PERSAL NUMBER</w:t>
            </w:r>
          </w:p>
        </w:tc>
        <w:tc>
          <w:tcPr>
            <w:tcW w:w="2859" w:type="dxa"/>
            <w:tcBorders>
              <w:bottom w:val="double" w:sz="4" w:space="0" w:color="auto"/>
            </w:tcBorders>
          </w:tcPr>
          <w:p w:rsidR="00F4754B" w:rsidRPr="00A433A1" w:rsidRDefault="00F4754B" w:rsidP="00F4754B">
            <w:pPr>
              <w:tabs>
                <w:tab w:val="left" w:pos="-1440"/>
              </w:tabs>
              <w:spacing w:before="120" w:after="120"/>
              <w:jc w:val="center"/>
              <w:rPr>
                <w:rFonts w:cs="Arial"/>
                <w:b/>
                <w:sz w:val="22"/>
                <w:szCs w:val="22"/>
              </w:rPr>
            </w:pPr>
            <w:r w:rsidRPr="00A433A1">
              <w:rPr>
                <w:rFonts w:cs="Arial"/>
                <w:b/>
                <w:sz w:val="22"/>
                <w:szCs w:val="22"/>
              </w:rPr>
              <w:t>UNIT IN DEPARTMENT</w:t>
            </w:r>
          </w:p>
        </w:tc>
        <w:tc>
          <w:tcPr>
            <w:tcW w:w="1762" w:type="dxa"/>
            <w:tcBorders>
              <w:bottom w:val="double" w:sz="4" w:space="0" w:color="auto"/>
            </w:tcBorders>
          </w:tcPr>
          <w:p w:rsidR="00F4754B" w:rsidRPr="00A433A1" w:rsidRDefault="00F4754B" w:rsidP="00F4754B">
            <w:pPr>
              <w:tabs>
                <w:tab w:val="left" w:pos="-1440"/>
              </w:tabs>
              <w:spacing w:before="120" w:after="120"/>
              <w:jc w:val="center"/>
              <w:rPr>
                <w:rFonts w:cs="Arial"/>
                <w:b/>
                <w:sz w:val="22"/>
                <w:szCs w:val="22"/>
              </w:rPr>
            </w:pPr>
            <w:r w:rsidRPr="00A433A1">
              <w:rPr>
                <w:rFonts w:cs="Arial"/>
                <w:b/>
                <w:sz w:val="22"/>
                <w:szCs w:val="22"/>
              </w:rPr>
              <w:t>SALARY LEVEL</w:t>
            </w:r>
          </w:p>
        </w:tc>
      </w:tr>
      <w:tr w:rsidR="00F4754B" w:rsidRPr="00A433A1" w:rsidTr="00F4754B">
        <w:tc>
          <w:tcPr>
            <w:tcW w:w="2518" w:type="dxa"/>
            <w:tcBorders>
              <w:top w:val="double" w:sz="4" w:space="0" w:color="auto"/>
            </w:tcBorders>
          </w:tcPr>
          <w:p w:rsidR="00F4754B" w:rsidRPr="00A433A1" w:rsidRDefault="00F4754B" w:rsidP="00F4754B">
            <w:pPr>
              <w:tabs>
                <w:tab w:val="left" w:pos="-1440"/>
              </w:tabs>
              <w:spacing w:before="120" w:after="120"/>
              <w:jc w:val="both"/>
              <w:rPr>
                <w:rFonts w:cs="Arial"/>
                <w:sz w:val="22"/>
                <w:szCs w:val="22"/>
              </w:rPr>
            </w:pPr>
          </w:p>
        </w:tc>
        <w:tc>
          <w:tcPr>
            <w:tcW w:w="2102" w:type="dxa"/>
            <w:tcBorders>
              <w:top w:val="double" w:sz="4" w:space="0" w:color="auto"/>
            </w:tcBorders>
          </w:tcPr>
          <w:p w:rsidR="00F4754B" w:rsidRPr="00A433A1" w:rsidRDefault="00F4754B" w:rsidP="00F4754B">
            <w:pPr>
              <w:tabs>
                <w:tab w:val="left" w:pos="-1440"/>
              </w:tabs>
              <w:spacing w:before="120" w:after="120"/>
              <w:jc w:val="both"/>
              <w:rPr>
                <w:rFonts w:cs="Arial"/>
                <w:sz w:val="22"/>
                <w:szCs w:val="22"/>
              </w:rPr>
            </w:pPr>
          </w:p>
        </w:tc>
        <w:tc>
          <w:tcPr>
            <w:tcW w:w="2859" w:type="dxa"/>
            <w:tcBorders>
              <w:top w:val="double" w:sz="4" w:space="0" w:color="auto"/>
            </w:tcBorders>
          </w:tcPr>
          <w:p w:rsidR="00F4754B" w:rsidRPr="00A433A1" w:rsidRDefault="00F4754B" w:rsidP="00F4754B">
            <w:pPr>
              <w:tabs>
                <w:tab w:val="left" w:pos="-1440"/>
              </w:tabs>
              <w:spacing w:before="120" w:after="120"/>
              <w:jc w:val="both"/>
              <w:rPr>
                <w:rFonts w:cs="Arial"/>
                <w:sz w:val="22"/>
                <w:szCs w:val="22"/>
              </w:rPr>
            </w:pPr>
          </w:p>
        </w:tc>
        <w:tc>
          <w:tcPr>
            <w:tcW w:w="1762" w:type="dxa"/>
            <w:tcBorders>
              <w:top w:val="double" w:sz="4" w:space="0" w:color="auto"/>
            </w:tcBorders>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bl>
    <w:p w:rsidR="00F4754B" w:rsidRPr="00A433A1" w:rsidRDefault="00F4754B" w:rsidP="00F4754B">
      <w:pPr>
        <w:tabs>
          <w:tab w:val="left" w:pos="-1440"/>
        </w:tabs>
        <w:spacing w:before="240" w:after="120"/>
        <w:jc w:val="both"/>
        <w:rPr>
          <w:rFonts w:cs="Arial"/>
          <w:sz w:val="22"/>
          <w:szCs w:val="22"/>
        </w:rPr>
      </w:pPr>
      <w:r w:rsidRPr="00A433A1">
        <w:rPr>
          <w:rFonts w:cs="Arial"/>
          <w:b/>
          <w:sz w:val="22"/>
          <w:szCs w:val="22"/>
          <w:u w:val="single"/>
        </w:rPr>
        <w:t>Vacant Posts</w:t>
      </w:r>
    </w:p>
    <w:p w:rsidR="00F4754B" w:rsidRPr="00A433A1" w:rsidRDefault="00F4754B" w:rsidP="00F4754B">
      <w:pPr>
        <w:tabs>
          <w:tab w:val="left" w:pos="-1440"/>
        </w:tabs>
        <w:spacing w:before="240" w:after="120"/>
        <w:jc w:val="both"/>
        <w:rPr>
          <w:rFonts w:cs="Arial"/>
          <w:sz w:val="22"/>
          <w:szCs w:val="22"/>
        </w:rPr>
      </w:pPr>
      <w:r w:rsidRPr="00A433A1">
        <w:rPr>
          <w:rFonts w:cs="Arial"/>
          <w:sz w:val="22"/>
          <w:szCs w:val="22"/>
        </w:rPr>
        <w:t>Note that vacant posts identified for transfer must be abolished by the relinquishing department and the concomitant compensation transferred to the recipient department.</w:t>
      </w:r>
    </w:p>
    <w:tbl>
      <w:tblPr>
        <w:tblStyle w:val="TableGrid"/>
        <w:tblW w:w="0" w:type="auto"/>
        <w:tblLook w:val="04A0" w:firstRow="1" w:lastRow="0" w:firstColumn="1" w:lastColumn="0" w:noHBand="0" w:noVBand="1"/>
      </w:tblPr>
      <w:tblGrid>
        <w:gridCol w:w="2453"/>
        <w:gridCol w:w="2091"/>
        <w:gridCol w:w="2764"/>
        <w:gridCol w:w="1707"/>
      </w:tblGrid>
      <w:tr w:rsidR="00F4754B" w:rsidRPr="00A433A1" w:rsidTr="00F4754B">
        <w:tc>
          <w:tcPr>
            <w:tcW w:w="2518" w:type="dxa"/>
            <w:tcBorders>
              <w:bottom w:val="double" w:sz="4" w:space="0" w:color="auto"/>
            </w:tcBorders>
          </w:tcPr>
          <w:p w:rsidR="00F4754B" w:rsidRPr="00A433A1" w:rsidRDefault="00F4754B" w:rsidP="00F4754B">
            <w:pPr>
              <w:tabs>
                <w:tab w:val="left" w:pos="-1440"/>
              </w:tabs>
              <w:spacing w:before="120" w:after="120"/>
              <w:jc w:val="center"/>
              <w:rPr>
                <w:rFonts w:cs="Arial"/>
                <w:b/>
                <w:sz w:val="22"/>
                <w:szCs w:val="22"/>
              </w:rPr>
            </w:pPr>
            <w:r w:rsidRPr="00A433A1">
              <w:rPr>
                <w:rFonts w:cs="Arial"/>
                <w:b/>
                <w:sz w:val="22"/>
                <w:szCs w:val="22"/>
              </w:rPr>
              <w:t>VACANT POST DESIGNATION</w:t>
            </w:r>
          </w:p>
        </w:tc>
        <w:tc>
          <w:tcPr>
            <w:tcW w:w="2102" w:type="dxa"/>
            <w:tcBorders>
              <w:bottom w:val="double" w:sz="4" w:space="0" w:color="auto"/>
            </w:tcBorders>
          </w:tcPr>
          <w:p w:rsidR="00F4754B" w:rsidRPr="00A433A1" w:rsidRDefault="00F4754B" w:rsidP="00F4754B">
            <w:pPr>
              <w:tabs>
                <w:tab w:val="left" w:pos="-1440"/>
              </w:tabs>
              <w:spacing w:before="120" w:after="120"/>
              <w:jc w:val="center"/>
              <w:rPr>
                <w:rFonts w:cs="Arial"/>
                <w:b/>
                <w:sz w:val="22"/>
                <w:szCs w:val="22"/>
              </w:rPr>
            </w:pPr>
            <w:r w:rsidRPr="00A433A1">
              <w:rPr>
                <w:rFonts w:cs="Arial"/>
                <w:b/>
                <w:sz w:val="22"/>
                <w:szCs w:val="22"/>
              </w:rPr>
              <w:t>POST IDENTIFICATION NO</w:t>
            </w:r>
          </w:p>
        </w:tc>
        <w:tc>
          <w:tcPr>
            <w:tcW w:w="2859" w:type="dxa"/>
            <w:tcBorders>
              <w:bottom w:val="double" w:sz="4" w:space="0" w:color="auto"/>
            </w:tcBorders>
          </w:tcPr>
          <w:p w:rsidR="00F4754B" w:rsidRPr="00A433A1" w:rsidRDefault="00F4754B" w:rsidP="00F4754B">
            <w:pPr>
              <w:tabs>
                <w:tab w:val="left" w:pos="-1440"/>
              </w:tabs>
              <w:spacing w:before="120" w:after="120"/>
              <w:jc w:val="center"/>
              <w:rPr>
                <w:rFonts w:cs="Arial"/>
                <w:b/>
                <w:sz w:val="22"/>
                <w:szCs w:val="22"/>
              </w:rPr>
            </w:pPr>
            <w:r w:rsidRPr="00A433A1">
              <w:rPr>
                <w:rFonts w:cs="Arial"/>
                <w:b/>
                <w:sz w:val="22"/>
                <w:szCs w:val="22"/>
              </w:rPr>
              <w:t>UNIT IN DEPARTMENT</w:t>
            </w:r>
          </w:p>
        </w:tc>
        <w:tc>
          <w:tcPr>
            <w:tcW w:w="1762" w:type="dxa"/>
            <w:tcBorders>
              <w:bottom w:val="double" w:sz="4" w:space="0" w:color="auto"/>
            </w:tcBorders>
          </w:tcPr>
          <w:p w:rsidR="00F4754B" w:rsidRPr="00A433A1" w:rsidRDefault="00F4754B" w:rsidP="00F4754B">
            <w:pPr>
              <w:tabs>
                <w:tab w:val="left" w:pos="-1440"/>
              </w:tabs>
              <w:spacing w:before="120" w:after="120"/>
              <w:jc w:val="center"/>
              <w:rPr>
                <w:rFonts w:cs="Arial"/>
                <w:b/>
                <w:sz w:val="22"/>
                <w:szCs w:val="22"/>
              </w:rPr>
            </w:pPr>
            <w:r w:rsidRPr="00A433A1">
              <w:rPr>
                <w:rFonts w:cs="Arial"/>
                <w:b/>
                <w:sz w:val="22"/>
                <w:szCs w:val="22"/>
              </w:rPr>
              <w:t>SALARY LEVEL</w:t>
            </w:r>
          </w:p>
        </w:tc>
      </w:tr>
      <w:tr w:rsidR="00F4754B" w:rsidRPr="00A433A1" w:rsidTr="00F4754B">
        <w:tc>
          <w:tcPr>
            <w:tcW w:w="2518" w:type="dxa"/>
            <w:tcBorders>
              <w:top w:val="double" w:sz="4" w:space="0" w:color="auto"/>
            </w:tcBorders>
          </w:tcPr>
          <w:p w:rsidR="00F4754B" w:rsidRPr="00A433A1" w:rsidRDefault="00F4754B" w:rsidP="00F4754B">
            <w:pPr>
              <w:tabs>
                <w:tab w:val="left" w:pos="-1440"/>
              </w:tabs>
              <w:spacing w:before="120" w:after="120"/>
              <w:jc w:val="both"/>
              <w:rPr>
                <w:rFonts w:cs="Arial"/>
                <w:sz w:val="22"/>
                <w:szCs w:val="22"/>
              </w:rPr>
            </w:pPr>
          </w:p>
        </w:tc>
        <w:tc>
          <w:tcPr>
            <w:tcW w:w="2102" w:type="dxa"/>
            <w:tcBorders>
              <w:top w:val="double" w:sz="4" w:space="0" w:color="auto"/>
            </w:tcBorders>
          </w:tcPr>
          <w:p w:rsidR="00F4754B" w:rsidRPr="00A433A1" w:rsidRDefault="00F4754B" w:rsidP="00F4754B">
            <w:pPr>
              <w:tabs>
                <w:tab w:val="left" w:pos="-1440"/>
              </w:tabs>
              <w:spacing w:before="120" w:after="120"/>
              <w:jc w:val="both"/>
              <w:rPr>
                <w:rFonts w:cs="Arial"/>
                <w:sz w:val="22"/>
                <w:szCs w:val="22"/>
              </w:rPr>
            </w:pPr>
          </w:p>
        </w:tc>
        <w:tc>
          <w:tcPr>
            <w:tcW w:w="2859" w:type="dxa"/>
            <w:tcBorders>
              <w:top w:val="double" w:sz="4" w:space="0" w:color="auto"/>
            </w:tcBorders>
          </w:tcPr>
          <w:p w:rsidR="00F4754B" w:rsidRPr="00A433A1" w:rsidRDefault="00F4754B" w:rsidP="00F4754B">
            <w:pPr>
              <w:tabs>
                <w:tab w:val="left" w:pos="-1440"/>
              </w:tabs>
              <w:spacing w:before="120" w:after="120"/>
              <w:jc w:val="both"/>
              <w:rPr>
                <w:rFonts w:cs="Arial"/>
                <w:sz w:val="22"/>
                <w:szCs w:val="22"/>
              </w:rPr>
            </w:pPr>
          </w:p>
        </w:tc>
        <w:tc>
          <w:tcPr>
            <w:tcW w:w="1762" w:type="dxa"/>
            <w:tcBorders>
              <w:top w:val="double" w:sz="4" w:space="0" w:color="auto"/>
            </w:tcBorders>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r w:rsidR="00F4754B" w:rsidRPr="00A433A1" w:rsidTr="00F4754B">
        <w:tc>
          <w:tcPr>
            <w:tcW w:w="2518" w:type="dxa"/>
          </w:tcPr>
          <w:p w:rsidR="00F4754B" w:rsidRPr="00A433A1" w:rsidRDefault="00F4754B" w:rsidP="00F4754B">
            <w:pPr>
              <w:tabs>
                <w:tab w:val="left" w:pos="-1440"/>
              </w:tabs>
              <w:spacing w:before="120" w:after="120"/>
              <w:jc w:val="both"/>
              <w:rPr>
                <w:rFonts w:cs="Arial"/>
                <w:sz w:val="22"/>
                <w:szCs w:val="22"/>
              </w:rPr>
            </w:pPr>
          </w:p>
        </w:tc>
        <w:tc>
          <w:tcPr>
            <w:tcW w:w="2102" w:type="dxa"/>
          </w:tcPr>
          <w:p w:rsidR="00F4754B" w:rsidRPr="00A433A1" w:rsidRDefault="00F4754B" w:rsidP="00F4754B">
            <w:pPr>
              <w:tabs>
                <w:tab w:val="left" w:pos="-1440"/>
              </w:tabs>
              <w:spacing w:before="120" w:after="120"/>
              <w:jc w:val="both"/>
              <w:rPr>
                <w:rFonts w:cs="Arial"/>
                <w:sz w:val="22"/>
                <w:szCs w:val="22"/>
              </w:rPr>
            </w:pPr>
          </w:p>
        </w:tc>
        <w:tc>
          <w:tcPr>
            <w:tcW w:w="2859" w:type="dxa"/>
          </w:tcPr>
          <w:p w:rsidR="00F4754B" w:rsidRPr="00A433A1" w:rsidRDefault="00F4754B" w:rsidP="00F4754B">
            <w:pPr>
              <w:tabs>
                <w:tab w:val="left" w:pos="-1440"/>
              </w:tabs>
              <w:spacing w:before="120" w:after="120"/>
              <w:jc w:val="both"/>
              <w:rPr>
                <w:rFonts w:cs="Arial"/>
                <w:sz w:val="22"/>
                <w:szCs w:val="22"/>
              </w:rPr>
            </w:pPr>
          </w:p>
        </w:tc>
        <w:tc>
          <w:tcPr>
            <w:tcW w:w="1762" w:type="dxa"/>
          </w:tcPr>
          <w:p w:rsidR="00F4754B" w:rsidRPr="00A433A1" w:rsidRDefault="00F4754B" w:rsidP="00F4754B">
            <w:pPr>
              <w:tabs>
                <w:tab w:val="left" w:pos="-1440"/>
              </w:tabs>
              <w:spacing w:before="120" w:after="120"/>
              <w:jc w:val="both"/>
              <w:rPr>
                <w:rFonts w:cs="Arial"/>
                <w:sz w:val="22"/>
                <w:szCs w:val="22"/>
              </w:rPr>
            </w:pPr>
          </w:p>
        </w:tc>
      </w:tr>
    </w:tbl>
    <w:p w:rsidR="00F4754B" w:rsidRDefault="00F4754B" w:rsidP="00F4754B">
      <w:pPr>
        <w:rPr>
          <w:rFonts w:ascii="Arial Narrow" w:hAnsi="Arial Narrow"/>
        </w:rPr>
      </w:pPr>
      <w:r>
        <w:rPr>
          <w:rFonts w:ascii="Arial Narrow" w:hAnsi="Arial Narrow"/>
        </w:rPr>
        <w:br w:type="page"/>
      </w:r>
    </w:p>
    <w:p w:rsidR="00F4754B" w:rsidRPr="0046221B" w:rsidRDefault="00F4754B" w:rsidP="00F4754B">
      <w:pPr>
        <w:pStyle w:val="Heading2"/>
      </w:pPr>
      <w:bookmarkStart w:id="40" w:name="_Toc15991714"/>
      <w:r w:rsidRPr="0046221B">
        <w:lastRenderedPageBreak/>
        <w:t xml:space="preserve">TEMPLATE </w:t>
      </w:r>
      <w:r w:rsidR="00A54021">
        <w:t>C</w:t>
      </w:r>
      <w:r w:rsidRPr="0046221B">
        <w:t>2 – LETTER BY MINISTER OF RECIPIENT DEPARTMENT TO REQUEST MPSA DETERMINATION ON TRANSFER OF FUNCTIONS AND START-UP ORGANISATIONAL STRUCTURE OF RECIPIENT DEPARTMENT</w:t>
      </w:r>
      <w:bookmarkEnd w:id="40"/>
    </w:p>
    <w:p w:rsidR="00F4754B" w:rsidRPr="00A433A1" w:rsidRDefault="00F4754B" w:rsidP="00F4754B">
      <w:pPr>
        <w:spacing w:before="240" w:after="120"/>
        <w:jc w:val="both"/>
        <w:rPr>
          <w:rFonts w:cs="Arial"/>
          <w:sz w:val="22"/>
          <w:szCs w:val="22"/>
        </w:rPr>
      </w:pPr>
      <w:r w:rsidRPr="00A433A1">
        <w:rPr>
          <w:rFonts w:cs="Arial"/>
          <w:sz w:val="22"/>
          <w:szCs w:val="22"/>
        </w:rPr>
        <w:t xml:space="preserve">The letter </w:t>
      </w:r>
      <w:r>
        <w:rPr>
          <w:rFonts w:cs="Arial"/>
          <w:sz w:val="22"/>
          <w:szCs w:val="22"/>
        </w:rPr>
        <w:t xml:space="preserve">requesting </w:t>
      </w:r>
      <w:r w:rsidRPr="00A433A1">
        <w:rPr>
          <w:rFonts w:cs="Arial"/>
          <w:sz w:val="22"/>
          <w:szCs w:val="22"/>
        </w:rPr>
        <w:t xml:space="preserve">for </w:t>
      </w:r>
      <w:r>
        <w:rPr>
          <w:rFonts w:cs="Arial"/>
          <w:sz w:val="22"/>
          <w:szCs w:val="22"/>
        </w:rPr>
        <w:t xml:space="preserve">a </w:t>
      </w:r>
      <w:r w:rsidRPr="00A433A1">
        <w:rPr>
          <w:rFonts w:cs="Arial"/>
          <w:sz w:val="22"/>
          <w:szCs w:val="22"/>
        </w:rPr>
        <w:t>determination on the transfer of functions and concurrence with the start-up organisational structure should be signed by the Minister of the recipient department to ensure that the recipient department is ready to receive the functions and concomitant resources.</w:t>
      </w:r>
    </w:p>
    <w:p w:rsidR="00F4754B" w:rsidRPr="00A433A1" w:rsidRDefault="00F4754B" w:rsidP="00F4754B">
      <w:pPr>
        <w:spacing w:before="240" w:after="120"/>
        <w:jc w:val="both"/>
        <w:rPr>
          <w:rFonts w:cs="Arial"/>
          <w:sz w:val="22"/>
          <w:szCs w:val="22"/>
        </w:rPr>
      </w:pPr>
      <w:r>
        <w:rPr>
          <w:rFonts w:cs="Arial"/>
          <w:sz w:val="22"/>
          <w:szCs w:val="22"/>
        </w:rPr>
        <w:t xml:space="preserve">Attach the </w:t>
      </w:r>
      <w:r w:rsidRPr="00FE32FD">
        <w:rPr>
          <w:rFonts w:cs="Arial"/>
          <w:sz w:val="22"/>
          <w:szCs w:val="22"/>
        </w:rPr>
        <w:t>joint submission on ring-fencing of functions and resources identified for transfer</w:t>
      </w:r>
      <w:r>
        <w:rPr>
          <w:rFonts w:cs="Arial"/>
          <w:sz w:val="22"/>
          <w:szCs w:val="22"/>
        </w:rPr>
        <w:t xml:space="preserve"> (</w:t>
      </w:r>
      <w:r w:rsidR="006478FA">
        <w:rPr>
          <w:rFonts w:cs="Arial"/>
          <w:sz w:val="22"/>
          <w:szCs w:val="22"/>
        </w:rPr>
        <w:t>Template C</w:t>
      </w:r>
      <w:r w:rsidRPr="00A433A1">
        <w:rPr>
          <w:rFonts w:cs="Arial"/>
          <w:sz w:val="22"/>
          <w:szCs w:val="22"/>
        </w:rPr>
        <w:t>1</w:t>
      </w:r>
      <w:r>
        <w:rPr>
          <w:rFonts w:cs="Arial"/>
          <w:sz w:val="22"/>
          <w:szCs w:val="22"/>
        </w:rPr>
        <w:t>)</w:t>
      </w:r>
      <w:r w:rsidRPr="00A433A1">
        <w:rPr>
          <w:rFonts w:cs="Arial"/>
          <w:sz w:val="22"/>
          <w:szCs w:val="22"/>
        </w:rPr>
        <w:t xml:space="preserve"> to the letter as this confirms concurrence by both Ministers</w:t>
      </w:r>
      <w:r>
        <w:rPr>
          <w:rFonts w:cs="Arial"/>
          <w:sz w:val="22"/>
          <w:szCs w:val="22"/>
        </w:rPr>
        <w:t xml:space="preserve">, </w:t>
      </w:r>
      <w:r w:rsidRPr="00A433A1">
        <w:rPr>
          <w:rFonts w:cs="Arial"/>
          <w:sz w:val="22"/>
          <w:szCs w:val="22"/>
        </w:rPr>
        <w:t>as Annexure A.</w:t>
      </w:r>
    </w:p>
    <w:p w:rsidR="00F4754B" w:rsidRPr="00A433A1" w:rsidRDefault="00F4754B" w:rsidP="00F4754B">
      <w:pPr>
        <w:spacing w:before="240" w:after="120"/>
        <w:jc w:val="both"/>
        <w:rPr>
          <w:rFonts w:cs="Arial"/>
          <w:sz w:val="22"/>
          <w:szCs w:val="22"/>
        </w:rPr>
      </w:pPr>
      <w:r>
        <w:rPr>
          <w:rFonts w:cs="Arial"/>
          <w:sz w:val="22"/>
          <w:szCs w:val="22"/>
        </w:rPr>
        <w:t>Attach t</w:t>
      </w:r>
      <w:r w:rsidRPr="00A433A1">
        <w:rPr>
          <w:rFonts w:cs="Arial"/>
          <w:sz w:val="22"/>
          <w:szCs w:val="22"/>
        </w:rPr>
        <w:t>he start-up organisational structure and post establishment as Annexure B.</w:t>
      </w:r>
    </w:p>
    <w:p w:rsidR="00F4754B" w:rsidRPr="00A433A1" w:rsidRDefault="00F4754B" w:rsidP="00F4754B">
      <w:pPr>
        <w:spacing w:before="240" w:after="120"/>
        <w:jc w:val="both"/>
        <w:rPr>
          <w:rFonts w:cs="Arial"/>
          <w:b/>
          <w:sz w:val="22"/>
          <w:szCs w:val="22"/>
          <w:u w:val="single"/>
        </w:rPr>
      </w:pPr>
      <w:r w:rsidRPr="00A433A1">
        <w:rPr>
          <w:rFonts w:cs="Arial"/>
          <w:b/>
          <w:sz w:val="22"/>
          <w:szCs w:val="22"/>
          <w:u w:val="single"/>
        </w:rPr>
        <w:t>Submission of start-up organisational structure Annexure B</w:t>
      </w:r>
    </w:p>
    <w:p w:rsidR="00F4754B" w:rsidRPr="00A433A1" w:rsidRDefault="00F4754B" w:rsidP="00F4754B">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The design of the organisational structure and post establishment must adhere to the following criteria</w:t>
      </w:r>
    </w:p>
    <w:p w:rsidR="00F4754B" w:rsidRPr="00A433A1" w:rsidRDefault="00F4754B" w:rsidP="00F4754B">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The purpose of the start-up structure is to align, reconcile, rearrange and consolidate transferred functions into the organisational structure</w:t>
      </w:r>
    </w:p>
    <w:p w:rsidR="00F4754B" w:rsidRDefault="00F4754B" w:rsidP="00F4754B">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Provide a functional organizational structure that clearly indicates; Purposes, Functions and level of command posts of org</w:t>
      </w:r>
      <w:r w:rsidR="004F223E">
        <w:rPr>
          <w:rFonts w:cs="Arial"/>
          <w:sz w:val="22"/>
          <w:szCs w:val="22"/>
        </w:rPr>
        <w:t>anizational units</w:t>
      </w:r>
    </w:p>
    <w:p w:rsidR="00F4754B" w:rsidRPr="00A433A1" w:rsidRDefault="00F4754B" w:rsidP="00F4754B">
      <w:pPr>
        <w:pStyle w:val="ListParagraph"/>
        <w:numPr>
          <w:ilvl w:val="0"/>
          <w:numId w:val="6"/>
        </w:numPr>
        <w:spacing w:before="240" w:after="120"/>
        <w:ind w:left="284" w:hanging="284"/>
        <w:contextualSpacing w:val="0"/>
        <w:jc w:val="both"/>
        <w:rPr>
          <w:rFonts w:cs="Arial"/>
          <w:sz w:val="22"/>
          <w:szCs w:val="22"/>
        </w:rPr>
      </w:pPr>
      <w:r w:rsidRPr="00FE32FD">
        <w:rPr>
          <w:rFonts w:cs="Arial"/>
          <w:sz w:val="22"/>
          <w:szCs w:val="22"/>
        </w:rPr>
        <w:t>Only funded posts within the budget baseline must be included in the structure</w:t>
      </w:r>
      <w:r>
        <w:rPr>
          <w:rFonts w:cs="Arial"/>
          <w:sz w:val="22"/>
          <w:szCs w:val="22"/>
        </w:rPr>
        <w:t>.  Unfunded posts cannot be transferred because they have no monetary value</w:t>
      </w:r>
    </w:p>
    <w:p w:rsidR="00F4754B" w:rsidRPr="00A433A1" w:rsidRDefault="00F4754B" w:rsidP="00F4754B">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 xml:space="preserve">The macro organizational structure must </w:t>
      </w:r>
      <w:r>
        <w:rPr>
          <w:rFonts w:cs="Arial"/>
          <w:sz w:val="22"/>
          <w:szCs w:val="22"/>
        </w:rPr>
        <w:t>be depicted</w:t>
      </w:r>
      <w:r w:rsidRPr="00A433A1">
        <w:rPr>
          <w:rFonts w:cs="Arial"/>
          <w:sz w:val="22"/>
          <w:szCs w:val="22"/>
        </w:rPr>
        <w:t xml:space="preserve"> to directorate level and posts below SMS summarised per unit on the structure.  See the general layout below:</w:t>
      </w:r>
    </w:p>
    <w:p w:rsidR="00F4754B" w:rsidRDefault="00F4754B" w:rsidP="00F4754B">
      <w:pPr>
        <w:spacing w:before="240" w:after="120"/>
        <w:jc w:val="both"/>
        <w:rPr>
          <w:rFonts w:ascii="Arial Narrow" w:hAnsi="Arial Narrow" w:cs="Arial"/>
        </w:rPr>
      </w:pPr>
      <w:r w:rsidRPr="00941C85">
        <w:rPr>
          <w:rFonts w:cs="Arial"/>
          <w:noProof/>
          <w:szCs w:val="24"/>
          <w:lang w:eastAsia="en-ZA"/>
        </w:rPr>
        <mc:AlternateContent>
          <mc:Choice Requires="wpg">
            <w:drawing>
              <wp:inline distT="0" distB="0" distL="0" distR="0" wp14:anchorId="6767EFA1" wp14:editId="1960D3D9">
                <wp:extent cx="5101004" cy="3250276"/>
                <wp:effectExtent l="0" t="0" r="23495" b="26670"/>
                <wp:docPr id="2" name="Group 2"/>
                <wp:cNvGraphicFramePr/>
                <a:graphic xmlns:a="http://schemas.openxmlformats.org/drawingml/2006/main">
                  <a:graphicData uri="http://schemas.microsoft.com/office/word/2010/wordprocessingGroup">
                    <wpg:wgp>
                      <wpg:cNvGrpSpPr/>
                      <wpg:grpSpPr>
                        <a:xfrm>
                          <a:off x="0" y="0"/>
                          <a:ext cx="5101004" cy="3250276"/>
                          <a:chOff x="900093" y="1484313"/>
                          <a:chExt cx="6730217" cy="4734099"/>
                        </a:xfrm>
                      </wpg:grpSpPr>
                      <wps:wsp>
                        <wps:cNvPr id="7" name="Text Box 20"/>
                        <wps:cNvSpPr txBox="1">
                          <a:spLocks noChangeArrowheads="1"/>
                        </wps:cNvSpPr>
                        <wps:spPr bwMode="auto">
                          <a:xfrm>
                            <a:off x="2805342" y="1484313"/>
                            <a:ext cx="2733782" cy="2012999"/>
                          </a:xfrm>
                          <a:prstGeom prst="rect">
                            <a:avLst/>
                          </a:prstGeom>
                          <a:noFill/>
                          <a:ln w="9525">
                            <a:solidFill>
                              <a:schemeClr val="tx1"/>
                            </a:solidFill>
                            <a:miter lim="800000"/>
                            <a:headEnd/>
                            <a:tailEnd/>
                          </a:ln>
                          <a:effectLst/>
                        </wps:spPr>
                        <wps:txbx>
                          <w:txbxContent>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Department / Component Name</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28" name="Text Box 21"/>
                        <wps:cNvSpPr txBox="1">
                          <a:spLocks noChangeArrowheads="1"/>
                        </wps:cNvSpPr>
                        <wps:spPr bwMode="auto">
                          <a:xfrm>
                            <a:off x="900093" y="4012735"/>
                            <a:ext cx="2045166" cy="2205671"/>
                          </a:xfrm>
                          <a:prstGeom prst="rect">
                            <a:avLst/>
                          </a:prstGeom>
                          <a:noFill/>
                          <a:ln w="9525">
                            <a:solidFill>
                              <a:schemeClr val="tx1"/>
                            </a:solidFill>
                            <a:miter lim="800000"/>
                            <a:headEnd/>
                            <a:tailEnd/>
                          </a:ln>
                          <a:effectLst/>
                        </wps:spPr>
                        <wps:txbx>
                          <w:txbxContent>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29" name="Text Box 29"/>
                        <wps:cNvSpPr txBox="1">
                          <a:spLocks noChangeArrowheads="1"/>
                        </wps:cNvSpPr>
                        <wps:spPr bwMode="auto">
                          <a:xfrm>
                            <a:off x="3333704" y="4012741"/>
                            <a:ext cx="2037024" cy="2205671"/>
                          </a:xfrm>
                          <a:prstGeom prst="rect">
                            <a:avLst/>
                          </a:prstGeom>
                          <a:noFill/>
                          <a:ln w="9525">
                            <a:solidFill>
                              <a:schemeClr val="tx1"/>
                            </a:solidFill>
                            <a:miter lim="800000"/>
                            <a:headEnd/>
                            <a:tailEnd/>
                          </a:ln>
                          <a:effectLst/>
                        </wps:spPr>
                        <wps:txbx>
                          <w:txbxContent>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30" name="Text Box 30"/>
                        <wps:cNvSpPr txBox="1">
                          <a:spLocks noChangeArrowheads="1"/>
                        </wps:cNvSpPr>
                        <wps:spPr bwMode="auto">
                          <a:xfrm>
                            <a:off x="5672341" y="4012741"/>
                            <a:ext cx="1957969" cy="2205664"/>
                          </a:xfrm>
                          <a:prstGeom prst="rect">
                            <a:avLst/>
                          </a:prstGeom>
                          <a:noFill/>
                          <a:ln w="9525">
                            <a:solidFill>
                              <a:schemeClr val="tx1"/>
                            </a:solidFill>
                            <a:miter lim="800000"/>
                            <a:headEnd/>
                            <a:tailEnd/>
                          </a:ln>
                          <a:effectLst/>
                        </wps:spPr>
                        <wps:txbx>
                          <w:txbxContent>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31" name="Line 24"/>
                        <wps:cNvCnPr/>
                        <wps:spPr bwMode="auto">
                          <a:xfrm>
                            <a:off x="1405670" y="3627820"/>
                            <a:ext cx="5472114" cy="0"/>
                          </a:xfrm>
                          <a:prstGeom prst="line">
                            <a:avLst/>
                          </a:prstGeom>
                          <a:noFill/>
                          <a:ln w="9525">
                            <a:solidFill>
                              <a:schemeClr val="tx1"/>
                            </a:solidFill>
                            <a:round/>
                            <a:headEnd/>
                            <a:tailEnd/>
                          </a:ln>
                          <a:effectLst/>
                        </wps:spPr>
                        <wps:bodyPr/>
                      </wps:wsp>
                      <wps:wsp>
                        <wps:cNvPr id="32" name="Line 29"/>
                        <wps:cNvCnPr/>
                        <wps:spPr bwMode="auto">
                          <a:xfrm>
                            <a:off x="1405670" y="3627822"/>
                            <a:ext cx="0" cy="360363"/>
                          </a:xfrm>
                          <a:prstGeom prst="line">
                            <a:avLst/>
                          </a:prstGeom>
                          <a:noFill/>
                          <a:ln w="9525">
                            <a:solidFill>
                              <a:schemeClr val="tx1"/>
                            </a:solidFill>
                            <a:round/>
                            <a:headEnd/>
                            <a:tailEnd/>
                          </a:ln>
                          <a:effectLst/>
                        </wps:spPr>
                        <wps:bodyPr/>
                      </wps:wsp>
                      <wps:wsp>
                        <wps:cNvPr id="33" name="Line 30"/>
                        <wps:cNvCnPr/>
                        <wps:spPr bwMode="auto">
                          <a:xfrm>
                            <a:off x="6877784" y="3627820"/>
                            <a:ext cx="0" cy="360363"/>
                          </a:xfrm>
                          <a:prstGeom prst="line">
                            <a:avLst/>
                          </a:prstGeom>
                          <a:noFill/>
                          <a:ln w="9525">
                            <a:solidFill>
                              <a:schemeClr val="tx1"/>
                            </a:solidFill>
                            <a:round/>
                            <a:headEnd/>
                            <a:tailEnd/>
                          </a:ln>
                          <a:effectLst/>
                        </wps:spPr>
                        <wps:bodyPr/>
                      </wps:wsp>
                      <wps:wsp>
                        <wps:cNvPr id="34" name="Line 31"/>
                        <wps:cNvCnPr/>
                        <wps:spPr bwMode="auto">
                          <a:xfrm flipH="1" flipV="1">
                            <a:off x="4161424" y="3487768"/>
                            <a:ext cx="47" cy="500415"/>
                          </a:xfrm>
                          <a:prstGeom prst="line">
                            <a:avLst/>
                          </a:prstGeom>
                          <a:noFill/>
                          <a:ln w="9525">
                            <a:solidFill>
                              <a:schemeClr val="tx1"/>
                            </a:solidFill>
                            <a:round/>
                            <a:headEnd/>
                            <a:tailEnd/>
                          </a:ln>
                          <a:effectLst/>
                        </wps:spPr>
                        <wps:bodyPr/>
                      </wps:wsp>
                    </wpg:wgp>
                  </a:graphicData>
                </a:graphic>
              </wp:inline>
            </w:drawing>
          </mc:Choice>
          <mc:Fallback>
            <w:pict>
              <v:group w14:anchorId="6767EFA1" id="Group 2" o:spid="_x0000_s1044" style="width:401.65pt;height:255.95pt;mso-position-horizontal-relative:char;mso-position-vertical-relative:line" coordorigin="9000,14843" coordsize="67302,4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">
                <v:shape id="Text Box 20" o:spid="_x0000_s1045" type="#_x0000_t202" style="position:absolute;left:28053;top:14843;width:27338;height:20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UfcAA&#10;AADaAAAADwAAAGRycy9kb3ducmV2LnhtbESPSwvCMBCE74L/IazgTVM9qFSj+EAQ0YMPxOPSrG2x&#10;2ZQmav33RhA8DjPzDTOZ1aYQT6pcbllBrxuBIE6szjlVcD6tOyMQziNrLCyTgjc5mE2bjQnG2r74&#10;QM+jT0WAsItRQeZ9GUvpkowMuq4tiYN3s5VBH2SVSl3hK8BNIftRNJAGcw4LGZa0zCi5Hx9Gweb0&#10;3h6Gy/3AbBer6+4i3WW92inVbtXzMQhPtf+Hf+2NVjCE75VwA+T0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jUfcAAAADaAAAADwAAAAAAAAAAAAAAAACYAgAAZHJzL2Rvd25y&#10;ZXYueG1sUEsFBgAAAAAEAAQA9QAAAIUDAAAAAA==&#10;" filled="f" strokecolor="black [3213]">
                  <v:textbox>
                    <w:txbxContent>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Department / Component Name</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21" o:spid="_x0000_s1046" type="#_x0000_t202" style="position:absolute;left:9000;top:40127;width:20452;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fZML4A&#10;AADbAAAADwAAAGRycy9kb3ducmV2LnhtbERPuwrCMBTdBf8hXMFNUx1UqlF8IIjoYBVxvDTXttjc&#10;lCZq/XszCI6H854tGlOKF9WusKxg0I9AEKdWF5wpuJy3vQkI55E1lpZJwYccLObt1gxjbd98olfi&#10;MxFC2MWoIPe+iqV0aU4GXd9WxIG729qgD7DOpK7xHcJNKYdRNJIGCw4NOVa0zil9JE+jYHf+7E/j&#10;9XFk9qvN7XCV7rrdHJTqdprlFISnxv/FP/dOKxiGseFL+AFy/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n2TC+AAAA2wAAAA8AAAAAAAAAAAAAAAAAmAIAAGRycy9kb3ducmV2&#10;LnhtbFBLBQYAAAAABAAEAPUAAACDAwAAAAA=&#10;" filled="f" strokecolor="black [3213]">
                  <v:textbox>
                    <w:txbxContent>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29" o:spid="_x0000_s1047" type="#_x0000_t202" style="position:absolute;left:33337;top:40127;width:20370;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8q8UA&#10;AADbAAAADwAAAGRycy9kb3ducmV2LnhtbESPT4vCMBTE74LfITzBm6Z60LXbVPyDIOIe1EX2+Gje&#10;tsXmpTSx1m9vFhY8DjPzGyZZdqYSLTWutKxgMo5AEGdWl5wr+L7sRh8gnEfWWFkmBU9ysEz7vQRj&#10;bR98ovbscxEg7GJUUHhfx1K6rCCDbmxr4uD92sagD7LJpW7wEeCmktMomkmDJYeFAmvaFJTdznej&#10;YH95Hk7zzdfMHNbbn+NVuutue1RqOOhWnyA8df4d/m/vtYLpAv6+hB8g0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3yrxQAAANsAAAAPAAAAAAAAAAAAAAAAAJgCAABkcnMv&#10;ZG93bnJldi54bWxQSwUGAAAAAAQABAD1AAAAigMAAAAA&#10;" filled="f" strokecolor="black [3213]">
                  <v:textbox>
                    <w:txbxContent>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30" o:spid="_x0000_s1048" type="#_x0000_t202" style="position:absolute;left:56723;top:40127;width:19580;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D674A&#10;AADbAAAADwAAAGRycy9kb3ducmV2LnhtbERPyQrCMBC9C/5DGMGbpiqoVKO4IIjowQXxODRjW2wm&#10;pYla/94cBI+Pt0/ntSnEiyqXW1bQ60YgiBOrc04VXM6bzhiE88gaC8uk4EMO5rNmY4qxtm8+0uvk&#10;UxFC2MWoIPO+jKV0SUYGXdeWxIG728qgD7BKpa7wHcJNIftRNJQGcw4NGZa0yih5nJ5Gwfb82R1H&#10;q8PQ7Jbr2/4q3XWz3ivVbtWLCQhPtf+Lf+6tVjAI68OX8APk7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IQ+u+AAAA2wAAAA8AAAAAAAAAAAAAAAAAmAIAAGRycy9kb3ducmV2&#10;LnhtbFBLBQYAAAAABAAEAPUAAACDAwAAAAA=&#10;" filled="f" strokecolor="black [3213]">
                  <v:textbox>
                    <w:txbxContent>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F4754B">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Pr="00ED3330" w:rsidRDefault="009B57BF" w:rsidP="00F4754B">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line id="Line 24" o:spid="_x0000_s1049" style="position:absolute;visibility:visible;mso-wrap-style:square" from="14056,36278" to="68777,36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Line 29" o:spid="_x0000_s1050" style="position:absolute;visibility:visible;mso-wrap-style:square" from="14056,36278" to="14056,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DitMUAAADbAAAADwAAAGRycy9kb3ducmV2LnhtbESPQWvCQBSE7wX/w/KE3urGlBpJXSUI&#10;Qq0ntaXXR/Y1Sc2+DbvbGPvru4LgcZiZb5jFajCt6Mn5xrKC6SQBQVxa3XCl4OO4eZqD8AFZY2uZ&#10;FFzIw2o5elhgru2Z99QfQiUihH2OCuoQulxKX9Zk0E9sRxy9b+sMhihdJbXDc4SbVqZJMpMGG44L&#10;NXa0rqk8HX6Ngnn5/uOKrNhOXz677K9Pd7PNV6bU43goXkEEGsI9fGu/aQXPKV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DitMUAAADbAAAADwAAAAAAAAAA&#10;AAAAAAChAgAAZHJzL2Rvd25yZXYueG1sUEsFBgAAAAAEAAQA+QAAAJMDAAAAAA==&#10;" strokecolor="black [3213]"/>
                <v:line id="Line 30" o:spid="_x0000_s1051" style="position:absolute;visibility:visible;mso-wrap-style:square" from="68777,36278" to="68777,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line id="Line 31" o:spid="_x0000_s1052" style="position:absolute;flip:x y;visibility:visible;mso-wrap-style:square" from="41614,34877" to="41614,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odsQAAADbAAAADwAAAGRycy9kb3ducmV2LnhtbESP3WrCQBSE7wXfYTlC73TTVoumboIV&#10;FKFFqD/3h+xpkpo9G7Kr2b59tyD0cpiZb5hlHkwjbtS52rKCx0kCgriwuuZSwem4Gc9BOI+ssbFM&#10;Cn7IQZ4NB0tMte35k24HX4oIYZeigsr7NpXSFRUZdBPbEkfvy3YGfZRdKXWHfYSbRj4lyYs0WHNc&#10;qLCldUXF5XA1CnbvYTHn9f77A8+9bfazt0Rvg1IPo7B6BeEp+P/wvb3TCp6n8Pcl/gC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ceh2xAAAANsAAAAPAAAAAAAAAAAA&#10;AAAAAKECAABkcnMvZG93bnJldi54bWxQSwUGAAAAAAQABAD5AAAAkgMAAAAA&#10;" strokecolor="black [3213]"/>
                <w10:anchorlock/>
              </v:group>
            </w:pict>
          </mc:Fallback>
        </mc:AlternateContent>
      </w:r>
    </w:p>
    <w:p w:rsidR="00F4754B" w:rsidRPr="00A433A1" w:rsidRDefault="00F4754B" w:rsidP="00F4754B">
      <w:pPr>
        <w:pStyle w:val="ListParagraph"/>
        <w:numPr>
          <w:ilvl w:val="0"/>
          <w:numId w:val="25"/>
        </w:numPr>
        <w:spacing w:before="240" w:after="120"/>
        <w:ind w:left="426" w:hanging="426"/>
        <w:contextualSpacing w:val="0"/>
        <w:jc w:val="both"/>
        <w:rPr>
          <w:rFonts w:cs="Arial"/>
          <w:sz w:val="22"/>
          <w:szCs w:val="22"/>
        </w:rPr>
      </w:pPr>
      <w:r w:rsidRPr="00A433A1">
        <w:rPr>
          <w:rFonts w:cs="Arial"/>
          <w:sz w:val="22"/>
          <w:szCs w:val="22"/>
        </w:rPr>
        <w:lastRenderedPageBreak/>
        <w:t>In instances where the full organisational structure has been developed the organisation</w:t>
      </w:r>
      <w:r w:rsidR="004F223E">
        <w:rPr>
          <w:rFonts w:cs="Arial"/>
          <w:sz w:val="22"/>
          <w:szCs w:val="22"/>
        </w:rPr>
        <w:t>al structure should be attached</w:t>
      </w:r>
    </w:p>
    <w:p w:rsidR="00F4754B" w:rsidRPr="00B251E0" w:rsidRDefault="00F4754B" w:rsidP="00F4754B">
      <w:pPr>
        <w:pStyle w:val="ListParagraph"/>
        <w:numPr>
          <w:ilvl w:val="0"/>
          <w:numId w:val="6"/>
        </w:numPr>
        <w:spacing w:before="240" w:after="120"/>
        <w:ind w:left="426" w:hanging="426"/>
        <w:contextualSpacing w:val="0"/>
        <w:jc w:val="both"/>
        <w:rPr>
          <w:rFonts w:ascii="Arial Narrow" w:hAnsi="Arial Narrow" w:cs="Arial"/>
        </w:rPr>
      </w:pPr>
      <w:r w:rsidRPr="00C457F7">
        <w:rPr>
          <w:rFonts w:cs="Arial"/>
          <w:b/>
          <w:sz w:val="22"/>
          <w:szCs w:val="22"/>
        </w:rPr>
        <w:t>Any NEW POST must be considered outside the NMOG process and should follow the prescribed consultation process in terms of the Directive on Organisational Development</w:t>
      </w:r>
    </w:p>
    <w:p w:rsidR="00F4754B" w:rsidRDefault="0088552B" w:rsidP="00F4754B">
      <w:pPr>
        <w:spacing w:before="240" w:after="120"/>
        <w:jc w:val="both"/>
        <w:rPr>
          <w:rFonts w:ascii="Arial Narrow" w:hAnsi="Arial Narrow" w:cs="Arial"/>
        </w:rPr>
      </w:pPr>
      <w:r>
        <w:rPr>
          <w:rFonts w:ascii="Arial Narrow" w:hAnsi="Arial Narrow" w:cs="Arial"/>
        </w:rPr>
        <w:pict>
          <v:rect id="_x0000_i1030" style="width:0;height:1.5pt" o:hralign="center" o:hrstd="t" o:hr="t" fillcolor="#a0a0a0" stroked="f"/>
        </w:pict>
      </w:r>
    </w:p>
    <w:p w:rsidR="00F4754B" w:rsidRPr="00A433A1" w:rsidRDefault="00F4754B" w:rsidP="00F4754B">
      <w:pPr>
        <w:spacing w:before="240" w:after="120"/>
        <w:jc w:val="both"/>
        <w:rPr>
          <w:rFonts w:cs="Arial"/>
          <w:b/>
          <w:sz w:val="22"/>
          <w:szCs w:val="22"/>
        </w:rPr>
      </w:pPr>
      <w:r w:rsidRPr="00A433A1">
        <w:rPr>
          <w:rFonts w:cs="Arial"/>
          <w:b/>
          <w:sz w:val="22"/>
          <w:szCs w:val="22"/>
        </w:rPr>
        <w:t>TRANSFER LETTER</w:t>
      </w:r>
    </w:p>
    <w:p w:rsidR="00F4754B" w:rsidRPr="00A433A1" w:rsidRDefault="00F4754B" w:rsidP="00F4754B">
      <w:pPr>
        <w:spacing w:before="240" w:after="120"/>
        <w:jc w:val="both"/>
        <w:rPr>
          <w:rFonts w:cs="Arial"/>
          <w:sz w:val="22"/>
          <w:szCs w:val="22"/>
        </w:rPr>
      </w:pPr>
      <w:r w:rsidRPr="00A433A1">
        <w:rPr>
          <w:rFonts w:cs="Arial"/>
          <w:sz w:val="22"/>
          <w:szCs w:val="22"/>
        </w:rPr>
        <w:t xml:space="preserve">Note: </w:t>
      </w:r>
      <w:r w:rsidRPr="00A433A1">
        <w:rPr>
          <w:rFonts w:cs="Arial"/>
          <w:sz w:val="22"/>
          <w:szCs w:val="22"/>
          <w:u w:val="single"/>
        </w:rPr>
        <w:t>Underlined text</w:t>
      </w:r>
      <w:r w:rsidRPr="00A433A1">
        <w:rPr>
          <w:rFonts w:cs="Arial"/>
          <w:sz w:val="22"/>
          <w:szCs w:val="22"/>
        </w:rPr>
        <w:t xml:space="preserve"> means text inserted as an example</w:t>
      </w:r>
    </w:p>
    <w:p w:rsidR="00F4754B" w:rsidRPr="00A433A1" w:rsidRDefault="00F4754B" w:rsidP="00F4754B">
      <w:pPr>
        <w:rPr>
          <w:rFonts w:cs="Arial"/>
          <w:sz w:val="22"/>
          <w:szCs w:val="22"/>
        </w:rPr>
      </w:pPr>
      <w:r w:rsidRPr="00A433A1">
        <w:rPr>
          <w:rFonts w:cs="Arial"/>
          <w:sz w:val="22"/>
          <w:szCs w:val="22"/>
        </w:rPr>
        <w:t>Mr S Mchunu, (MP)</w:t>
      </w:r>
    </w:p>
    <w:p w:rsidR="00F4754B" w:rsidRPr="00A433A1" w:rsidRDefault="00F4754B" w:rsidP="00F4754B">
      <w:pPr>
        <w:rPr>
          <w:rFonts w:cs="Arial"/>
          <w:sz w:val="22"/>
          <w:szCs w:val="22"/>
        </w:rPr>
      </w:pPr>
      <w:r w:rsidRPr="00A433A1">
        <w:rPr>
          <w:rFonts w:cs="Arial"/>
          <w:sz w:val="22"/>
          <w:szCs w:val="22"/>
        </w:rPr>
        <w:t>Minister for Public Service and Administration</w:t>
      </w:r>
    </w:p>
    <w:p w:rsidR="00F4754B" w:rsidRPr="00A433A1" w:rsidRDefault="00F4754B" w:rsidP="00F4754B">
      <w:pPr>
        <w:rPr>
          <w:rFonts w:cs="Arial"/>
          <w:sz w:val="22"/>
          <w:szCs w:val="22"/>
        </w:rPr>
      </w:pPr>
      <w:r w:rsidRPr="00A433A1">
        <w:rPr>
          <w:rFonts w:cs="Arial"/>
          <w:sz w:val="22"/>
          <w:szCs w:val="22"/>
        </w:rPr>
        <w:t>Private Bag X916</w:t>
      </w:r>
    </w:p>
    <w:p w:rsidR="00F4754B" w:rsidRPr="00A433A1" w:rsidRDefault="00F4754B" w:rsidP="00F4754B">
      <w:pPr>
        <w:rPr>
          <w:rFonts w:cs="Arial"/>
          <w:sz w:val="22"/>
          <w:szCs w:val="22"/>
        </w:rPr>
      </w:pPr>
      <w:r w:rsidRPr="00A433A1">
        <w:rPr>
          <w:rFonts w:cs="Arial"/>
          <w:sz w:val="22"/>
          <w:szCs w:val="22"/>
        </w:rPr>
        <w:t>PRETORIA</w:t>
      </w:r>
    </w:p>
    <w:p w:rsidR="00F4754B" w:rsidRPr="00A433A1" w:rsidRDefault="00F4754B" w:rsidP="00F4754B">
      <w:pPr>
        <w:rPr>
          <w:rFonts w:cs="Arial"/>
          <w:sz w:val="22"/>
          <w:szCs w:val="22"/>
        </w:rPr>
      </w:pPr>
      <w:r w:rsidRPr="00A433A1">
        <w:rPr>
          <w:rFonts w:cs="Arial"/>
          <w:sz w:val="22"/>
          <w:szCs w:val="22"/>
        </w:rPr>
        <w:t>0001</w:t>
      </w:r>
    </w:p>
    <w:p w:rsidR="00F4754B" w:rsidRPr="00A433A1" w:rsidRDefault="00F4754B" w:rsidP="00F4754B">
      <w:pPr>
        <w:rPr>
          <w:rFonts w:cs="Arial"/>
          <w:sz w:val="22"/>
          <w:szCs w:val="22"/>
        </w:rPr>
      </w:pPr>
    </w:p>
    <w:p w:rsidR="00F4754B" w:rsidRPr="00A433A1" w:rsidRDefault="00F4754B" w:rsidP="00F4754B">
      <w:pPr>
        <w:rPr>
          <w:rFonts w:cs="Arial"/>
          <w:sz w:val="22"/>
          <w:szCs w:val="22"/>
        </w:rPr>
      </w:pPr>
    </w:p>
    <w:p w:rsidR="00F4754B" w:rsidRPr="00A433A1" w:rsidRDefault="00F4754B" w:rsidP="00F4754B">
      <w:pPr>
        <w:rPr>
          <w:rFonts w:cs="Arial"/>
          <w:sz w:val="22"/>
          <w:szCs w:val="22"/>
        </w:rPr>
      </w:pPr>
      <w:r w:rsidRPr="00A433A1">
        <w:rPr>
          <w:rFonts w:cs="Arial"/>
          <w:sz w:val="22"/>
          <w:szCs w:val="22"/>
        </w:rPr>
        <w:t>Dear Colleague</w:t>
      </w:r>
    </w:p>
    <w:p w:rsidR="00F4754B" w:rsidRPr="00A433A1" w:rsidRDefault="00F4754B" w:rsidP="00F4754B">
      <w:pPr>
        <w:rPr>
          <w:rFonts w:cs="Arial"/>
          <w:sz w:val="22"/>
          <w:szCs w:val="22"/>
        </w:rPr>
      </w:pPr>
    </w:p>
    <w:p w:rsidR="00F4754B" w:rsidRPr="00A433A1" w:rsidRDefault="00F4754B" w:rsidP="00F4754B">
      <w:pPr>
        <w:jc w:val="both"/>
        <w:rPr>
          <w:rFonts w:cs="Arial"/>
          <w:sz w:val="22"/>
          <w:szCs w:val="22"/>
        </w:rPr>
      </w:pPr>
      <w:r w:rsidRPr="00A433A1">
        <w:rPr>
          <w:rFonts w:cs="Arial"/>
          <w:b/>
          <w:sz w:val="22"/>
          <w:szCs w:val="22"/>
        </w:rPr>
        <w:t xml:space="preserve">REQUEST FOR A DETERMINATION BY THE MINISTER FOR THE TRANSFER OF FUNCTIONS AND CONSULTATION ON THE ORGANISATIONAL STRUCTURE OF THE DEPARTMENT OF </w:t>
      </w:r>
      <w:r w:rsidR="00D64338" w:rsidRPr="00D64338">
        <w:rPr>
          <w:rFonts w:cs="Arial"/>
          <w:b/>
          <w:sz w:val="22"/>
          <w:szCs w:val="22"/>
          <w:u w:val="single"/>
        </w:rPr>
        <w:t>WOMEN, YOUTH AND PERSONS WITH DISABILITIES</w:t>
      </w:r>
      <w:r w:rsidRPr="00A433A1">
        <w:rPr>
          <w:rFonts w:cs="Arial"/>
          <w:b/>
          <w:sz w:val="22"/>
          <w:szCs w:val="22"/>
        </w:rPr>
        <w:t xml:space="preserve"> </w:t>
      </w:r>
      <w:r w:rsidRPr="00A433A1">
        <w:rPr>
          <w:rFonts w:cs="Arial"/>
          <w:sz w:val="22"/>
          <w:szCs w:val="22"/>
        </w:rPr>
        <w:t>(name of recipient department)</w:t>
      </w:r>
    </w:p>
    <w:p w:rsidR="00F4754B" w:rsidRPr="00A433A1" w:rsidRDefault="00F4754B" w:rsidP="00F4754B">
      <w:pPr>
        <w:rPr>
          <w:rFonts w:cs="Arial"/>
          <w:sz w:val="22"/>
          <w:szCs w:val="22"/>
        </w:rPr>
      </w:pPr>
    </w:p>
    <w:p w:rsidR="00F4754B" w:rsidRPr="00A433A1" w:rsidRDefault="00F4754B" w:rsidP="00F4754B">
      <w:pPr>
        <w:jc w:val="both"/>
        <w:rPr>
          <w:rFonts w:cs="Arial"/>
          <w:sz w:val="22"/>
          <w:szCs w:val="22"/>
        </w:rPr>
      </w:pPr>
      <w:r w:rsidRPr="00A433A1">
        <w:rPr>
          <w:rFonts w:cs="Arial"/>
          <w:sz w:val="22"/>
          <w:szCs w:val="22"/>
        </w:rPr>
        <w:t>As part of the National Macro Organisation of Government, 2019 project, the affected departments have prepared the attached submission regarding the transfer of functions and resources (Annexure A).</w:t>
      </w:r>
    </w:p>
    <w:p w:rsidR="00F4754B" w:rsidRPr="00A433A1" w:rsidRDefault="00F4754B" w:rsidP="00F4754B">
      <w:pPr>
        <w:jc w:val="both"/>
        <w:rPr>
          <w:rFonts w:cs="Arial"/>
          <w:sz w:val="22"/>
          <w:szCs w:val="22"/>
        </w:rPr>
      </w:pPr>
    </w:p>
    <w:p w:rsidR="00F4754B" w:rsidRPr="00A433A1" w:rsidRDefault="00F4754B" w:rsidP="00F4754B">
      <w:pPr>
        <w:jc w:val="both"/>
        <w:rPr>
          <w:rFonts w:cs="Arial"/>
          <w:sz w:val="22"/>
          <w:szCs w:val="22"/>
        </w:rPr>
      </w:pPr>
      <w:r w:rsidRPr="00A433A1">
        <w:rPr>
          <w:rFonts w:cs="Arial"/>
          <w:sz w:val="22"/>
          <w:szCs w:val="22"/>
        </w:rPr>
        <w:t xml:space="preserve">From the submission you will notice that the Minister of </w:t>
      </w:r>
      <w:r w:rsidR="002E5D76">
        <w:rPr>
          <w:rFonts w:cs="Arial"/>
          <w:sz w:val="22"/>
          <w:szCs w:val="22"/>
          <w:u w:val="single"/>
        </w:rPr>
        <w:t xml:space="preserve">Social </w:t>
      </w:r>
      <w:r w:rsidRPr="00A433A1">
        <w:rPr>
          <w:rFonts w:cs="Arial"/>
          <w:sz w:val="22"/>
          <w:szCs w:val="22"/>
          <w:u w:val="single"/>
        </w:rPr>
        <w:t>Development</w:t>
      </w:r>
      <w:r w:rsidRPr="00A433A1">
        <w:rPr>
          <w:rFonts w:cs="Arial"/>
          <w:sz w:val="22"/>
          <w:szCs w:val="22"/>
        </w:rPr>
        <w:t xml:space="preserve"> (name of relinquishing portfolio) and I concur with the transfer of the </w:t>
      </w:r>
      <w:r w:rsidR="002E5D76" w:rsidRPr="002E5D76">
        <w:rPr>
          <w:rFonts w:cs="Arial"/>
          <w:sz w:val="22"/>
          <w:szCs w:val="22"/>
          <w:u w:val="single"/>
        </w:rPr>
        <w:t>persons with disability</w:t>
      </w:r>
      <w:r w:rsidRPr="00A433A1">
        <w:rPr>
          <w:rFonts w:cs="Arial"/>
          <w:sz w:val="22"/>
          <w:szCs w:val="22"/>
        </w:rPr>
        <w:t xml:space="preserve"> (insert relevant function) functions from the </w:t>
      </w:r>
      <w:r w:rsidRPr="002E5D76">
        <w:rPr>
          <w:rFonts w:cs="Arial"/>
          <w:sz w:val="22"/>
          <w:szCs w:val="22"/>
        </w:rPr>
        <w:t xml:space="preserve">Department of </w:t>
      </w:r>
      <w:r w:rsidR="002E5D76">
        <w:rPr>
          <w:rFonts w:cs="Arial"/>
          <w:sz w:val="22"/>
          <w:szCs w:val="22"/>
          <w:u w:val="single"/>
        </w:rPr>
        <w:t>Social Development</w:t>
      </w:r>
      <w:r w:rsidRPr="00A433A1">
        <w:rPr>
          <w:rFonts w:cs="Arial"/>
          <w:sz w:val="22"/>
          <w:szCs w:val="22"/>
        </w:rPr>
        <w:t xml:space="preserve"> (insert name of relinquishing department) to the Department of </w:t>
      </w:r>
      <w:r w:rsidR="002E5D76" w:rsidRPr="002E5D76">
        <w:rPr>
          <w:rFonts w:cs="Arial"/>
          <w:sz w:val="22"/>
          <w:szCs w:val="22"/>
          <w:u w:val="single"/>
        </w:rPr>
        <w:t>Women, Youth and Persons with Disabilities</w:t>
      </w:r>
      <w:r w:rsidRPr="00A433A1">
        <w:rPr>
          <w:rFonts w:cs="Arial"/>
          <w:sz w:val="22"/>
          <w:szCs w:val="22"/>
        </w:rPr>
        <w:t xml:space="preserve"> (insert name of recipient department), with effect from 1 </w:t>
      </w:r>
      <w:r w:rsidRPr="00A433A1">
        <w:rPr>
          <w:rFonts w:cs="Arial"/>
          <w:sz w:val="22"/>
          <w:szCs w:val="22"/>
          <w:u w:val="single"/>
        </w:rPr>
        <w:t>October</w:t>
      </w:r>
      <w:r w:rsidRPr="00A433A1">
        <w:rPr>
          <w:rFonts w:cs="Arial"/>
          <w:sz w:val="22"/>
          <w:szCs w:val="22"/>
        </w:rPr>
        <w:t xml:space="preserve"> (insert month) 2019.</w:t>
      </w:r>
    </w:p>
    <w:p w:rsidR="00F4754B" w:rsidRPr="00A433A1" w:rsidRDefault="00F4754B" w:rsidP="00F4754B">
      <w:pPr>
        <w:jc w:val="both"/>
        <w:rPr>
          <w:rFonts w:cs="Arial"/>
          <w:sz w:val="22"/>
          <w:szCs w:val="22"/>
        </w:rPr>
      </w:pPr>
    </w:p>
    <w:p w:rsidR="00F4754B" w:rsidRPr="00A433A1" w:rsidRDefault="00F4754B" w:rsidP="00F4754B">
      <w:pPr>
        <w:jc w:val="both"/>
        <w:rPr>
          <w:rFonts w:cs="Arial"/>
          <w:sz w:val="22"/>
          <w:szCs w:val="22"/>
        </w:rPr>
      </w:pPr>
      <w:r w:rsidRPr="00A433A1">
        <w:rPr>
          <w:rFonts w:cs="Arial"/>
          <w:sz w:val="22"/>
          <w:szCs w:val="22"/>
        </w:rPr>
        <w:t xml:space="preserve">I will appreciate if you could consider a determination in terms of section 3(4)(b) of the Public Service Act, 1994 for the transfer of the functions as indicated and concur in terms of Public Service Regulation 25(2)(a) with the proposed organisational structure for the Department of </w:t>
      </w:r>
      <w:r w:rsidR="002E5D76" w:rsidRPr="002E5D76">
        <w:rPr>
          <w:rFonts w:cs="Arial"/>
          <w:sz w:val="22"/>
          <w:szCs w:val="22"/>
          <w:u w:val="single"/>
        </w:rPr>
        <w:t>Women, Youth and Persons with Disabilities</w:t>
      </w:r>
      <w:r w:rsidRPr="00A433A1">
        <w:rPr>
          <w:rFonts w:cs="Arial"/>
          <w:sz w:val="22"/>
          <w:szCs w:val="22"/>
        </w:rPr>
        <w:t xml:space="preserve"> (insert name of recipient department) as set out in Annexure B.</w:t>
      </w:r>
    </w:p>
    <w:p w:rsidR="00F4754B" w:rsidRPr="00A433A1" w:rsidRDefault="00F4754B" w:rsidP="00F4754B">
      <w:pPr>
        <w:jc w:val="both"/>
        <w:rPr>
          <w:rFonts w:cs="Arial"/>
          <w:sz w:val="22"/>
          <w:szCs w:val="22"/>
        </w:rPr>
      </w:pPr>
    </w:p>
    <w:p w:rsidR="00F4754B" w:rsidRPr="00A433A1" w:rsidRDefault="00F4754B" w:rsidP="00F4754B">
      <w:pPr>
        <w:rPr>
          <w:rFonts w:cs="Arial"/>
          <w:sz w:val="22"/>
          <w:szCs w:val="22"/>
        </w:rPr>
      </w:pPr>
      <w:r w:rsidRPr="00A433A1">
        <w:rPr>
          <w:rFonts w:cs="Arial"/>
          <w:sz w:val="22"/>
          <w:szCs w:val="22"/>
        </w:rPr>
        <w:t>Yours sincerely,</w:t>
      </w:r>
    </w:p>
    <w:p w:rsidR="00F4754B" w:rsidRPr="00A433A1" w:rsidRDefault="00F4754B" w:rsidP="00F4754B">
      <w:pPr>
        <w:rPr>
          <w:rFonts w:cs="Arial"/>
          <w:sz w:val="22"/>
          <w:szCs w:val="22"/>
        </w:rPr>
      </w:pPr>
    </w:p>
    <w:p w:rsidR="00F4754B" w:rsidRPr="00A433A1" w:rsidRDefault="00F4754B" w:rsidP="00F4754B">
      <w:pPr>
        <w:rPr>
          <w:rFonts w:cs="Arial"/>
          <w:sz w:val="22"/>
          <w:szCs w:val="22"/>
        </w:rPr>
      </w:pPr>
    </w:p>
    <w:p w:rsidR="00F4754B" w:rsidRPr="00A433A1" w:rsidRDefault="00F4754B" w:rsidP="00F4754B">
      <w:pPr>
        <w:rPr>
          <w:rFonts w:cs="Arial"/>
          <w:sz w:val="22"/>
          <w:szCs w:val="22"/>
        </w:rPr>
      </w:pPr>
    </w:p>
    <w:p w:rsidR="00F4754B" w:rsidRPr="00A433A1" w:rsidRDefault="00F4754B" w:rsidP="00F4754B">
      <w:pPr>
        <w:rPr>
          <w:rFonts w:cs="Arial"/>
          <w:b/>
          <w:sz w:val="22"/>
          <w:szCs w:val="22"/>
        </w:rPr>
      </w:pPr>
      <w:r w:rsidRPr="00A433A1">
        <w:rPr>
          <w:rFonts w:cs="Arial"/>
          <w:b/>
          <w:sz w:val="22"/>
          <w:szCs w:val="22"/>
        </w:rPr>
        <w:t>..................... (Name of Minister), MP</w:t>
      </w:r>
    </w:p>
    <w:p w:rsidR="00F4754B" w:rsidRPr="00A433A1" w:rsidRDefault="00F4754B" w:rsidP="00F4754B">
      <w:pPr>
        <w:rPr>
          <w:rFonts w:cs="Arial"/>
          <w:b/>
          <w:sz w:val="22"/>
          <w:szCs w:val="22"/>
        </w:rPr>
      </w:pPr>
      <w:r w:rsidRPr="00A433A1">
        <w:rPr>
          <w:rFonts w:cs="Arial"/>
          <w:b/>
          <w:sz w:val="22"/>
          <w:szCs w:val="22"/>
        </w:rPr>
        <w:t xml:space="preserve">Minister of </w:t>
      </w:r>
      <w:r w:rsidR="002E5D76" w:rsidRPr="002E5D76">
        <w:rPr>
          <w:rFonts w:cs="Arial"/>
          <w:b/>
          <w:sz w:val="22"/>
          <w:szCs w:val="22"/>
          <w:u w:val="single"/>
        </w:rPr>
        <w:t>Women, Youth and Persons with Disabilities</w:t>
      </w:r>
      <w:r w:rsidRPr="00A433A1">
        <w:rPr>
          <w:rFonts w:cs="Arial"/>
          <w:b/>
          <w:sz w:val="22"/>
          <w:szCs w:val="22"/>
        </w:rPr>
        <w:t xml:space="preserve"> (Name of recipient portfolio)</w:t>
      </w:r>
    </w:p>
    <w:p w:rsidR="00F4754B" w:rsidRDefault="00F4754B" w:rsidP="00F4754B">
      <w:pPr>
        <w:rPr>
          <w:rFonts w:cs="Arial"/>
          <w:b/>
          <w:sz w:val="22"/>
          <w:szCs w:val="22"/>
        </w:rPr>
      </w:pPr>
      <w:r w:rsidRPr="00A433A1">
        <w:rPr>
          <w:rFonts w:cs="Arial"/>
          <w:b/>
          <w:sz w:val="22"/>
          <w:szCs w:val="22"/>
        </w:rPr>
        <w:t>Date:</w:t>
      </w:r>
    </w:p>
    <w:p w:rsidR="00963248" w:rsidRPr="00A433A1" w:rsidRDefault="00963248" w:rsidP="00174949">
      <w:pPr>
        <w:tabs>
          <w:tab w:val="left" w:pos="-1440"/>
        </w:tabs>
        <w:spacing w:before="240" w:after="120"/>
        <w:jc w:val="both"/>
        <w:rPr>
          <w:rFonts w:cs="Arial"/>
          <w:sz w:val="22"/>
          <w:szCs w:val="22"/>
        </w:rPr>
      </w:pPr>
    </w:p>
    <w:p w:rsidR="00977648" w:rsidRPr="0046221B" w:rsidRDefault="00977648" w:rsidP="00977648">
      <w:pPr>
        <w:pStyle w:val="Heading2"/>
      </w:pPr>
      <w:bookmarkStart w:id="41" w:name="_Toc15991715"/>
      <w:r w:rsidRPr="0046221B">
        <w:lastRenderedPageBreak/>
        <w:t xml:space="preserve">TEMPLATE </w:t>
      </w:r>
      <w:r>
        <w:t>C3</w:t>
      </w:r>
      <w:r w:rsidRPr="0046221B">
        <w:t xml:space="preserve"> – LETTER BY MINISTER OF </w:t>
      </w:r>
      <w:r>
        <w:t xml:space="preserve">RELINGQUISING </w:t>
      </w:r>
      <w:r w:rsidRPr="0046221B">
        <w:t xml:space="preserve">DEPARTMENT TO REQUEST MPSA </w:t>
      </w:r>
      <w:r>
        <w:t xml:space="preserve">CONCURRANCE </w:t>
      </w:r>
      <w:r w:rsidR="0059329F">
        <w:t xml:space="preserve">WITH THE </w:t>
      </w:r>
      <w:r w:rsidRPr="0046221B">
        <w:t xml:space="preserve">ORGANISATIONAL STRUCTURE OF </w:t>
      </w:r>
      <w:r w:rsidR="0059329F">
        <w:t xml:space="preserve">RELINGQUISHING </w:t>
      </w:r>
      <w:r w:rsidRPr="0046221B">
        <w:t>DEPARTMENT</w:t>
      </w:r>
      <w:bookmarkEnd w:id="41"/>
    </w:p>
    <w:p w:rsidR="00977648" w:rsidRPr="00A433A1" w:rsidRDefault="00977648" w:rsidP="00977648">
      <w:pPr>
        <w:spacing w:before="240" w:after="120"/>
        <w:jc w:val="both"/>
        <w:rPr>
          <w:rFonts w:cs="Arial"/>
          <w:sz w:val="22"/>
          <w:szCs w:val="22"/>
        </w:rPr>
      </w:pPr>
      <w:r>
        <w:rPr>
          <w:rFonts w:cs="Arial"/>
          <w:sz w:val="22"/>
          <w:szCs w:val="22"/>
        </w:rPr>
        <w:t xml:space="preserve">Attach the </w:t>
      </w:r>
      <w:r w:rsidRPr="00FE32FD">
        <w:rPr>
          <w:rFonts w:cs="Arial"/>
          <w:sz w:val="22"/>
          <w:szCs w:val="22"/>
        </w:rPr>
        <w:t>joint submission on ring-fencing of functions and resources identified for transfer</w:t>
      </w:r>
      <w:r>
        <w:rPr>
          <w:rFonts w:cs="Arial"/>
          <w:sz w:val="22"/>
          <w:szCs w:val="22"/>
        </w:rPr>
        <w:t xml:space="preserve"> (Template C</w:t>
      </w:r>
      <w:r w:rsidRPr="00A433A1">
        <w:rPr>
          <w:rFonts w:cs="Arial"/>
          <w:sz w:val="22"/>
          <w:szCs w:val="22"/>
        </w:rPr>
        <w:t>1</w:t>
      </w:r>
      <w:r>
        <w:rPr>
          <w:rFonts w:cs="Arial"/>
          <w:sz w:val="22"/>
          <w:szCs w:val="22"/>
        </w:rPr>
        <w:t>)</w:t>
      </w:r>
      <w:r w:rsidRPr="00A433A1">
        <w:rPr>
          <w:rFonts w:cs="Arial"/>
          <w:sz w:val="22"/>
          <w:szCs w:val="22"/>
        </w:rPr>
        <w:t xml:space="preserve"> to the letter as this confirms concurrence by both Ministers</w:t>
      </w:r>
      <w:r>
        <w:rPr>
          <w:rFonts w:cs="Arial"/>
          <w:sz w:val="22"/>
          <w:szCs w:val="22"/>
        </w:rPr>
        <w:t xml:space="preserve">, </w:t>
      </w:r>
      <w:r w:rsidRPr="00A433A1">
        <w:rPr>
          <w:rFonts w:cs="Arial"/>
          <w:sz w:val="22"/>
          <w:szCs w:val="22"/>
        </w:rPr>
        <w:t>as Annexure A.</w:t>
      </w:r>
    </w:p>
    <w:p w:rsidR="00977648" w:rsidRPr="00A433A1" w:rsidRDefault="00977648" w:rsidP="00977648">
      <w:pPr>
        <w:spacing w:before="240" w:after="120"/>
        <w:jc w:val="both"/>
        <w:rPr>
          <w:rFonts w:cs="Arial"/>
          <w:sz w:val="22"/>
          <w:szCs w:val="22"/>
        </w:rPr>
      </w:pPr>
      <w:r>
        <w:rPr>
          <w:rFonts w:cs="Arial"/>
          <w:sz w:val="22"/>
          <w:szCs w:val="22"/>
        </w:rPr>
        <w:t>Attach t</w:t>
      </w:r>
      <w:r w:rsidRPr="00A433A1">
        <w:rPr>
          <w:rFonts w:cs="Arial"/>
          <w:sz w:val="22"/>
          <w:szCs w:val="22"/>
        </w:rPr>
        <w:t xml:space="preserve">he </w:t>
      </w:r>
      <w:r w:rsidR="0059329F">
        <w:rPr>
          <w:rFonts w:cs="Arial"/>
          <w:sz w:val="22"/>
          <w:szCs w:val="22"/>
        </w:rPr>
        <w:t>amended</w:t>
      </w:r>
      <w:r w:rsidRPr="00A433A1">
        <w:rPr>
          <w:rFonts w:cs="Arial"/>
          <w:sz w:val="22"/>
          <w:szCs w:val="22"/>
        </w:rPr>
        <w:t xml:space="preserve"> organisational structure and post establishment</w:t>
      </w:r>
      <w:r w:rsidR="0059329F">
        <w:rPr>
          <w:rFonts w:cs="Arial"/>
          <w:sz w:val="22"/>
          <w:szCs w:val="22"/>
        </w:rPr>
        <w:t xml:space="preserve"> of the relinquishing department in view of the transfer of function</w:t>
      </w:r>
      <w:r w:rsidRPr="00A433A1">
        <w:rPr>
          <w:rFonts w:cs="Arial"/>
          <w:sz w:val="22"/>
          <w:szCs w:val="22"/>
        </w:rPr>
        <w:t xml:space="preserve"> as Annexure B.</w:t>
      </w:r>
    </w:p>
    <w:p w:rsidR="00977648" w:rsidRPr="00A433A1" w:rsidRDefault="00977648" w:rsidP="00977648">
      <w:pPr>
        <w:spacing w:before="240" w:after="120"/>
        <w:jc w:val="both"/>
        <w:rPr>
          <w:rFonts w:cs="Arial"/>
          <w:b/>
          <w:sz w:val="22"/>
          <w:szCs w:val="22"/>
          <w:u w:val="single"/>
        </w:rPr>
      </w:pPr>
      <w:r w:rsidRPr="00A433A1">
        <w:rPr>
          <w:rFonts w:cs="Arial"/>
          <w:b/>
          <w:sz w:val="22"/>
          <w:szCs w:val="22"/>
          <w:u w:val="single"/>
        </w:rPr>
        <w:t>Submission of start-up organisational structure Annexure B</w:t>
      </w:r>
    </w:p>
    <w:p w:rsidR="00977648" w:rsidRPr="00A433A1" w:rsidRDefault="00977648" w:rsidP="00977648">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The design of the organisational structure and post establishment must adhere to the following criteria</w:t>
      </w:r>
      <w:r w:rsidR="004F223E">
        <w:rPr>
          <w:rFonts w:cs="Arial"/>
          <w:sz w:val="22"/>
          <w:szCs w:val="22"/>
        </w:rPr>
        <w:t>:</w:t>
      </w:r>
    </w:p>
    <w:p w:rsidR="00977648" w:rsidRPr="00A433A1" w:rsidRDefault="00977648" w:rsidP="00977648">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The purpose of the structure is to align, reconcile, rearrange and consolidate transferred functions into the organisational structure</w:t>
      </w:r>
    </w:p>
    <w:p w:rsidR="00977648" w:rsidRDefault="00977648" w:rsidP="00977648">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Provide a functional organizational structure that clearly indicates; Purposes, Functions and level of comman</w:t>
      </w:r>
      <w:r w:rsidR="004F223E">
        <w:rPr>
          <w:rFonts w:cs="Arial"/>
          <w:sz w:val="22"/>
          <w:szCs w:val="22"/>
        </w:rPr>
        <w:t>d posts of organizational units</w:t>
      </w:r>
    </w:p>
    <w:p w:rsidR="00977648" w:rsidRPr="00A433A1" w:rsidRDefault="00977648" w:rsidP="00977648">
      <w:pPr>
        <w:pStyle w:val="ListParagraph"/>
        <w:numPr>
          <w:ilvl w:val="0"/>
          <w:numId w:val="6"/>
        </w:numPr>
        <w:spacing w:before="240" w:after="120"/>
        <w:ind w:left="284" w:hanging="284"/>
        <w:contextualSpacing w:val="0"/>
        <w:jc w:val="both"/>
        <w:rPr>
          <w:rFonts w:cs="Arial"/>
          <w:sz w:val="22"/>
          <w:szCs w:val="22"/>
        </w:rPr>
      </w:pPr>
      <w:r w:rsidRPr="00FE32FD">
        <w:rPr>
          <w:rFonts w:cs="Arial"/>
          <w:sz w:val="22"/>
          <w:szCs w:val="22"/>
        </w:rPr>
        <w:t>Only funded posts within the budget baseline must be included in the structure</w:t>
      </w:r>
      <w:r>
        <w:rPr>
          <w:rFonts w:cs="Arial"/>
          <w:sz w:val="22"/>
          <w:szCs w:val="22"/>
        </w:rPr>
        <w:t>.  Unfunded posts cannot be transferred because they have no monetary value</w:t>
      </w:r>
    </w:p>
    <w:p w:rsidR="00977648" w:rsidRPr="00A433A1" w:rsidRDefault="00977648" w:rsidP="00977648">
      <w:pPr>
        <w:pStyle w:val="ListParagraph"/>
        <w:numPr>
          <w:ilvl w:val="0"/>
          <w:numId w:val="6"/>
        </w:numPr>
        <w:spacing w:before="240" w:after="120"/>
        <w:ind w:left="284" w:hanging="284"/>
        <w:contextualSpacing w:val="0"/>
        <w:jc w:val="both"/>
        <w:rPr>
          <w:rFonts w:cs="Arial"/>
          <w:sz w:val="22"/>
          <w:szCs w:val="22"/>
        </w:rPr>
      </w:pPr>
      <w:r w:rsidRPr="00A433A1">
        <w:rPr>
          <w:rFonts w:cs="Arial"/>
          <w:sz w:val="22"/>
          <w:szCs w:val="22"/>
        </w:rPr>
        <w:t xml:space="preserve">The macro organizational structure must </w:t>
      </w:r>
      <w:r>
        <w:rPr>
          <w:rFonts w:cs="Arial"/>
          <w:sz w:val="22"/>
          <w:szCs w:val="22"/>
        </w:rPr>
        <w:t>be depicted</w:t>
      </w:r>
      <w:r w:rsidRPr="00A433A1">
        <w:rPr>
          <w:rFonts w:cs="Arial"/>
          <w:sz w:val="22"/>
          <w:szCs w:val="22"/>
        </w:rPr>
        <w:t xml:space="preserve"> to directorate level and posts below SMS summarised per unit on the structure.  See the general layout below:</w:t>
      </w:r>
    </w:p>
    <w:p w:rsidR="00977648" w:rsidRDefault="00977648" w:rsidP="00977648">
      <w:pPr>
        <w:spacing w:before="240" w:after="120"/>
        <w:jc w:val="both"/>
        <w:rPr>
          <w:rFonts w:ascii="Arial Narrow" w:hAnsi="Arial Narrow" w:cs="Arial"/>
        </w:rPr>
      </w:pPr>
      <w:r w:rsidRPr="00941C85">
        <w:rPr>
          <w:rFonts w:cs="Arial"/>
          <w:noProof/>
          <w:szCs w:val="24"/>
          <w:lang w:eastAsia="en-ZA"/>
        </w:rPr>
        <mc:AlternateContent>
          <mc:Choice Requires="wpg">
            <w:drawing>
              <wp:inline distT="0" distB="0" distL="0" distR="0" wp14:anchorId="7FFA5C84" wp14:editId="42BC356E">
                <wp:extent cx="5101004" cy="3250276"/>
                <wp:effectExtent l="0" t="0" r="23495" b="26670"/>
                <wp:docPr id="44" name="Group 44"/>
                <wp:cNvGraphicFramePr/>
                <a:graphic xmlns:a="http://schemas.openxmlformats.org/drawingml/2006/main">
                  <a:graphicData uri="http://schemas.microsoft.com/office/word/2010/wordprocessingGroup">
                    <wpg:wgp>
                      <wpg:cNvGrpSpPr/>
                      <wpg:grpSpPr>
                        <a:xfrm>
                          <a:off x="0" y="0"/>
                          <a:ext cx="5101004" cy="3250276"/>
                          <a:chOff x="900093" y="1484313"/>
                          <a:chExt cx="6730217" cy="4734099"/>
                        </a:xfrm>
                      </wpg:grpSpPr>
                      <wps:wsp>
                        <wps:cNvPr id="45" name="Text Box 20"/>
                        <wps:cNvSpPr txBox="1">
                          <a:spLocks noChangeArrowheads="1"/>
                        </wps:cNvSpPr>
                        <wps:spPr bwMode="auto">
                          <a:xfrm>
                            <a:off x="2805342" y="1484313"/>
                            <a:ext cx="2733782" cy="2012999"/>
                          </a:xfrm>
                          <a:prstGeom prst="rect">
                            <a:avLst/>
                          </a:prstGeom>
                          <a:noFill/>
                          <a:ln w="9525">
                            <a:solidFill>
                              <a:schemeClr val="tx1"/>
                            </a:solidFill>
                            <a:miter lim="800000"/>
                            <a:headEnd/>
                            <a:tailEnd/>
                          </a:ln>
                          <a:effectLst/>
                        </wps:spPr>
                        <wps:txbx>
                          <w:txbxContent>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Department / Component Name</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46" name="Text Box 21"/>
                        <wps:cNvSpPr txBox="1">
                          <a:spLocks noChangeArrowheads="1"/>
                        </wps:cNvSpPr>
                        <wps:spPr bwMode="auto">
                          <a:xfrm>
                            <a:off x="900093" y="4012735"/>
                            <a:ext cx="2045166" cy="2205671"/>
                          </a:xfrm>
                          <a:prstGeom prst="rect">
                            <a:avLst/>
                          </a:prstGeom>
                          <a:noFill/>
                          <a:ln w="9525">
                            <a:solidFill>
                              <a:schemeClr val="tx1"/>
                            </a:solidFill>
                            <a:miter lim="800000"/>
                            <a:headEnd/>
                            <a:tailEnd/>
                          </a:ln>
                          <a:effectLst/>
                        </wps:spPr>
                        <wps:txbx>
                          <w:txbxContent>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47" name="Text Box 47"/>
                        <wps:cNvSpPr txBox="1">
                          <a:spLocks noChangeArrowheads="1"/>
                        </wps:cNvSpPr>
                        <wps:spPr bwMode="auto">
                          <a:xfrm>
                            <a:off x="3333704" y="4012741"/>
                            <a:ext cx="2037024" cy="2205671"/>
                          </a:xfrm>
                          <a:prstGeom prst="rect">
                            <a:avLst/>
                          </a:prstGeom>
                          <a:noFill/>
                          <a:ln w="9525">
                            <a:solidFill>
                              <a:schemeClr val="tx1"/>
                            </a:solidFill>
                            <a:miter lim="800000"/>
                            <a:headEnd/>
                            <a:tailEnd/>
                          </a:ln>
                          <a:effectLst/>
                        </wps:spPr>
                        <wps:txbx>
                          <w:txbxContent>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48" name="Text Box 48"/>
                        <wps:cNvSpPr txBox="1">
                          <a:spLocks noChangeArrowheads="1"/>
                        </wps:cNvSpPr>
                        <wps:spPr bwMode="auto">
                          <a:xfrm>
                            <a:off x="5672341" y="4012741"/>
                            <a:ext cx="1957969" cy="2205664"/>
                          </a:xfrm>
                          <a:prstGeom prst="rect">
                            <a:avLst/>
                          </a:prstGeom>
                          <a:noFill/>
                          <a:ln w="9525">
                            <a:solidFill>
                              <a:schemeClr val="tx1"/>
                            </a:solidFill>
                            <a:miter lim="800000"/>
                            <a:headEnd/>
                            <a:tailEnd/>
                          </a:ln>
                          <a:effectLst/>
                        </wps:spPr>
                        <wps:txbx>
                          <w:txbxContent>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wps:txbx>
                        <wps:bodyPr wrap="square">
                          <a:noAutofit/>
                        </wps:bodyPr>
                      </wps:wsp>
                      <wps:wsp>
                        <wps:cNvPr id="49" name="Line 24"/>
                        <wps:cNvCnPr/>
                        <wps:spPr bwMode="auto">
                          <a:xfrm>
                            <a:off x="1405670" y="3627820"/>
                            <a:ext cx="5472114" cy="0"/>
                          </a:xfrm>
                          <a:prstGeom prst="line">
                            <a:avLst/>
                          </a:prstGeom>
                          <a:noFill/>
                          <a:ln w="9525">
                            <a:solidFill>
                              <a:schemeClr val="tx1"/>
                            </a:solidFill>
                            <a:round/>
                            <a:headEnd/>
                            <a:tailEnd/>
                          </a:ln>
                          <a:effectLst/>
                        </wps:spPr>
                        <wps:bodyPr/>
                      </wps:wsp>
                      <wps:wsp>
                        <wps:cNvPr id="50" name="Line 29"/>
                        <wps:cNvCnPr/>
                        <wps:spPr bwMode="auto">
                          <a:xfrm>
                            <a:off x="1405670" y="3627822"/>
                            <a:ext cx="0" cy="360363"/>
                          </a:xfrm>
                          <a:prstGeom prst="line">
                            <a:avLst/>
                          </a:prstGeom>
                          <a:noFill/>
                          <a:ln w="9525">
                            <a:solidFill>
                              <a:schemeClr val="tx1"/>
                            </a:solidFill>
                            <a:round/>
                            <a:headEnd/>
                            <a:tailEnd/>
                          </a:ln>
                          <a:effectLst/>
                        </wps:spPr>
                        <wps:bodyPr/>
                      </wps:wsp>
                      <wps:wsp>
                        <wps:cNvPr id="51" name="Line 30"/>
                        <wps:cNvCnPr/>
                        <wps:spPr bwMode="auto">
                          <a:xfrm>
                            <a:off x="6877784" y="3627820"/>
                            <a:ext cx="0" cy="360363"/>
                          </a:xfrm>
                          <a:prstGeom prst="line">
                            <a:avLst/>
                          </a:prstGeom>
                          <a:noFill/>
                          <a:ln w="9525">
                            <a:solidFill>
                              <a:schemeClr val="tx1"/>
                            </a:solidFill>
                            <a:round/>
                            <a:headEnd/>
                            <a:tailEnd/>
                          </a:ln>
                          <a:effectLst/>
                        </wps:spPr>
                        <wps:bodyPr/>
                      </wps:wsp>
                      <wps:wsp>
                        <wps:cNvPr id="52" name="Line 31"/>
                        <wps:cNvCnPr/>
                        <wps:spPr bwMode="auto">
                          <a:xfrm flipH="1" flipV="1">
                            <a:off x="4161424" y="3487768"/>
                            <a:ext cx="47" cy="500415"/>
                          </a:xfrm>
                          <a:prstGeom prst="line">
                            <a:avLst/>
                          </a:prstGeom>
                          <a:noFill/>
                          <a:ln w="9525">
                            <a:solidFill>
                              <a:schemeClr val="tx1"/>
                            </a:solidFill>
                            <a:round/>
                            <a:headEnd/>
                            <a:tailEnd/>
                          </a:ln>
                          <a:effectLst/>
                        </wps:spPr>
                        <wps:bodyPr/>
                      </wps:wsp>
                    </wpg:wgp>
                  </a:graphicData>
                </a:graphic>
              </wp:inline>
            </w:drawing>
          </mc:Choice>
          <mc:Fallback>
            <w:pict>
              <v:group w14:anchorId="7FFA5C84" id="Group 44" o:spid="_x0000_s1053" style="width:401.65pt;height:255.95pt;mso-position-horizontal-relative:char;mso-position-vertical-relative:line" coordorigin="9000,14843" coordsize="67302,4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">
                <v:shape id="Text Box 20" o:spid="_x0000_s1054" type="#_x0000_t202" style="position:absolute;left:28053;top:14843;width:27338;height:20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TDsUA&#10;AADbAAAADwAAAGRycy9kb3ducmV2LnhtbESPT2vCQBTE74V+h+UVetNNS6sSXUObIIjowT+Ix0f2&#10;mQSzb0N2q8m3dwWhx2FmfsPMks7U4kqtqywr+BhGIIhzqysuFBz2i8EEhPPIGmvLpKAnB8n89WWG&#10;sbY33tJ15wsRIOxiVFB638RSurwkg25oG+LgnW1r0AfZFlK3eAtwU8vPKBpJgxWHhRIbSkvKL7s/&#10;o2C571fbcboZmdVvdlofpTsusrVS72/dzxSEp87/h5/tpVbw9Q2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MOxQAAANsAAAAPAAAAAAAAAAAAAAAAAJgCAABkcnMv&#10;ZG93bnJldi54bWxQSwUGAAAAAAQABAD1AAAAigMAAAAA&#10;" filled="f" strokecolor="black [3213]">
                  <v:textbox>
                    <w:txbxContent>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Department / Component Name</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21" o:spid="_x0000_s1055" type="#_x0000_t202" style="position:absolute;left:9000;top:40127;width:20452;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NecQA&#10;AADbAAAADwAAAGRycy9kb3ducmV2LnhtbESPT4vCMBTE78J+h/AW9qbpLlKlNsquIojowT+Ix0fz&#10;bIvNS2lird9+Iwgeh5n5DZPOOlOJlhpXWlbwPYhAEGdWl5wrOB6W/TEI55E1VpZJwYMczKYfvRQT&#10;be+8o3bvcxEg7BJUUHhfJ1K6rCCDbmBr4uBdbGPQB9nkUjd4D3BTyZ8oiqXBksNCgTXNC8qu+5tR&#10;sDo81rvRfBub9d/ivDlJd1ouNkp9fXa/ExCeOv8Ov9orrWAYw/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rDXnEAAAA2wAAAA8AAAAAAAAAAAAAAAAAmAIAAGRycy9k&#10;b3ducmV2LnhtbFBLBQYAAAAABAAEAPUAAACJAwAAAAA=&#10;" filled="f" strokecolor="black [3213]">
                  <v:textbox>
                    <w:txbxContent>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47" o:spid="_x0000_s1056" type="#_x0000_t202" style="position:absolute;left:33337;top:40127;width:20370;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o4sYA&#10;AADbAAAADwAAAGRycy9kb3ducmV2LnhtbESPQWvCQBSE74X+h+UJvdWNpURJsxFrCIikB7VIj4/s&#10;axLMvg3ZbYz/vlsoeBxm5hsmXU+mEyMNrrWsYDGPQBBXVrdcK/g8Fc8rEM4ja+wsk4IbOVhnjw8p&#10;Jtpe+UDj0dciQNglqKDxvk+kdFVDBt3c9sTB+7aDQR/kUEs94DXATSdfoiiWBlsOCw32tG2ouhx/&#10;jILd6bY/LLcfsdm/51/lWbpzkZdKPc2mzRsIT5O/h//bO63gdQl/X8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eo4sYAAADbAAAADwAAAAAAAAAAAAAAAACYAgAAZHJz&#10;L2Rvd25yZXYueG1sUEsFBgAAAAAEAAQA9QAAAIsDAAAAAA==&#10;" filled="f" strokecolor="black [3213]">
                  <v:textbox>
                    <w:txbxContent>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shape id="Text Box 48" o:spid="_x0000_s1057" type="#_x0000_t202" style="position:absolute;left:56723;top:40127;width:19580;height:2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8kL4A&#10;AADbAAAADwAAAGRycy9kb3ducmV2LnhtbERPyQrCMBC9C/5DGMGbpoqoVKO4IIjowQXxODRjW2wm&#10;pYla/94cBI+Pt0/ntSnEiyqXW1bQ60YgiBOrc04VXM6bzhiE88gaC8uk4EMO5rNmY4qxtm8+0uvk&#10;UxFC2MWoIPO+jKV0SUYGXdeWxIG728qgD7BKpa7wHcJNIftRNJQGcw4NGZa0yih5nJ5Gwfb82R1H&#10;q8PQ7Jbr2/4q3XWz3ivVbtWLCQhPtf+Lf+6tVjAIY8OX8APk7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4PJC+AAAA2wAAAA8AAAAAAAAAAAAAAAAAmAIAAGRycy9kb3ducmV2&#10;LnhtbFBLBQYAAAAABAAEAPUAAACDAwAAAAA=&#10;" filled="f" strokecolor="black [3213]">
                  <v:textbox>
                    <w:txbxContent>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Component Name</w:t>
                        </w:r>
                      </w:p>
                      <w:p w:rsidR="009B57BF" w:rsidRDefault="009B57BF" w:rsidP="00977648">
                        <w:pPr>
                          <w:pStyle w:val="NormalWeb"/>
                          <w:spacing w:before="144" w:beforeAutospacing="0" w:after="0" w:afterAutospacing="0"/>
                          <w:textAlignment w:val="baseline"/>
                          <w:rPr>
                            <w:rFonts w:ascii="Arial" w:hAnsi="Arial" w:cs="Arial"/>
                            <w:color w:val="000000" w:themeColor="text1"/>
                            <w:kern w:val="24"/>
                            <w:sz w:val="20"/>
                            <w:szCs w:val="20"/>
                          </w:rPr>
                        </w:pP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Purpose</w:t>
                        </w: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Functions</w:t>
                        </w:r>
                      </w:p>
                      <w:p w:rsidR="009B57BF" w:rsidRPr="00ED3330" w:rsidRDefault="009B57BF" w:rsidP="00977648">
                        <w:pPr>
                          <w:pStyle w:val="NormalWeb"/>
                          <w:spacing w:before="144" w:beforeAutospacing="0" w:after="0" w:afterAutospacing="0"/>
                          <w:textAlignment w:val="baseline"/>
                          <w:rPr>
                            <w:sz w:val="20"/>
                            <w:szCs w:val="20"/>
                          </w:rPr>
                        </w:pPr>
                        <w:r w:rsidRPr="00ED3330">
                          <w:rPr>
                            <w:rFonts w:ascii="Arial" w:hAnsi="Arial" w:cs="Arial"/>
                            <w:color w:val="000000" w:themeColor="text1"/>
                            <w:kern w:val="24"/>
                            <w:sz w:val="20"/>
                            <w:szCs w:val="20"/>
                          </w:rPr>
                          <w:t>Command post level</w:t>
                        </w:r>
                      </w:p>
                    </w:txbxContent>
                  </v:textbox>
                </v:shape>
                <v:line id="Line 24" o:spid="_x0000_s1058" style="position:absolute;visibility:visible;mso-wrap-style:square" from="14056,36278" to="68777,36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DuMUAAADbAAAADwAAAGRycy9kb3ducmV2LnhtbESPQWvCQBSE7wX/w/KE3upGscZGVwmC&#10;oO1Jben1kX0m0ezbsLuNaX99t1DwOMzMN8xy3ZtGdOR8bVnBeJSAIC6srrlU8H7aPs1B+ICssbFM&#10;Cr7Jw3o1eFhipu2ND9QdQykihH2GCqoQ2kxKX1Rk0I9sSxy9s3UGQ5SulNrhLcJNIydJMpMGa44L&#10;Fba0qai4Hr+MgnnxenF5mu/Hzx9t+tNN3mbbz1Spx2GfL0AE6sM9/N/eaQXTF/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IDuMUAAADbAAAADwAAAAAAAAAA&#10;AAAAAAChAgAAZHJzL2Rvd25yZXYueG1sUEsFBgAAAAAEAAQA+QAAAJMDAAAAAA==&#10;" strokecolor="black [3213]"/>
                <v:line id="Line 29" o:spid="_x0000_s1059" style="position:absolute;visibility:visible;mso-wrap-style:square" from="14056,36278" to="14056,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E8+MEAAADbAAAADwAAAGRycy9kb3ducmV2LnhtbERPy4rCMBTdD/gP4QruxlRBK9UoRRDG&#10;mZUv3F6aa1ttbkqSqZ35erMYmOXhvFeb3jSiI+drywom4wQEcWF1zaWC82n3vgDhA7LGxjIp+CEP&#10;m/XgbYWZtk8+UHcMpYgh7DNUUIXQZlL6oiKDfmxb4sjdrDMYInSl1A6fMdw0cpokc2mw5thQYUvb&#10;iorH8dsoWBSfd5en+X4yu7Tpbzf9mu+uqVKjYZ8vQQTqw7/4z/2hFczi+vgl/gC5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ITz4wQAAANsAAAAPAAAAAAAAAAAAAAAA&#10;AKECAABkcnMvZG93bnJldi54bWxQSwUGAAAAAAQABAD5AAAAjwMAAAAA&#10;" strokecolor="black [3213]"/>
                <v:line id="Line 30" o:spid="_x0000_s1060" style="position:absolute;visibility:visible;mso-wrap-style:square" from="68777,36278" to="68777,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2ZY8QAAADbAAAADwAAAGRycy9kb3ducmV2LnhtbESPQWvCQBSE74L/YXlCb3UTQSPRVYIg&#10;2PZUtfT6yD6TtNm3YXcbo7++Wyh4HGbmG2a9HUwrenK+sawgnSYgiEurG64UnE/75yUIH5A1tpZJ&#10;wY08bDfj0Rpzba/8Tv0xVCJC2OeooA6hy6X0ZU0G/dR2xNG7WGcwROkqqR1eI9y0cpYkC2mw4bhQ&#10;Y0e7msrv449RsCxfv1yRFS/p/KPL7v3sbbH/zJR6mgzFCkSgITzC/+2DVjBP4e9L/AF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bZljxAAAANsAAAAPAAAAAAAAAAAA&#10;AAAAAKECAABkcnMvZG93bnJldi54bWxQSwUGAAAAAAQABAD5AAAAkgMAAAAA&#10;" strokecolor="black [3213]"/>
                <v:line id="Line 31" o:spid="_x0000_s1061" style="position:absolute;flip:x y;visibility:visible;mso-wrap-style:square" from="41614,34877" to="41614,39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swOcMAAADbAAAADwAAAGRycy9kb3ducmV2LnhtbESPQWvCQBSE74L/YXmF3uqmQsSmrqIB&#10;S6Ai1Lb3R/Y1Sc2+Ddk12f57Vyh4HGbmG2a1CaYVA/WusazgeZaAIC6tbrhS8PW5f1qCcB5ZY2uZ&#10;FPyRg816Ollhpu3IHzScfCUihF2GCmrvu0xKV9Zk0M1sRxy9H9sb9FH2ldQ9jhFuWjlPkoU02HBc&#10;qLGjvKbyfLoYBcV7eFlyfvw94Pdo22O6S/RbUOrxIWxfQXgK/h7+bxdaQTqH25f4A+T6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LMDnDAAAA2wAAAA8AAAAAAAAAAAAA&#10;AAAAoQIAAGRycy9kb3ducmV2LnhtbFBLBQYAAAAABAAEAPkAAACRAwAAAAA=&#10;" strokecolor="black [3213]"/>
                <w10:anchorlock/>
              </v:group>
            </w:pict>
          </mc:Fallback>
        </mc:AlternateContent>
      </w:r>
    </w:p>
    <w:p w:rsidR="00977648" w:rsidRPr="00A433A1" w:rsidRDefault="00977648" w:rsidP="00977648">
      <w:pPr>
        <w:pStyle w:val="ListParagraph"/>
        <w:numPr>
          <w:ilvl w:val="0"/>
          <w:numId w:val="25"/>
        </w:numPr>
        <w:spacing w:before="240" w:after="120"/>
        <w:ind w:left="426" w:hanging="426"/>
        <w:contextualSpacing w:val="0"/>
        <w:jc w:val="both"/>
        <w:rPr>
          <w:rFonts w:cs="Arial"/>
          <w:sz w:val="22"/>
          <w:szCs w:val="22"/>
        </w:rPr>
      </w:pPr>
      <w:r w:rsidRPr="00A433A1">
        <w:rPr>
          <w:rFonts w:cs="Arial"/>
          <w:sz w:val="22"/>
          <w:szCs w:val="22"/>
        </w:rPr>
        <w:t xml:space="preserve">In instances where the full organisational structure has been developed the organisational structure should </w:t>
      </w:r>
      <w:r w:rsidR="004F223E">
        <w:rPr>
          <w:rFonts w:cs="Arial"/>
          <w:sz w:val="22"/>
          <w:szCs w:val="22"/>
        </w:rPr>
        <w:t>be attached</w:t>
      </w:r>
    </w:p>
    <w:p w:rsidR="00977648" w:rsidRPr="00B251E0" w:rsidRDefault="00977648" w:rsidP="00977648">
      <w:pPr>
        <w:pStyle w:val="ListParagraph"/>
        <w:numPr>
          <w:ilvl w:val="0"/>
          <w:numId w:val="6"/>
        </w:numPr>
        <w:spacing w:before="240" w:after="120"/>
        <w:ind w:left="426" w:hanging="426"/>
        <w:contextualSpacing w:val="0"/>
        <w:jc w:val="both"/>
        <w:rPr>
          <w:rFonts w:ascii="Arial Narrow" w:hAnsi="Arial Narrow" w:cs="Arial"/>
        </w:rPr>
      </w:pPr>
      <w:r w:rsidRPr="00C457F7">
        <w:rPr>
          <w:rFonts w:cs="Arial"/>
          <w:b/>
          <w:sz w:val="22"/>
          <w:szCs w:val="22"/>
        </w:rPr>
        <w:lastRenderedPageBreak/>
        <w:t>Any NEW POST must be considered outside the NMOG process and should follow the prescribed consultation process in terms of the Directive on Organisational Development</w:t>
      </w:r>
    </w:p>
    <w:p w:rsidR="00977648" w:rsidRDefault="0088552B" w:rsidP="00977648">
      <w:pPr>
        <w:spacing w:before="240" w:after="120"/>
        <w:jc w:val="both"/>
        <w:rPr>
          <w:rFonts w:ascii="Arial Narrow" w:hAnsi="Arial Narrow" w:cs="Arial"/>
        </w:rPr>
      </w:pPr>
      <w:r>
        <w:rPr>
          <w:rFonts w:ascii="Arial Narrow" w:hAnsi="Arial Narrow" w:cs="Arial"/>
        </w:rPr>
        <w:pict>
          <v:rect id="_x0000_i1031" style="width:0;height:1.5pt" o:hralign="center" o:hrstd="t" o:hr="t" fillcolor="#a0a0a0" stroked="f"/>
        </w:pict>
      </w:r>
    </w:p>
    <w:p w:rsidR="00977648" w:rsidRPr="00A433A1" w:rsidRDefault="00977648" w:rsidP="00977648">
      <w:pPr>
        <w:spacing w:before="240" w:after="120"/>
        <w:jc w:val="both"/>
        <w:rPr>
          <w:rFonts w:cs="Arial"/>
          <w:b/>
          <w:sz w:val="22"/>
          <w:szCs w:val="22"/>
        </w:rPr>
      </w:pPr>
      <w:r w:rsidRPr="00A433A1">
        <w:rPr>
          <w:rFonts w:cs="Arial"/>
          <w:b/>
          <w:sz w:val="22"/>
          <w:szCs w:val="22"/>
        </w:rPr>
        <w:t>TRANSFER LETTER</w:t>
      </w:r>
    </w:p>
    <w:p w:rsidR="00977648" w:rsidRPr="00A433A1" w:rsidRDefault="00977648" w:rsidP="00977648">
      <w:pPr>
        <w:spacing w:before="240" w:after="120"/>
        <w:jc w:val="both"/>
        <w:rPr>
          <w:rFonts w:cs="Arial"/>
          <w:sz w:val="22"/>
          <w:szCs w:val="22"/>
        </w:rPr>
      </w:pPr>
      <w:r w:rsidRPr="00A433A1">
        <w:rPr>
          <w:rFonts w:cs="Arial"/>
          <w:sz w:val="22"/>
          <w:szCs w:val="22"/>
        </w:rPr>
        <w:t xml:space="preserve">Note: </w:t>
      </w:r>
      <w:r w:rsidRPr="00A433A1">
        <w:rPr>
          <w:rFonts w:cs="Arial"/>
          <w:sz w:val="22"/>
          <w:szCs w:val="22"/>
          <w:u w:val="single"/>
        </w:rPr>
        <w:t>Underlined text</w:t>
      </w:r>
      <w:r w:rsidRPr="00A433A1">
        <w:rPr>
          <w:rFonts w:cs="Arial"/>
          <w:sz w:val="22"/>
          <w:szCs w:val="22"/>
        </w:rPr>
        <w:t xml:space="preserve"> means text inserted as an example</w:t>
      </w:r>
    </w:p>
    <w:p w:rsidR="00977648" w:rsidRPr="00A433A1" w:rsidRDefault="00977648" w:rsidP="00977648">
      <w:pPr>
        <w:rPr>
          <w:rFonts w:cs="Arial"/>
          <w:sz w:val="22"/>
          <w:szCs w:val="22"/>
        </w:rPr>
      </w:pPr>
      <w:r w:rsidRPr="00A433A1">
        <w:rPr>
          <w:rFonts w:cs="Arial"/>
          <w:sz w:val="22"/>
          <w:szCs w:val="22"/>
        </w:rPr>
        <w:t>Mr S Mchunu, (MP)</w:t>
      </w:r>
    </w:p>
    <w:p w:rsidR="00977648" w:rsidRPr="00A433A1" w:rsidRDefault="00977648" w:rsidP="00977648">
      <w:pPr>
        <w:rPr>
          <w:rFonts w:cs="Arial"/>
          <w:sz w:val="22"/>
          <w:szCs w:val="22"/>
        </w:rPr>
      </w:pPr>
      <w:r w:rsidRPr="00A433A1">
        <w:rPr>
          <w:rFonts w:cs="Arial"/>
          <w:sz w:val="22"/>
          <w:szCs w:val="22"/>
        </w:rPr>
        <w:t>Minister for Public Service and Administration</w:t>
      </w:r>
    </w:p>
    <w:p w:rsidR="00977648" w:rsidRPr="00A433A1" w:rsidRDefault="00977648" w:rsidP="00977648">
      <w:pPr>
        <w:rPr>
          <w:rFonts w:cs="Arial"/>
          <w:sz w:val="22"/>
          <w:szCs w:val="22"/>
        </w:rPr>
      </w:pPr>
      <w:r w:rsidRPr="00A433A1">
        <w:rPr>
          <w:rFonts w:cs="Arial"/>
          <w:sz w:val="22"/>
          <w:szCs w:val="22"/>
        </w:rPr>
        <w:t>Private Bag X916</w:t>
      </w:r>
    </w:p>
    <w:p w:rsidR="00977648" w:rsidRPr="00A433A1" w:rsidRDefault="00977648" w:rsidP="00977648">
      <w:pPr>
        <w:rPr>
          <w:rFonts w:cs="Arial"/>
          <w:sz w:val="22"/>
          <w:szCs w:val="22"/>
        </w:rPr>
      </w:pPr>
      <w:r w:rsidRPr="00A433A1">
        <w:rPr>
          <w:rFonts w:cs="Arial"/>
          <w:sz w:val="22"/>
          <w:szCs w:val="22"/>
        </w:rPr>
        <w:t>PRETORIA</w:t>
      </w:r>
    </w:p>
    <w:p w:rsidR="00977648" w:rsidRPr="00A433A1" w:rsidRDefault="00977648" w:rsidP="00977648">
      <w:pPr>
        <w:rPr>
          <w:rFonts w:cs="Arial"/>
          <w:sz w:val="22"/>
          <w:szCs w:val="22"/>
        </w:rPr>
      </w:pPr>
      <w:r w:rsidRPr="00A433A1">
        <w:rPr>
          <w:rFonts w:cs="Arial"/>
          <w:sz w:val="22"/>
          <w:szCs w:val="22"/>
        </w:rPr>
        <w:t>0001</w:t>
      </w:r>
    </w:p>
    <w:p w:rsidR="00977648" w:rsidRPr="00A433A1" w:rsidRDefault="00977648" w:rsidP="00977648">
      <w:pPr>
        <w:rPr>
          <w:rFonts w:cs="Arial"/>
          <w:sz w:val="22"/>
          <w:szCs w:val="22"/>
        </w:rPr>
      </w:pPr>
    </w:p>
    <w:p w:rsidR="00977648" w:rsidRPr="00A433A1" w:rsidRDefault="00977648" w:rsidP="00977648">
      <w:pPr>
        <w:rPr>
          <w:rFonts w:cs="Arial"/>
          <w:sz w:val="22"/>
          <w:szCs w:val="22"/>
        </w:rPr>
      </w:pPr>
    </w:p>
    <w:p w:rsidR="00977648" w:rsidRPr="00A433A1" w:rsidRDefault="00977648" w:rsidP="00977648">
      <w:pPr>
        <w:rPr>
          <w:rFonts w:cs="Arial"/>
          <w:sz w:val="22"/>
          <w:szCs w:val="22"/>
        </w:rPr>
      </w:pPr>
      <w:r w:rsidRPr="00A433A1">
        <w:rPr>
          <w:rFonts w:cs="Arial"/>
          <w:sz w:val="22"/>
          <w:szCs w:val="22"/>
        </w:rPr>
        <w:t>Dear Colleague</w:t>
      </w:r>
    </w:p>
    <w:p w:rsidR="00977648" w:rsidRPr="00A433A1" w:rsidRDefault="00977648" w:rsidP="00977648">
      <w:pPr>
        <w:rPr>
          <w:rFonts w:cs="Arial"/>
          <w:sz w:val="22"/>
          <w:szCs w:val="22"/>
        </w:rPr>
      </w:pPr>
    </w:p>
    <w:p w:rsidR="00977648" w:rsidRPr="00A433A1" w:rsidRDefault="00977648" w:rsidP="00977648">
      <w:pPr>
        <w:jc w:val="both"/>
        <w:rPr>
          <w:rFonts w:cs="Arial"/>
          <w:sz w:val="22"/>
          <w:szCs w:val="22"/>
        </w:rPr>
      </w:pPr>
      <w:r w:rsidRPr="00A433A1">
        <w:rPr>
          <w:rFonts w:cs="Arial"/>
          <w:b/>
          <w:sz w:val="22"/>
          <w:szCs w:val="22"/>
        </w:rPr>
        <w:t xml:space="preserve">REQUEST FOR </w:t>
      </w:r>
      <w:r w:rsidR="0059329F">
        <w:rPr>
          <w:rFonts w:cs="Arial"/>
          <w:b/>
          <w:sz w:val="22"/>
          <w:szCs w:val="22"/>
        </w:rPr>
        <w:t>CONCURRANCE</w:t>
      </w:r>
      <w:r w:rsidRPr="00A433A1">
        <w:rPr>
          <w:rFonts w:cs="Arial"/>
          <w:b/>
          <w:sz w:val="22"/>
          <w:szCs w:val="22"/>
        </w:rPr>
        <w:t xml:space="preserve"> BY THE MINISTER FOR </w:t>
      </w:r>
      <w:r w:rsidR="0059329F">
        <w:rPr>
          <w:rFonts w:cs="Arial"/>
          <w:b/>
          <w:sz w:val="22"/>
          <w:szCs w:val="22"/>
        </w:rPr>
        <w:t xml:space="preserve">AMENDMENTS TO THE </w:t>
      </w:r>
      <w:r w:rsidRPr="00A433A1">
        <w:rPr>
          <w:rFonts w:cs="Arial"/>
          <w:b/>
          <w:sz w:val="22"/>
          <w:szCs w:val="22"/>
        </w:rPr>
        <w:t xml:space="preserve">ORGANISATIONAL STRUCTURE OF THE DEPARTMENT OF </w:t>
      </w:r>
      <w:r w:rsidR="0059329F">
        <w:rPr>
          <w:rFonts w:cs="Arial"/>
          <w:b/>
          <w:sz w:val="22"/>
          <w:szCs w:val="22"/>
          <w:u w:val="single"/>
        </w:rPr>
        <w:t>SOCIAL DEVELOPMENT</w:t>
      </w:r>
      <w:r w:rsidRPr="00A433A1">
        <w:rPr>
          <w:rFonts w:cs="Arial"/>
          <w:b/>
          <w:sz w:val="22"/>
          <w:szCs w:val="22"/>
        </w:rPr>
        <w:t xml:space="preserve"> </w:t>
      </w:r>
      <w:r w:rsidRPr="00A433A1">
        <w:rPr>
          <w:rFonts w:cs="Arial"/>
          <w:sz w:val="22"/>
          <w:szCs w:val="22"/>
        </w:rPr>
        <w:t xml:space="preserve">(name of </w:t>
      </w:r>
      <w:r w:rsidR="0059329F">
        <w:rPr>
          <w:rFonts w:cs="Arial"/>
          <w:sz w:val="22"/>
          <w:szCs w:val="22"/>
        </w:rPr>
        <w:t xml:space="preserve">relinquishing </w:t>
      </w:r>
      <w:r w:rsidRPr="00A433A1">
        <w:rPr>
          <w:rFonts w:cs="Arial"/>
          <w:sz w:val="22"/>
          <w:szCs w:val="22"/>
        </w:rPr>
        <w:t>department)</w:t>
      </w:r>
    </w:p>
    <w:p w:rsidR="00977648" w:rsidRPr="00A433A1" w:rsidRDefault="00977648" w:rsidP="00977648">
      <w:pPr>
        <w:rPr>
          <w:rFonts w:cs="Arial"/>
          <w:sz w:val="22"/>
          <w:szCs w:val="22"/>
        </w:rPr>
      </w:pPr>
    </w:p>
    <w:p w:rsidR="00977648" w:rsidRPr="00A433A1" w:rsidRDefault="00977648" w:rsidP="00977648">
      <w:pPr>
        <w:jc w:val="both"/>
        <w:rPr>
          <w:rFonts w:cs="Arial"/>
          <w:sz w:val="22"/>
          <w:szCs w:val="22"/>
        </w:rPr>
      </w:pPr>
      <w:r w:rsidRPr="00A433A1">
        <w:rPr>
          <w:rFonts w:cs="Arial"/>
          <w:sz w:val="22"/>
          <w:szCs w:val="22"/>
        </w:rPr>
        <w:t>As part of the National Macro Organisation of Government, 2019 project, the affected departments have prepared the attached submission regarding the transfer of functions and resources (Annexure A).</w:t>
      </w:r>
    </w:p>
    <w:p w:rsidR="00977648" w:rsidRPr="00A433A1" w:rsidRDefault="00977648" w:rsidP="00977648">
      <w:pPr>
        <w:jc w:val="both"/>
        <w:rPr>
          <w:rFonts w:cs="Arial"/>
          <w:sz w:val="22"/>
          <w:szCs w:val="22"/>
        </w:rPr>
      </w:pPr>
    </w:p>
    <w:p w:rsidR="00977648" w:rsidRPr="00A433A1" w:rsidRDefault="00977648" w:rsidP="00977648">
      <w:pPr>
        <w:jc w:val="both"/>
        <w:rPr>
          <w:rFonts w:cs="Arial"/>
          <w:sz w:val="22"/>
          <w:szCs w:val="22"/>
        </w:rPr>
      </w:pPr>
      <w:r w:rsidRPr="00A433A1">
        <w:rPr>
          <w:rFonts w:cs="Arial"/>
          <w:sz w:val="22"/>
          <w:szCs w:val="22"/>
        </w:rPr>
        <w:t xml:space="preserve">From the submission you will notice that the Minister of </w:t>
      </w:r>
      <w:r w:rsidR="0059329F" w:rsidRPr="0059329F">
        <w:rPr>
          <w:rFonts w:cs="Arial"/>
          <w:sz w:val="22"/>
          <w:szCs w:val="22"/>
          <w:u w:val="single"/>
        </w:rPr>
        <w:t>Women, Youth and Persons with Disabilities</w:t>
      </w:r>
      <w:r w:rsidR="0059329F" w:rsidRPr="0059329F">
        <w:rPr>
          <w:rFonts w:cs="Arial"/>
          <w:sz w:val="22"/>
          <w:szCs w:val="22"/>
        </w:rPr>
        <w:t xml:space="preserve"> </w:t>
      </w:r>
      <w:r w:rsidRPr="00A433A1">
        <w:rPr>
          <w:rFonts w:cs="Arial"/>
          <w:sz w:val="22"/>
          <w:szCs w:val="22"/>
        </w:rPr>
        <w:t xml:space="preserve">(name of </w:t>
      </w:r>
      <w:r w:rsidR="0059329F">
        <w:rPr>
          <w:rFonts w:cs="Arial"/>
          <w:sz w:val="22"/>
          <w:szCs w:val="22"/>
        </w:rPr>
        <w:t>recipient</w:t>
      </w:r>
      <w:r w:rsidRPr="00A433A1">
        <w:rPr>
          <w:rFonts w:cs="Arial"/>
          <w:sz w:val="22"/>
          <w:szCs w:val="22"/>
        </w:rPr>
        <w:t xml:space="preserve"> portfolio) and I concur with the transfer of the </w:t>
      </w:r>
      <w:r w:rsidRPr="002E5D76">
        <w:rPr>
          <w:rFonts w:cs="Arial"/>
          <w:sz w:val="22"/>
          <w:szCs w:val="22"/>
          <w:u w:val="single"/>
        </w:rPr>
        <w:t>persons with disability</w:t>
      </w:r>
      <w:r w:rsidRPr="00A433A1">
        <w:rPr>
          <w:rFonts w:cs="Arial"/>
          <w:sz w:val="22"/>
          <w:szCs w:val="22"/>
        </w:rPr>
        <w:t xml:space="preserve"> (insert relevant function) functions from the </w:t>
      </w:r>
      <w:r w:rsidRPr="002E5D76">
        <w:rPr>
          <w:rFonts w:cs="Arial"/>
          <w:sz w:val="22"/>
          <w:szCs w:val="22"/>
        </w:rPr>
        <w:t xml:space="preserve">Department of </w:t>
      </w:r>
      <w:r>
        <w:rPr>
          <w:rFonts w:cs="Arial"/>
          <w:sz w:val="22"/>
          <w:szCs w:val="22"/>
          <w:u w:val="single"/>
        </w:rPr>
        <w:t>Social Development</w:t>
      </w:r>
      <w:r w:rsidRPr="00A433A1">
        <w:rPr>
          <w:rFonts w:cs="Arial"/>
          <w:sz w:val="22"/>
          <w:szCs w:val="22"/>
        </w:rPr>
        <w:t xml:space="preserve"> (insert name of relinquishing department) to the Department of </w:t>
      </w:r>
      <w:r w:rsidRPr="002E5D76">
        <w:rPr>
          <w:rFonts w:cs="Arial"/>
          <w:sz w:val="22"/>
          <w:szCs w:val="22"/>
          <w:u w:val="single"/>
        </w:rPr>
        <w:t>Women, Youth and Persons with Disabilities</w:t>
      </w:r>
      <w:r w:rsidRPr="00A433A1">
        <w:rPr>
          <w:rFonts w:cs="Arial"/>
          <w:sz w:val="22"/>
          <w:szCs w:val="22"/>
        </w:rPr>
        <w:t xml:space="preserve"> (insert name of recipient department), with effect from 1 </w:t>
      </w:r>
      <w:r w:rsidRPr="00A433A1">
        <w:rPr>
          <w:rFonts w:cs="Arial"/>
          <w:sz w:val="22"/>
          <w:szCs w:val="22"/>
          <w:u w:val="single"/>
        </w:rPr>
        <w:t>October</w:t>
      </w:r>
      <w:r w:rsidRPr="00A433A1">
        <w:rPr>
          <w:rFonts w:cs="Arial"/>
          <w:sz w:val="22"/>
          <w:szCs w:val="22"/>
        </w:rPr>
        <w:t xml:space="preserve"> (insert month) 2019.</w:t>
      </w:r>
    </w:p>
    <w:p w:rsidR="00977648" w:rsidRDefault="00977648" w:rsidP="00977648">
      <w:pPr>
        <w:jc w:val="both"/>
        <w:rPr>
          <w:rFonts w:cs="Arial"/>
          <w:sz w:val="22"/>
          <w:szCs w:val="22"/>
        </w:rPr>
      </w:pPr>
    </w:p>
    <w:p w:rsidR="0059329F" w:rsidRDefault="0059329F" w:rsidP="00977648">
      <w:pPr>
        <w:jc w:val="both"/>
        <w:rPr>
          <w:rFonts w:cs="Arial"/>
          <w:sz w:val="22"/>
          <w:szCs w:val="22"/>
        </w:rPr>
      </w:pPr>
      <w:r>
        <w:rPr>
          <w:rFonts w:cs="Arial"/>
          <w:sz w:val="22"/>
          <w:szCs w:val="22"/>
        </w:rPr>
        <w:t xml:space="preserve">The Minister of </w:t>
      </w:r>
      <w:r w:rsidRPr="0059329F">
        <w:rPr>
          <w:rFonts w:cs="Arial"/>
          <w:sz w:val="22"/>
          <w:szCs w:val="22"/>
          <w:u w:val="single"/>
        </w:rPr>
        <w:t>Women, Youth and Persons with Disabilities</w:t>
      </w:r>
      <w:r w:rsidRPr="0059329F">
        <w:rPr>
          <w:rFonts w:cs="Arial"/>
          <w:sz w:val="22"/>
          <w:szCs w:val="22"/>
        </w:rPr>
        <w:t xml:space="preserve"> (name of recipient portfolio)</w:t>
      </w:r>
      <w:r>
        <w:rPr>
          <w:rFonts w:cs="Arial"/>
          <w:sz w:val="22"/>
          <w:szCs w:val="22"/>
        </w:rPr>
        <w:t xml:space="preserve"> will request your office for a determination on the transfer of functions.</w:t>
      </w:r>
    </w:p>
    <w:p w:rsidR="0059329F" w:rsidRPr="00A433A1" w:rsidRDefault="0059329F" w:rsidP="00977648">
      <w:pPr>
        <w:jc w:val="both"/>
        <w:rPr>
          <w:rFonts w:cs="Arial"/>
          <w:sz w:val="22"/>
          <w:szCs w:val="22"/>
        </w:rPr>
      </w:pPr>
    </w:p>
    <w:p w:rsidR="00977648" w:rsidRPr="00A433A1" w:rsidRDefault="00977648" w:rsidP="00977648">
      <w:pPr>
        <w:jc w:val="both"/>
        <w:rPr>
          <w:rFonts w:cs="Arial"/>
          <w:sz w:val="22"/>
          <w:szCs w:val="22"/>
        </w:rPr>
      </w:pPr>
      <w:r w:rsidRPr="00A433A1">
        <w:rPr>
          <w:rFonts w:cs="Arial"/>
          <w:sz w:val="22"/>
          <w:szCs w:val="22"/>
        </w:rPr>
        <w:t xml:space="preserve">I will appreciate if you could concur in terms of Public Service Regulation 25(2)(a) with the proposed organisational structure for the Department of </w:t>
      </w:r>
      <w:r w:rsidR="003B315C" w:rsidRPr="003B315C">
        <w:rPr>
          <w:rFonts w:cs="Arial"/>
          <w:sz w:val="22"/>
          <w:szCs w:val="22"/>
          <w:u w:val="single"/>
        </w:rPr>
        <w:t>Social Development</w:t>
      </w:r>
      <w:r w:rsidR="003B315C" w:rsidRPr="003B315C">
        <w:rPr>
          <w:rFonts w:cs="Arial"/>
          <w:sz w:val="22"/>
          <w:szCs w:val="22"/>
        </w:rPr>
        <w:t xml:space="preserve"> (insert name of relinquishing department) </w:t>
      </w:r>
      <w:r w:rsidRPr="00A433A1">
        <w:rPr>
          <w:rFonts w:cs="Arial"/>
          <w:sz w:val="22"/>
          <w:szCs w:val="22"/>
        </w:rPr>
        <w:t>as set out in Annexure B.</w:t>
      </w:r>
    </w:p>
    <w:p w:rsidR="00977648" w:rsidRPr="00A433A1" w:rsidRDefault="00977648" w:rsidP="00977648">
      <w:pPr>
        <w:jc w:val="both"/>
        <w:rPr>
          <w:rFonts w:cs="Arial"/>
          <w:sz w:val="22"/>
          <w:szCs w:val="22"/>
        </w:rPr>
      </w:pPr>
    </w:p>
    <w:p w:rsidR="00977648" w:rsidRPr="00A433A1" w:rsidRDefault="00977648" w:rsidP="00977648">
      <w:pPr>
        <w:rPr>
          <w:rFonts w:cs="Arial"/>
          <w:sz w:val="22"/>
          <w:szCs w:val="22"/>
        </w:rPr>
      </w:pPr>
      <w:r w:rsidRPr="00A433A1">
        <w:rPr>
          <w:rFonts w:cs="Arial"/>
          <w:sz w:val="22"/>
          <w:szCs w:val="22"/>
        </w:rPr>
        <w:t>Yours sincerely,</w:t>
      </w:r>
    </w:p>
    <w:p w:rsidR="00977648" w:rsidRPr="00A433A1" w:rsidRDefault="00977648" w:rsidP="00977648">
      <w:pPr>
        <w:rPr>
          <w:rFonts w:cs="Arial"/>
          <w:sz w:val="22"/>
          <w:szCs w:val="22"/>
        </w:rPr>
      </w:pPr>
    </w:p>
    <w:p w:rsidR="00977648" w:rsidRPr="00A433A1" w:rsidRDefault="00977648" w:rsidP="00977648">
      <w:pPr>
        <w:rPr>
          <w:rFonts w:cs="Arial"/>
          <w:sz w:val="22"/>
          <w:szCs w:val="22"/>
        </w:rPr>
      </w:pPr>
    </w:p>
    <w:p w:rsidR="00977648" w:rsidRPr="00A433A1" w:rsidRDefault="00977648" w:rsidP="00977648">
      <w:pPr>
        <w:rPr>
          <w:rFonts w:cs="Arial"/>
          <w:sz w:val="22"/>
          <w:szCs w:val="22"/>
        </w:rPr>
      </w:pPr>
    </w:p>
    <w:p w:rsidR="00977648" w:rsidRPr="00A433A1" w:rsidRDefault="00977648" w:rsidP="00977648">
      <w:pPr>
        <w:rPr>
          <w:rFonts w:cs="Arial"/>
          <w:b/>
          <w:sz w:val="22"/>
          <w:szCs w:val="22"/>
        </w:rPr>
      </w:pPr>
      <w:r w:rsidRPr="00A433A1">
        <w:rPr>
          <w:rFonts w:cs="Arial"/>
          <w:b/>
          <w:sz w:val="22"/>
          <w:szCs w:val="22"/>
        </w:rPr>
        <w:t>..................... (Name of Minister), MP</w:t>
      </w:r>
    </w:p>
    <w:p w:rsidR="00977648" w:rsidRPr="00A433A1" w:rsidRDefault="00977648" w:rsidP="00977648">
      <w:pPr>
        <w:rPr>
          <w:rFonts w:cs="Arial"/>
          <w:b/>
          <w:sz w:val="22"/>
          <w:szCs w:val="22"/>
        </w:rPr>
      </w:pPr>
      <w:r w:rsidRPr="00A433A1">
        <w:rPr>
          <w:rFonts w:cs="Arial"/>
          <w:b/>
          <w:sz w:val="22"/>
          <w:szCs w:val="22"/>
        </w:rPr>
        <w:t xml:space="preserve">Minister of </w:t>
      </w:r>
      <w:r w:rsidRPr="002E5D76">
        <w:rPr>
          <w:rFonts w:cs="Arial"/>
          <w:b/>
          <w:sz w:val="22"/>
          <w:szCs w:val="22"/>
          <w:u w:val="single"/>
        </w:rPr>
        <w:t>Women, Youth and Persons with Disabilities</w:t>
      </w:r>
      <w:r w:rsidRPr="00A433A1">
        <w:rPr>
          <w:rFonts w:cs="Arial"/>
          <w:b/>
          <w:sz w:val="22"/>
          <w:szCs w:val="22"/>
        </w:rPr>
        <w:t xml:space="preserve"> (Name of recipient portfolio)</w:t>
      </w:r>
    </w:p>
    <w:p w:rsidR="00963248" w:rsidRPr="00A433A1" w:rsidRDefault="00977648" w:rsidP="00977648">
      <w:pPr>
        <w:tabs>
          <w:tab w:val="left" w:pos="-1440"/>
        </w:tabs>
        <w:spacing w:before="240" w:after="120"/>
        <w:jc w:val="both"/>
        <w:rPr>
          <w:rFonts w:cs="Arial"/>
          <w:sz w:val="22"/>
          <w:szCs w:val="22"/>
        </w:rPr>
      </w:pPr>
      <w:r w:rsidRPr="00A433A1">
        <w:rPr>
          <w:rFonts w:cs="Arial"/>
          <w:b/>
          <w:sz w:val="22"/>
          <w:szCs w:val="22"/>
        </w:rPr>
        <w:t>Date:</w:t>
      </w:r>
    </w:p>
    <w:p w:rsidR="00963248" w:rsidRDefault="00963248" w:rsidP="00174949">
      <w:pPr>
        <w:tabs>
          <w:tab w:val="left" w:pos="-1440"/>
        </w:tabs>
        <w:spacing w:before="240" w:after="120"/>
        <w:jc w:val="both"/>
        <w:rPr>
          <w:rFonts w:ascii="Arial Narrow" w:hAnsi="Arial Narrow"/>
        </w:rPr>
      </w:pPr>
    </w:p>
    <w:p w:rsidR="00C10AA3" w:rsidRDefault="00C10AA3" w:rsidP="00174949">
      <w:pPr>
        <w:tabs>
          <w:tab w:val="left" w:pos="-1440"/>
        </w:tabs>
        <w:spacing w:before="240" w:after="120"/>
        <w:jc w:val="both"/>
        <w:rPr>
          <w:rFonts w:ascii="Arial Narrow" w:hAnsi="Arial Narrow"/>
        </w:rPr>
      </w:pPr>
    </w:p>
    <w:p w:rsidR="006316C1" w:rsidRDefault="006316C1" w:rsidP="006316C1">
      <w:pPr>
        <w:tabs>
          <w:tab w:val="left" w:pos="-1440"/>
        </w:tabs>
        <w:spacing w:before="240" w:after="120"/>
        <w:jc w:val="both"/>
        <w:sectPr w:rsidR="006316C1" w:rsidSect="005202E6">
          <w:pgSz w:w="11905" w:h="16837" w:code="9"/>
          <w:pgMar w:top="1440" w:right="1440" w:bottom="1440" w:left="1440" w:header="1440" w:footer="1440" w:gutter="0"/>
          <w:cols w:space="720"/>
          <w:noEndnote/>
          <w:titlePg/>
        </w:sectPr>
      </w:pPr>
    </w:p>
    <w:p w:rsidR="00A95F36" w:rsidRPr="00E36A74" w:rsidRDefault="00A95F36" w:rsidP="002F58A4">
      <w:pPr>
        <w:pStyle w:val="Heading1"/>
        <w:numPr>
          <w:ilvl w:val="0"/>
          <w:numId w:val="23"/>
        </w:numPr>
        <w:ind w:left="709" w:hanging="709"/>
      </w:pPr>
      <w:bookmarkStart w:id="42" w:name="_Toc15991716"/>
      <w:r w:rsidRPr="00E36A74">
        <w:lastRenderedPageBreak/>
        <w:t>STAFF TRANSFER LETTER</w:t>
      </w:r>
      <w:bookmarkEnd w:id="42"/>
    </w:p>
    <w:p w:rsidR="002F58A4" w:rsidRDefault="002F58A4" w:rsidP="00A95F36">
      <w:pPr>
        <w:tabs>
          <w:tab w:val="left" w:pos="-1440"/>
        </w:tabs>
        <w:jc w:val="both"/>
        <w:rPr>
          <w:rFonts w:ascii="Arial Narrow" w:hAnsi="Arial Narrow" w:cs="Arial"/>
          <w:szCs w:val="24"/>
        </w:rPr>
      </w:pPr>
    </w:p>
    <w:p w:rsidR="00A95F36" w:rsidRPr="00E36A74" w:rsidRDefault="00A95F36" w:rsidP="00A95F36">
      <w:pPr>
        <w:tabs>
          <w:tab w:val="left" w:pos="-1440"/>
        </w:tabs>
        <w:jc w:val="both"/>
        <w:rPr>
          <w:rFonts w:ascii="Arial Narrow" w:hAnsi="Arial Narrow" w:cs="Arial"/>
          <w:szCs w:val="24"/>
        </w:rPr>
      </w:pPr>
      <w:r w:rsidRPr="00E36A74">
        <w:rPr>
          <w:rFonts w:ascii="Arial Narrow" w:hAnsi="Arial Narrow" w:cs="Arial"/>
          <w:szCs w:val="24"/>
        </w:rPr>
        <w:t>Ms / Mr. ...........(Initials and surname of employee)</w:t>
      </w:r>
    </w:p>
    <w:p w:rsidR="00A95F36" w:rsidRPr="00E36A74" w:rsidRDefault="00A95F36" w:rsidP="00A95F36">
      <w:pPr>
        <w:tabs>
          <w:tab w:val="left" w:pos="-1440"/>
        </w:tabs>
        <w:jc w:val="both"/>
        <w:rPr>
          <w:rFonts w:ascii="Arial Narrow" w:hAnsi="Arial Narrow" w:cs="Arial"/>
          <w:szCs w:val="24"/>
        </w:rPr>
      </w:pPr>
      <w:r w:rsidRPr="00E36A74">
        <w:rPr>
          <w:rFonts w:ascii="Arial Narrow" w:hAnsi="Arial Narrow" w:cs="Arial"/>
          <w:szCs w:val="24"/>
        </w:rPr>
        <w:t>.........................(PERSAL No.)</w:t>
      </w:r>
    </w:p>
    <w:p w:rsidR="00A95F36" w:rsidRPr="00E36A74" w:rsidRDefault="00A95F36" w:rsidP="00A95F36">
      <w:pPr>
        <w:tabs>
          <w:tab w:val="left" w:pos="-1440"/>
        </w:tabs>
        <w:jc w:val="both"/>
        <w:rPr>
          <w:rFonts w:ascii="Arial Narrow" w:hAnsi="Arial Narrow" w:cs="Arial"/>
          <w:szCs w:val="24"/>
        </w:rPr>
      </w:pPr>
      <w:r w:rsidRPr="00E36A74">
        <w:rPr>
          <w:rFonts w:ascii="Arial Narrow" w:hAnsi="Arial Narrow" w:cs="Arial"/>
          <w:szCs w:val="24"/>
        </w:rPr>
        <w:t>.........................(Designation)</w:t>
      </w:r>
    </w:p>
    <w:p w:rsidR="00A95F36" w:rsidRPr="00E36A74" w:rsidRDefault="00A95F36" w:rsidP="00A95F36">
      <w:pPr>
        <w:tabs>
          <w:tab w:val="left" w:pos="-1440"/>
        </w:tabs>
        <w:jc w:val="both"/>
        <w:rPr>
          <w:rFonts w:ascii="Arial Narrow" w:hAnsi="Arial Narrow" w:cs="Arial"/>
          <w:szCs w:val="24"/>
        </w:rPr>
      </w:pPr>
      <w:r w:rsidRPr="00E36A74">
        <w:rPr>
          <w:rFonts w:ascii="Arial Narrow" w:hAnsi="Arial Narrow" w:cs="Arial"/>
          <w:szCs w:val="24"/>
        </w:rPr>
        <w:t>.........................(Address, Unit in department, Regional office)</w:t>
      </w:r>
    </w:p>
    <w:p w:rsidR="00A95F36" w:rsidRPr="00E36A74" w:rsidRDefault="00A95F36" w:rsidP="00A95F36">
      <w:pPr>
        <w:tabs>
          <w:tab w:val="left" w:pos="-1440"/>
        </w:tabs>
        <w:jc w:val="both"/>
        <w:rPr>
          <w:rFonts w:ascii="Arial Narrow" w:hAnsi="Arial Narrow" w:cs="Arial"/>
          <w:szCs w:val="24"/>
        </w:rPr>
      </w:pPr>
    </w:p>
    <w:p w:rsidR="00A95F36" w:rsidRPr="00E36A74" w:rsidRDefault="00A95F36" w:rsidP="00A95F36">
      <w:pPr>
        <w:tabs>
          <w:tab w:val="left" w:pos="-1440"/>
        </w:tabs>
        <w:jc w:val="both"/>
        <w:rPr>
          <w:rFonts w:ascii="Arial Narrow" w:hAnsi="Arial Narrow" w:cs="Arial"/>
          <w:szCs w:val="24"/>
        </w:rPr>
      </w:pPr>
      <w:r w:rsidRPr="00E36A74">
        <w:rPr>
          <w:rFonts w:ascii="Arial Narrow" w:hAnsi="Arial Narrow" w:cs="Arial"/>
          <w:szCs w:val="24"/>
        </w:rPr>
        <w:t>Dear Ms /Mr ..........</w:t>
      </w:r>
    </w:p>
    <w:p w:rsidR="00A95F36" w:rsidRPr="00E36A74" w:rsidRDefault="00A95F36" w:rsidP="00A95F36">
      <w:pPr>
        <w:tabs>
          <w:tab w:val="left" w:pos="-1440"/>
        </w:tabs>
        <w:jc w:val="both"/>
        <w:rPr>
          <w:rFonts w:ascii="Arial Narrow" w:hAnsi="Arial Narrow" w:cs="Arial"/>
          <w:szCs w:val="24"/>
        </w:rPr>
      </w:pPr>
    </w:p>
    <w:p w:rsidR="00A95F36" w:rsidRPr="00E36A74" w:rsidRDefault="00A95F36" w:rsidP="00A95F36">
      <w:pPr>
        <w:tabs>
          <w:tab w:val="left" w:pos="-1440"/>
        </w:tabs>
        <w:jc w:val="both"/>
        <w:rPr>
          <w:rFonts w:ascii="Arial Narrow" w:hAnsi="Arial Narrow" w:cs="Arial"/>
          <w:b/>
          <w:szCs w:val="24"/>
        </w:rPr>
      </w:pPr>
      <w:r w:rsidRPr="00E36A74">
        <w:rPr>
          <w:rFonts w:ascii="Arial Narrow" w:hAnsi="Arial Narrow" w:cs="Arial"/>
          <w:b/>
          <w:szCs w:val="24"/>
        </w:rPr>
        <w:t xml:space="preserve">TRANSFER TO THE DEPARTMENT OF ........................................... </w:t>
      </w:r>
      <w:r w:rsidR="00A217B1" w:rsidRPr="00E36A74">
        <w:rPr>
          <w:rFonts w:ascii="Arial Narrow" w:hAnsi="Arial Narrow" w:cs="Arial"/>
          <w:b/>
          <w:szCs w:val="24"/>
        </w:rPr>
        <w:t xml:space="preserve">(recipient </w:t>
      </w:r>
      <w:r w:rsidRPr="00E36A74">
        <w:rPr>
          <w:rFonts w:ascii="Arial Narrow" w:hAnsi="Arial Narrow" w:cs="Arial"/>
          <w:b/>
          <w:szCs w:val="24"/>
        </w:rPr>
        <w:t>department)</w:t>
      </w:r>
    </w:p>
    <w:p w:rsidR="00A95F36" w:rsidRPr="00E36A74" w:rsidRDefault="00A95F36" w:rsidP="002F58A4">
      <w:pPr>
        <w:tabs>
          <w:tab w:val="left" w:pos="-1440"/>
        </w:tabs>
        <w:jc w:val="both"/>
        <w:rPr>
          <w:rFonts w:ascii="Arial Narrow" w:hAnsi="Arial Narrow" w:cs="Arial"/>
          <w:szCs w:val="24"/>
        </w:rPr>
      </w:pPr>
    </w:p>
    <w:p w:rsidR="00A95F36" w:rsidRPr="00E36A74" w:rsidRDefault="00A95F36" w:rsidP="002F58A4">
      <w:pPr>
        <w:tabs>
          <w:tab w:val="left" w:pos="-1440"/>
        </w:tabs>
        <w:ind w:left="720" w:hanging="720"/>
        <w:jc w:val="both"/>
        <w:rPr>
          <w:rFonts w:ascii="Arial Narrow" w:hAnsi="Arial Narrow" w:cs="Arial"/>
          <w:szCs w:val="24"/>
        </w:rPr>
      </w:pPr>
      <w:r w:rsidRPr="00E36A74">
        <w:rPr>
          <w:rFonts w:ascii="Arial Narrow" w:hAnsi="Arial Narrow" w:cs="Arial"/>
          <w:szCs w:val="24"/>
        </w:rPr>
        <w:t>1.</w:t>
      </w:r>
      <w:r w:rsidRPr="00E36A74">
        <w:rPr>
          <w:rFonts w:ascii="Arial Narrow" w:hAnsi="Arial Narrow" w:cs="Arial"/>
          <w:szCs w:val="24"/>
        </w:rPr>
        <w:tab/>
        <w:t>This transfer emanated from the President's pronouncements in June 2019.  This resulted in a number of legal steps to transfer the relevant legislation to the authority of the Minister of .........(Name of Ministerial portfolio of the new department) as well as all concomitant resources.</w:t>
      </w:r>
    </w:p>
    <w:p w:rsidR="00A95F36" w:rsidRPr="00E36A74" w:rsidRDefault="00A95F36" w:rsidP="002F58A4">
      <w:pPr>
        <w:tabs>
          <w:tab w:val="left" w:pos="-1440"/>
        </w:tabs>
        <w:jc w:val="both"/>
        <w:rPr>
          <w:rFonts w:ascii="Arial Narrow" w:hAnsi="Arial Narrow" w:cs="Arial"/>
          <w:szCs w:val="24"/>
        </w:rPr>
      </w:pPr>
    </w:p>
    <w:p w:rsidR="00A95F36" w:rsidRPr="00E36A74" w:rsidRDefault="00A95F36" w:rsidP="002F58A4">
      <w:pPr>
        <w:tabs>
          <w:tab w:val="left" w:pos="-1440"/>
        </w:tabs>
        <w:ind w:left="720" w:hanging="720"/>
        <w:jc w:val="both"/>
        <w:rPr>
          <w:rFonts w:ascii="Arial Narrow" w:hAnsi="Arial Narrow" w:cs="Arial"/>
          <w:szCs w:val="24"/>
        </w:rPr>
      </w:pPr>
      <w:r w:rsidRPr="00E36A74">
        <w:rPr>
          <w:rFonts w:ascii="Arial Narrow" w:hAnsi="Arial Narrow" w:cs="Arial"/>
          <w:szCs w:val="24"/>
        </w:rPr>
        <w:t>2.</w:t>
      </w:r>
      <w:r w:rsidRPr="00E36A74">
        <w:rPr>
          <w:rFonts w:ascii="Arial Narrow" w:hAnsi="Arial Narrow" w:cs="Arial"/>
          <w:szCs w:val="24"/>
        </w:rPr>
        <w:tab/>
        <w:t xml:space="preserve">The transfer of the function and relevant posts have been concluded by way of a determination issued by the Minister for Public Service and Administration in terms of section (3)(4)(b) of the Public Service Act, 1994. This determination comes into effect on 1 .........(Month) 2019.  This process has also been the subject of continuous consultation with representatives from organized labour. </w:t>
      </w:r>
    </w:p>
    <w:p w:rsidR="00A95F36" w:rsidRPr="00E36A74" w:rsidRDefault="00A95F36" w:rsidP="002F58A4">
      <w:pPr>
        <w:tabs>
          <w:tab w:val="left" w:pos="-1440"/>
        </w:tabs>
        <w:jc w:val="both"/>
        <w:rPr>
          <w:rFonts w:ascii="Arial Narrow" w:hAnsi="Arial Narrow" w:cs="Arial"/>
          <w:szCs w:val="24"/>
        </w:rPr>
      </w:pPr>
    </w:p>
    <w:p w:rsidR="00A95F36" w:rsidRPr="00E36A74" w:rsidRDefault="00A95F36" w:rsidP="002F58A4">
      <w:pPr>
        <w:tabs>
          <w:tab w:val="left" w:pos="-1440"/>
        </w:tabs>
        <w:ind w:left="720" w:hanging="720"/>
        <w:jc w:val="both"/>
        <w:rPr>
          <w:rFonts w:ascii="Arial Narrow" w:hAnsi="Arial Narrow" w:cs="Arial"/>
          <w:szCs w:val="24"/>
        </w:rPr>
      </w:pPr>
      <w:r w:rsidRPr="00E36A74">
        <w:rPr>
          <w:rFonts w:ascii="Arial Narrow" w:hAnsi="Arial Narrow" w:cs="Arial"/>
          <w:szCs w:val="24"/>
        </w:rPr>
        <w:t>3.</w:t>
      </w:r>
      <w:r w:rsidRPr="00E36A74">
        <w:rPr>
          <w:rFonts w:ascii="Arial Narrow" w:hAnsi="Arial Narrow" w:cs="Arial"/>
          <w:szCs w:val="24"/>
        </w:rPr>
        <w:tab/>
        <w:t>The post you occupy has been identified for transfer, as part of a consultative process to the Department of …………………………….</w:t>
      </w:r>
    </w:p>
    <w:p w:rsidR="00A95F36" w:rsidRPr="00E36A74" w:rsidRDefault="00A95F36" w:rsidP="002F58A4">
      <w:pPr>
        <w:tabs>
          <w:tab w:val="left" w:pos="-1440"/>
        </w:tabs>
        <w:jc w:val="both"/>
        <w:rPr>
          <w:rFonts w:ascii="Arial Narrow" w:hAnsi="Arial Narrow" w:cs="Arial"/>
          <w:szCs w:val="24"/>
        </w:rPr>
      </w:pPr>
    </w:p>
    <w:p w:rsidR="00A95F36" w:rsidRPr="00E36A74" w:rsidRDefault="00A95F36" w:rsidP="002F58A4">
      <w:pPr>
        <w:tabs>
          <w:tab w:val="left" w:pos="-1440"/>
        </w:tabs>
        <w:ind w:left="720" w:hanging="720"/>
        <w:jc w:val="both"/>
        <w:rPr>
          <w:rFonts w:ascii="Arial Narrow" w:hAnsi="Arial Narrow" w:cs="Arial"/>
          <w:szCs w:val="24"/>
        </w:rPr>
      </w:pPr>
      <w:r w:rsidRPr="00E36A74">
        <w:rPr>
          <w:rFonts w:ascii="Arial Narrow" w:hAnsi="Arial Narrow" w:cs="Arial"/>
          <w:szCs w:val="24"/>
        </w:rPr>
        <w:t>4.</w:t>
      </w:r>
      <w:r w:rsidRPr="00E36A74">
        <w:rPr>
          <w:rFonts w:ascii="Arial Narrow" w:hAnsi="Arial Narrow" w:cs="Arial"/>
          <w:szCs w:val="24"/>
        </w:rPr>
        <w:tab/>
        <w:t>In order to ensure that service recipients continue to receive services in a seamless manner; and to ensure that your job security remains unaffected, the Minister of ..........(Name of Ministerial portfolio of the new department) has approved your transfer with effect from 1 .........(Month) 2019, in terms of section 14 of the Public Service Act, 1994, from the Department of .........(Name of old department) to the Department of .....(Name of new department).</w:t>
      </w:r>
    </w:p>
    <w:p w:rsidR="00A95F36" w:rsidRPr="00E36A74" w:rsidRDefault="00A95F36" w:rsidP="002F58A4">
      <w:pPr>
        <w:tabs>
          <w:tab w:val="left" w:pos="-1440"/>
        </w:tabs>
        <w:jc w:val="both"/>
        <w:rPr>
          <w:rFonts w:ascii="Arial Narrow" w:hAnsi="Arial Narrow" w:cs="Arial"/>
          <w:szCs w:val="24"/>
        </w:rPr>
      </w:pPr>
    </w:p>
    <w:p w:rsidR="00A95F36" w:rsidRPr="00E36A74" w:rsidRDefault="00A95F36" w:rsidP="002F58A4">
      <w:pPr>
        <w:tabs>
          <w:tab w:val="left" w:pos="-1440"/>
        </w:tabs>
        <w:ind w:left="720" w:hanging="720"/>
        <w:jc w:val="both"/>
        <w:rPr>
          <w:rFonts w:ascii="Arial Narrow" w:hAnsi="Arial Narrow" w:cs="Arial"/>
          <w:szCs w:val="24"/>
        </w:rPr>
      </w:pPr>
      <w:r w:rsidRPr="00E36A74">
        <w:rPr>
          <w:rFonts w:ascii="Arial Narrow" w:hAnsi="Arial Narrow" w:cs="Arial"/>
          <w:szCs w:val="24"/>
        </w:rPr>
        <w:t>5.</w:t>
      </w:r>
      <w:r w:rsidRPr="00E36A74">
        <w:rPr>
          <w:rFonts w:ascii="Arial Narrow" w:hAnsi="Arial Narrow" w:cs="Arial"/>
          <w:szCs w:val="24"/>
        </w:rPr>
        <w:tab/>
        <w:t xml:space="preserve">You may occupy the same or similar post in the Department of ........(Name of new department) and your remuneration and benefits will remain the same.  In the event of your post being a duplication on the establishment, with specific reference to Programme 1: Administration, </w:t>
      </w:r>
      <w:r w:rsidR="00A217B1" w:rsidRPr="00E36A74">
        <w:rPr>
          <w:rFonts w:ascii="Arial Narrow" w:hAnsi="Arial Narrow" w:cs="Arial"/>
          <w:szCs w:val="24"/>
        </w:rPr>
        <w:t>your placement will be managed</w:t>
      </w:r>
      <w:r w:rsidR="004E7771" w:rsidRPr="00E36A74">
        <w:rPr>
          <w:rFonts w:ascii="Arial Narrow" w:hAnsi="Arial Narrow" w:cs="Arial"/>
          <w:szCs w:val="24"/>
        </w:rPr>
        <w:t xml:space="preserve"> in accordance with the </w:t>
      </w:r>
      <w:r w:rsidR="00A217B1" w:rsidRPr="00E36A74">
        <w:rPr>
          <w:rFonts w:ascii="Arial Narrow" w:hAnsi="Arial Narrow" w:cs="Arial"/>
          <w:szCs w:val="24"/>
        </w:rPr>
        <w:t xml:space="preserve">relevant </w:t>
      </w:r>
      <w:r w:rsidR="004E7771" w:rsidRPr="00E36A74">
        <w:rPr>
          <w:rFonts w:ascii="Arial Narrow" w:hAnsi="Arial Narrow" w:cs="Arial"/>
          <w:szCs w:val="24"/>
        </w:rPr>
        <w:t>2019 PSBC resolution</w:t>
      </w:r>
      <w:r w:rsidRPr="00E36A74">
        <w:rPr>
          <w:rFonts w:ascii="Arial Narrow" w:hAnsi="Arial Narrow" w:cs="Arial"/>
          <w:szCs w:val="24"/>
        </w:rPr>
        <w:t xml:space="preserve">.  There will also be </w:t>
      </w:r>
      <w:r w:rsidR="004E7771" w:rsidRPr="00E36A74">
        <w:rPr>
          <w:rFonts w:ascii="Arial Narrow" w:hAnsi="Arial Narrow" w:cs="Arial"/>
          <w:szCs w:val="24"/>
        </w:rPr>
        <w:t xml:space="preserve">other </w:t>
      </w:r>
      <w:r w:rsidRPr="00E36A74">
        <w:rPr>
          <w:rFonts w:ascii="Arial Narrow" w:hAnsi="Arial Narrow" w:cs="Arial"/>
          <w:szCs w:val="24"/>
        </w:rPr>
        <w:t>opportunities</w:t>
      </w:r>
      <w:r w:rsidR="004E7771" w:rsidRPr="00E36A74">
        <w:rPr>
          <w:rFonts w:ascii="Arial Narrow" w:hAnsi="Arial Narrow" w:cs="Arial"/>
          <w:szCs w:val="24"/>
        </w:rPr>
        <w:t xml:space="preserve"> </w:t>
      </w:r>
      <w:r w:rsidR="00A217B1" w:rsidRPr="00E36A74">
        <w:rPr>
          <w:rFonts w:ascii="Arial Narrow" w:hAnsi="Arial Narrow" w:cs="Arial"/>
          <w:szCs w:val="24"/>
        </w:rPr>
        <w:t xml:space="preserve">for your career development </w:t>
      </w:r>
      <w:r w:rsidR="004E7771" w:rsidRPr="00E36A74">
        <w:rPr>
          <w:rFonts w:ascii="Arial Narrow" w:hAnsi="Arial Narrow" w:cs="Arial"/>
          <w:szCs w:val="24"/>
        </w:rPr>
        <w:t xml:space="preserve">such as </w:t>
      </w:r>
      <w:r w:rsidRPr="00E36A74">
        <w:rPr>
          <w:rFonts w:ascii="Arial Narrow" w:hAnsi="Arial Narrow" w:cs="Arial"/>
          <w:szCs w:val="24"/>
        </w:rPr>
        <w:t xml:space="preserve">re-skilling in the event that you are placed </w:t>
      </w:r>
      <w:r w:rsidR="00A82FA4" w:rsidRPr="00E36A74">
        <w:rPr>
          <w:rFonts w:ascii="Arial Narrow" w:hAnsi="Arial Narrow" w:cs="Arial"/>
          <w:szCs w:val="24"/>
        </w:rPr>
        <w:t>in a similar post.</w:t>
      </w:r>
    </w:p>
    <w:p w:rsidR="00A95F36" w:rsidRPr="00E36A74" w:rsidRDefault="00A95F36" w:rsidP="002F58A4">
      <w:pPr>
        <w:tabs>
          <w:tab w:val="left" w:pos="-1440"/>
        </w:tabs>
        <w:jc w:val="both"/>
        <w:rPr>
          <w:rFonts w:ascii="Arial Narrow" w:hAnsi="Arial Narrow" w:cs="Arial"/>
          <w:szCs w:val="24"/>
        </w:rPr>
      </w:pPr>
    </w:p>
    <w:p w:rsidR="00A95F36" w:rsidRPr="00E36A74" w:rsidRDefault="00A95F36" w:rsidP="002F58A4">
      <w:pPr>
        <w:tabs>
          <w:tab w:val="left" w:pos="-1440"/>
        </w:tabs>
        <w:ind w:left="720" w:hanging="720"/>
        <w:jc w:val="both"/>
        <w:rPr>
          <w:rFonts w:ascii="Arial Narrow" w:hAnsi="Arial Narrow" w:cs="Arial"/>
          <w:szCs w:val="24"/>
        </w:rPr>
      </w:pPr>
      <w:r w:rsidRPr="00E36A74">
        <w:rPr>
          <w:rFonts w:ascii="Arial Narrow" w:hAnsi="Arial Narrow" w:cs="Arial"/>
          <w:szCs w:val="24"/>
        </w:rPr>
        <w:t>6.</w:t>
      </w:r>
      <w:r w:rsidRPr="00E36A74">
        <w:rPr>
          <w:rFonts w:ascii="Arial Narrow" w:hAnsi="Arial Narrow" w:cs="Arial"/>
          <w:szCs w:val="24"/>
        </w:rPr>
        <w:tab/>
        <w:t xml:space="preserve">You will be informed of your line of reporting and new office accommodation in the Department of .............(Name of recipient department) in due course.  </w:t>
      </w:r>
    </w:p>
    <w:p w:rsidR="00A95F36" w:rsidRPr="00E36A74" w:rsidRDefault="00A95F36" w:rsidP="002F58A4">
      <w:pPr>
        <w:tabs>
          <w:tab w:val="left" w:pos="-1440"/>
        </w:tabs>
        <w:jc w:val="both"/>
        <w:rPr>
          <w:rFonts w:ascii="Arial Narrow" w:hAnsi="Arial Narrow" w:cs="Arial"/>
          <w:szCs w:val="24"/>
        </w:rPr>
      </w:pPr>
    </w:p>
    <w:p w:rsidR="00A95F36" w:rsidRPr="00E36A74" w:rsidRDefault="00A95F36" w:rsidP="002F58A4">
      <w:pPr>
        <w:tabs>
          <w:tab w:val="left" w:pos="-1440"/>
        </w:tabs>
        <w:jc w:val="both"/>
        <w:rPr>
          <w:rFonts w:ascii="Arial Narrow" w:hAnsi="Arial Narrow" w:cs="Arial"/>
          <w:szCs w:val="24"/>
        </w:rPr>
      </w:pPr>
      <w:r w:rsidRPr="00E36A74">
        <w:rPr>
          <w:rFonts w:ascii="Arial Narrow" w:hAnsi="Arial Narrow" w:cs="Arial"/>
          <w:szCs w:val="24"/>
        </w:rPr>
        <w:t>7.</w:t>
      </w:r>
      <w:r w:rsidRPr="00E36A74">
        <w:rPr>
          <w:rFonts w:ascii="Arial Narrow" w:hAnsi="Arial Narrow" w:cs="Arial"/>
          <w:szCs w:val="24"/>
        </w:rPr>
        <w:tab/>
        <w:t xml:space="preserve">I trust you will continue your good work in </w:t>
      </w:r>
      <w:r w:rsidR="00A82FA4" w:rsidRPr="00E36A74">
        <w:rPr>
          <w:rFonts w:ascii="Arial Narrow" w:hAnsi="Arial Narrow" w:cs="Arial"/>
          <w:szCs w:val="24"/>
        </w:rPr>
        <w:t xml:space="preserve">the </w:t>
      </w:r>
      <w:r w:rsidRPr="00E36A74">
        <w:rPr>
          <w:rFonts w:ascii="Arial Narrow" w:hAnsi="Arial Narrow" w:cs="Arial"/>
          <w:szCs w:val="24"/>
        </w:rPr>
        <w:t>new Department.</w:t>
      </w:r>
    </w:p>
    <w:p w:rsidR="002F58A4" w:rsidRPr="00E36A74" w:rsidRDefault="002F58A4" w:rsidP="002F58A4">
      <w:pPr>
        <w:tabs>
          <w:tab w:val="left" w:pos="-1440"/>
        </w:tabs>
        <w:jc w:val="both"/>
        <w:rPr>
          <w:rFonts w:ascii="Arial Narrow" w:hAnsi="Arial Narrow" w:cs="Arial"/>
          <w:szCs w:val="24"/>
        </w:rPr>
      </w:pPr>
    </w:p>
    <w:p w:rsidR="00A95F36" w:rsidRPr="00E36A74" w:rsidRDefault="00A95F36" w:rsidP="002F58A4">
      <w:pPr>
        <w:tabs>
          <w:tab w:val="left" w:pos="-1440"/>
        </w:tabs>
        <w:jc w:val="both"/>
        <w:rPr>
          <w:rFonts w:ascii="Arial Narrow" w:hAnsi="Arial Narrow" w:cs="Arial"/>
          <w:szCs w:val="24"/>
        </w:rPr>
      </w:pPr>
      <w:r w:rsidRPr="00E36A74">
        <w:rPr>
          <w:rFonts w:ascii="Arial Narrow" w:hAnsi="Arial Narrow" w:cs="Arial"/>
          <w:szCs w:val="24"/>
        </w:rPr>
        <w:t>Kind Regards</w:t>
      </w:r>
    </w:p>
    <w:p w:rsidR="00A95F36" w:rsidRPr="00E36A74" w:rsidRDefault="00A95F36" w:rsidP="002F58A4">
      <w:pPr>
        <w:tabs>
          <w:tab w:val="left" w:pos="-1440"/>
        </w:tabs>
        <w:jc w:val="both"/>
        <w:rPr>
          <w:rFonts w:ascii="Arial Narrow" w:hAnsi="Arial Narrow" w:cs="Arial"/>
          <w:szCs w:val="24"/>
        </w:rPr>
      </w:pPr>
    </w:p>
    <w:p w:rsidR="00A95F36" w:rsidRPr="00E36A74" w:rsidRDefault="00A95F36" w:rsidP="00A95F36">
      <w:pPr>
        <w:tabs>
          <w:tab w:val="left" w:pos="-1440"/>
        </w:tabs>
        <w:jc w:val="both"/>
        <w:rPr>
          <w:rFonts w:ascii="Arial Narrow" w:hAnsi="Arial Narrow" w:cs="Arial"/>
          <w:b/>
          <w:szCs w:val="24"/>
        </w:rPr>
      </w:pPr>
      <w:r w:rsidRPr="00E36A74">
        <w:rPr>
          <w:rFonts w:ascii="Arial Narrow" w:hAnsi="Arial Narrow" w:cs="Arial"/>
          <w:b/>
          <w:szCs w:val="24"/>
        </w:rPr>
        <w:t>..................... (Name of Minister), MP</w:t>
      </w:r>
    </w:p>
    <w:p w:rsidR="00A95F36" w:rsidRPr="00E36A74" w:rsidRDefault="00A95F36" w:rsidP="00A95F36">
      <w:pPr>
        <w:tabs>
          <w:tab w:val="left" w:pos="-1440"/>
        </w:tabs>
        <w:jc w:val="both"/>
        <w:rPr>
          <w:rFonts w:ascii="Arial Narrow" w:hAnsi="Arial Narrow" w:cs="Arial"/>
          <w:b/>
          <w:szCs w:val="24"/>
        </w:rPr>
      </w:pPr>
      <w:r w:rsidRPr="00E36A74">
        <w:rPr>
          <w:rFonts w:ascii="Arial Narrow" w:hAnsi="Arial Narrow" w:cs="Arial"/>
          <w:b/>
          <w:szCs w:val="24"/>
        </w:rPr>
        <w:t>Minister for ............(Name of Ministerial portfolio of the relinquishing department)</w:t>
      </w:r>
    </w:p>
    <w:p w:rsidR="00A95F36" w:rsidRPr="00E36A74" w:rsidRDefault="00A95F36" w:rsidP="00A95F36">
      <w:pPr>
        <w:tabs>
          <w:tab w:val="left" w:pos="-1440"/>
        </w:tabs>
        <w:jc w:val="both"/>
        <w:rPr>
          <w:rFonts w:cs="Arial"/>
          <w:b/>
          <w:sz w:val="22"/>
          <w:szCs w:val="22"/>
        </w:rPr>
      </w:pPr>
      <w:r w:rsidRPr="00E36A74">
        <w:rPr>
          <w:rFonts w:ascii="Arial Narrow" w:hAnsi="Arial Narrow" w:cs="Arial"/>
          <w:b/>
          <w:szCs w:val="24"/>
        </w:rPr>
        <w:t>Date:</w:t>
      </w:r>
    </w:p>
    <w:p w:rsidR="00A95F36" w:rsidRPr="00E36A74" w:rsidRDefault="00A95F36" w:rsidP="00A95F36">
      <w:pPr>
        <w:tabs>
          <w:tab w:val="left" w:pos="-1440"/>
        </w:tabs>
        <w:jc w:val="both"/>
        <w:rPr>
          <w:rFonts w:cs="Arial"/>
          <w:sz w:val="22"/>
          <w:szCs w:val="22"/>
        </w:rPr>
      </w:pPr>
    </w:p>
    <w:p w:rsidR="00A95F36" w:rsidRPr="00E36A74" w:rsidRDefault="00A95F36" w:rsidP="002F58A4">
      <w:pPr>
        <w:pStyle w:val="Heading1"/>
        <w:numPr>
          <w:ilvl w:val="0"/>
          <w:numId w:val="23"/>
        </w:numPr>
        <w:ind w:left="709" w:hanging="709"/>
      </w:pPr>
      <w:bookmarkStart w:id="43" w:name="_Toc15991717"/>
      <w:r w:rsidRPr="00E36A74">
        <w:t>STAFF APPOINTMENT LETTER</w:t>
      </w:r>
      <w:bookmarkEnd w:id="43"/>
    </w:p>
    <w:p w:rsidR="00A95F36" w:rsidRPr="00E36A74" w:rsidRDefault="00A95F36" w:rsidP="00A95F36">
      <w:pPr>
        <w:tabs>
          <w:tab w:val="left" w:pos="-1440"/>
        </w:tabs>
        <w:jc w:val="both"/>
        <w:rPr>
          <w:rFonts w:cs="Arial"/>
          <w:sz w:val="22"/>
          <w:szCs w:val="22"/>
        </w:rPr>
      </w:pPr>
    </w:p>
    <w:p w:rsidR="00E36A74" w:rsidRPr="00E36A74" w:rsidRDefault="00E36A74" w:rsidP="00A95F36">
      <w:pPr>
        <w:tabs>
          <w:tab w:val="left" w:pos="-1440"/>
        </w:tabs>
        <w:jc w:val="both"/>
        <w:rPr>
          <w:rFonts w:cs="Arial"/>
          <w:sz w:val="22"/>
          <w:szCs w:val="22"/>
        </w:rPr>
      </w:pPr>
      <w:r w:rsidRPr="00E36A74">
        <w:rPr>
          <w:rFonts w:cs="Arial"/>
          <w:sz w:val="22"/>
          <w:szCs w:val="22"/>
        </w:rPr>
        <w:t>The relevant Minister or delegate, of the recipient department must sign appointment letters for staff members that are transferred to the department as a result of the transfer of functions.</w:t>
      </w:r>
    </w:p>
    <w:p w:rsidR="00E36A74" w:rsidRDefault="00E36A74" w:rsidP="00A95F36">
      <w:pPr>
        <w:tabs>
          <w:tab w:val="left" w:pos="-1440"/>
        </w:tabs>
        <w:jc w:val="both"/>
        <w:rPr>
          <w:rFonts w:cs="Arial"/>
          <w:sz w:val="22"/>
          <w:szCs w:val="22"/>
        </w:rPr>
      </w:pPr>
    </w:p>
    <w:p w:rsidR="002F58A4" w:rsidRPr="00E36A74" w:rsidRDefault="002F58A4" w:rsidP="00A95F36">
      <w:pPr>
        <w:tabs>
          <w:tab w:val="left" w:pos="-1440"/>
        </w:tabs>
        <w:jc w:val="both"/>
        <w:rPr>
          <w:rFonts w:cs="Arial"/>
          <w:sz w:val="22"/>
          <w:szCs w:val="22"/>
        </w:rPr>
      </w:pPr>
    </w:p>
    <w:p w:rsidR="00A95F36" w:rsidRPr="00E36A74" w:rsidRDefault="00A95F36" w:rsidP="00A95F36">
      <w:pPr>
        <w:tabs>
          <w:tab w:val="left" w:pos="-1440"/>
        </w:tabs>
        <w:jc w:val="both"/>
        <w:rPr>
          <w:rFonts w:cs="Arial"/>
          <w:sz w:val="22"/>
          <w:szCs w:val="22"/>
        </w:rPr>
      </w:pPr>
      <w:r w:rsidRPr="00E36A74">
        <w:rPr>
          <w:rFonts w:cs="Arial"/>
          <w:sz w:val="22"/>
          <w:szCs w:val="22"/>
        </w:rPr>
        <w:t>Ms / Mr. ...........(Initials and surname of employee)</w:t>
      </w:r>
    </w:p>
    <w:p w:rsidR="00A95F36" w:rsidRPr="00E36A74" w:rsidRDefault="00A95F36" w:rsidP="00A95F36">
      <w:pPr>
        <w:tabs>
          <w:tab w:val="left" w:pos="-1440"/>
        </w:tabs>
        <w:jc w:val="both"/>
        <w:rPr>
          <w:rFonts w:cs="Arial"/>
          <w:sz w:val="22"/>
          <w:szCs w:val="22"/>
        </w:rPr>
      </w:pPr>
      <w:r w:rsidRPr="00E36A74">
        <w:rPr>
          <w:rFonts w:cs="Arial"/>
          <w:sz w:val="22"/>
          <w:szCs w:val="22"/>
        </w:rPr>
        <w:t>.........................(PERSAL No.)</w:t>
      </w:r>
    </w:p>
    <w:p w:rsidR="00A95F36" w:rsidRPr="00E36A74" w:rsidRDefault="00A95F36" w:rsidP="00A95F36">
      <w:pPr>
        <w:tabs>
          <w:tab w:val="left" w:pos="-1440"/>
        </w:tabs>
        <w:jc w:val="both"/>
        <w:rPr>
          <w:rFonts w:cs="Arial"/>
          <w:sz w:val="22"/>
          <w:szCs w:val="22"/>
        </w:rPr>
      </w:pPr>
      <w:r w:rsidRPr="00E36A74">
        <w:rPr>
          <w:rFonts w:cs="Arial"/>
          <w:sz w:val="22"/>
          <w:szCs w:val="22"/>
        </w:rPr>
        <w:t>.........................(Designation)</w:t>
      </w:r>
    </w:p>
    <w:p w:rsidR="00A95F36" w:rsidRPr="00E36A74" w:rsidRDefault="00A95F36" w:rsidP="00A95F36">
      <w:pPr>
        <w:tabs>
          <w:tab w:val="left" w:pos="-1440"/>
        </w:tabs>
        <w:jc w:val="both"/>
        <w:rPr>
          <w:rFonts w:cs="Arial"/>
          <w:sz w:val="22"/>
          <w:szCs w:val="22"/>
        </w:rPr>
      </w:pPr>
      <w:r w:rsidRPr="00E36A74">
        <w:rPr>
          <w:rFonts w:cs="Arial"/>
          <w:sz w:val="22"/>
          <w:szCs w:val="22"/>
        </w:rPr>
        <w:t>.........................(Address, Unit in department, Regional office)</w:t>
      </w:r>
    </w:p>
    <w:p w:rsidR="00A95F36" w:rsidRPr="00E36A74" w:rsidRDefault="00A95F36" w:rsidP="00A95F36">
      <w:pPr>
        <w:tabs>
          <w:tab w:val="left" w:pos="-1440"/>
        </w:tabs>
        <w:jc w:val="both"/>
        <w:rPr>
          <w:rFonts w:cs="Arial"/>
          <w:sz w:val="22"/>
          <w:szCs w:val="22"/>
        </w:rPr>
      </w:pPr>
    </w:p>
    <w:p w:rsidR="00A95F36" w:rsidRPr="00E36A74" w:rsidRDefault="00A95F36" w:rsidP="00A95F36">
      <w:pPr>
        <w:tabs>
          <w:tab w:val="left" w:pos="-1440"/>
        </w:tabs>
        <w:jc w:val="both"/>
        <w:rPr>
          <w:rFonts w:cs="Arial"/>
          <w:sz w:val="22"/>
          <w:szCs w:val="22"/>
        </w:rPr>
      </w:pPr>
      <w:r w:rsidRPr="00E36A74">
        <w:rPr>
          <w:rFonts w:cs="Arial"/>
          <w:sz w:val="22"/>
          <w:szCs w:val="22"/>
        </w:rPr>
        <w:t>Dear Ms /Mr ..........</w:t>
      </w:r>
    </w:p>
    <w:p w:rsidR="00A95F36" w:rsidRPr="00E36A74" w:rsidRDefault="00A95F36" w:rsidP="00A95F36">
      <w:pPr>
        <w:tabs>
          <w:tab w:val="left" w:pos="-1440"/>
        </w:tabs>
        <w:jc w:val="both"/>
        <w:rPr>
          <w:rFonts w:cs="Arial"/>
          <w:sz w:val="22"/>
          <w:szCs w:val="22"/>
        </w:rPr>
      </w:pPr>
    </w:p>
    <w:p w:rsidR="00A95F36" w:rsidRPr="00E36A74" w:rsidRDefault="00A95F36" w:rsidP="00A95F36">
      <w:pPr>
        <w:tabs>
          <w:tab w:val="left" w:pos="-1440"/>
        </w:tabs>
        <w:jc w:val="both"/>
        <w:rPr>
          <w:rFonts w:cs="Arial"/>
          <w:b/>
          <w:sz w:val="22"/>
          <w:szCs w:val="22"/>
        </w:rPr>
      </w:pPr>
      <w:r w:rsidRPr="00E36A74">
        <w:rPr>
          <w:rFonts w:cs="Arial"/>
          <w:b/>
          <w:sz w:val="22"/>
          <w:szCs w:val="22"/>
        </w:rPr>
        <w:t xml:space="preserve">APPOINTMENT IN THE DEPARTMENT OF ........................................... </w:t>
      </w:r>
      <w:r w:rsidRPr="00E36A74">
        <w:rPr>
          <w:rFonts w:cs="Arial"/>
          <w:sz w:val="22"/>
          <w:szCs w:val="22"/>
        </w:rPr>
        <w:t>(Name of department)</w:t>
      </w:r>
    </w:p>
    <w:p w:rsidR="00A95F36" w:rsidRPr="00E36A74" w:rsidRDefault="00A95F36" w:rsidP="00A95F36">
      <w:pPr>
        <w:tabs>
          <w:tab w:val="left" w:pos="-1440"/>
        </w:tabs>
        <w:jc w:val="both"/>
        <w:rPr>
          <w:rFonts w:cs="Arial"/>
          <w:sz w:val="22"/>
          <w:szCs w:val="22"/>
        </w:rPr>
      </w:pPr>
    </w:p>
    <w:p w:rsidR="00A95F36" w:rsidRPr="00E36A74" w:rsidRDefault="00A95F36" w:rsidP="00A95F36">
      <w:pPr>
        <w:tabs>
          <w:tab w:val="left" w:pos="-1440"/>
        </w:tabs>
        <w:jc w:val="both"/>
        <w:rPr>
          <w:rFonts w:cs="Arial"/>
          <w:sz w:val="22"/>
          <w:szCs w:val="22"/>
        </w:rPr>
      </w:pPr>
      <w:r w:rsidRPr="00E36A74">
        <w:rPr>
          <w:rFonts w:cs="Arial"/>
          <w:sz w:val="22"/>
          <w:szCs w:val="22"/>
        </w:rPr>
        <w:t>1.</w:t>
      </w:r>
      <w:r w:rsidRPr="00E36A74">
        <w:rPr>
          <w:rFonts w:cs="Arial"/>
          <w:sz w:val="22"/>
          <w:szCs w:val="22"/>
        </w:rPr>
        <w:tab/>
        <w:t>Following your transfer to the Department, I would like to welcome you to the Department.</w:t>
      </w:r>
    </w:p>
    <w:p w:rsidR="00A95F36" w:rsidRPr="00E36A74" w:rsidRDefault="00A95F36" w:rsidP="00A95F36">
      <w:pPr>
        <w:tabs>
          <w:tab w:val="left" w:pos="-1440"/>
        </w:tabs>
        <w:jc w:val="both"/>
        <w:rPr>
          <w:rFonts w:cs="Arial"/>
          <w:sz w:val="22"/>
          <w:szCs w:val="22"/>
        </w:rPr>
      </w:pPr>
    </w:p>
    <w:p w:rsidR="00A95F36" w:rsidRPr="00E36A74" w:rsidRDefault="00A95F36" w:rsidP="00A95F36">
      <w:pPr>
        <w:tabs>
          <w:tab w:val="left" w:pos="-1440"/>
        </w:tabs>
        <w:jc w:val="both"/>
        <w:rPr>
          <w:rFonts w:cs="Arial"/>
          <w:sz w:val="22"/>
          <w:szCs w:val="22"/>
        </w:rPr>
      </w:pPr>
      <w:r w:rsidRPr="00E36A74">
        <w:rPr>
          <w:rFonts w:cs="Arial"/>
          <w:sz w:val="22"/>
          <w:szCs w:val="22"/>
        </w:rPr>
        <w:t>2.</w:t>
      </w:r>
      <w:r w:rsidRPr="00E36A74">
        <w:rPr>
          <w:rFonts w:cs="Arial"/>
          <w:sz w:val="22"/>
          <w:szCs w:val="22"/>
        </w:rPr>
        <w:tab/>
        <w:t>You have been appointed to the following post with effect from 1 .........(Month) 2019:</w:t>
      </w:r>
    </w:p>
    <w:p w:rsidR="00A95F36" w:rsidRPr="00E36A74" w:rsidRDefault="00A95F36" w:rsidP="00A95F36">
      <w:pPr>
        <w:tabs>
          <w:tab w:val="left" w:pos="-1440"/>
        </w:tabs>
        <w:jc w:val="both"/>
        <w:rPr>
          <w:rFonts w:cs="Arial"/>
          <w:sz w:val="22"/>
          <w:szCs w:val="22"/>
        </w:rPr>
      </w:pPr>
      <w:r w:rsidRPr="00E36A74">
        <w:rPr>
          <w:rFonts w:cs="Arial"/>
          <w:sz w:val="22"/>
          <w:szCs w:val="22"/>
        </w:rPr>
        <w:tab/>
        <w:t>Branch</w:t>
      </w:r>
      <w:r w:rsidRPr="00E36A74">
        <w:rPr>
          <w:rFonts w:cs="Arial"/>
          <w:sz w:val="22"/>
          <w:szCs w:val="22"/>
        </w:rPr>
        <w:tab/>
      </w:r>
      <w:r w:rsidRPr="00E36A74">
        <w:rPr>
          <w:rFonts w:cs="Arial"/>
          <w:sz w:val="22"/>
          <w:szCs w:val="22"/>
        </w:rPr>
        <w:tab/>
        <w:t>: ...............................</w:t>
      </w:r>
    </w:p>
    <w:p w:rsidR="00A95F36" w:rsidRPr="00E36A74" w:rsidRDefault="00CB019F" w:rsidP="00A95F36">
      <w:pPr>
        <w:tabs>
          <w:tab w:val="left" w:pos="-1440"/>
        </w:tabs>
        <w:jc w:val="both"/>
        <w:rPr>
          <w:rFonts w:cs="Arial"/>
          <w:sz w:val="22"/>
          <w:szCs w:val="22"/>
        </w:rPr>
      </w:pPr>
      <w:r>
        <w:rPr>
          <w:rFonts w:cs="Arial"/>
          <w:sz w:val="22"/>
          <w:szCs w:val="22"/>
        </w:rPr>
        <w:tab/>
        <w:t>Chief Directorate</w:t>
      </w:r>
      <w:r>
        <w:rPr>
          <w:rFonts w:cs="Arial"/>
          <w:sz w:val="22"/>
          <w:szCs w:val="22"/>
        </w:rPr>
        <w:tab/>
        <w:t>:</w:t>
      </w:r>
      <w:r w:rsidR="00A95F36" w:rsidRPr="00E36A74">
        <w:rPr>
          <w:rFonts w:cs="Arial"/>
          <w:sz w:val="22"/>
          <w:szCs w:val="22"/>
        </w:rPr>
        <w:t>...............................</w:t>
      </w:r>
    </w:p>
    <w:p w:rsidR="00A95F36" w:rsidRPr="00E36A74" w:rsidRDefault="00CB019F" w:rsidP="00A95F36">
      <w:pPr>
        <w:tabs>
          <w:tab w:val="left" w:pos="-1440"/>
        </w:tabs>
        <w:jc w:val="both"/>
        <w:rPr>
          <w:rFonts w:cs="Arial"/>
          <w:sz w:val="22"/>
          <w:szCs w:val="22"/>
        </w:rPr>
      </w:pPr>
      <w:r>
        <w:rPr>
          <w:rFonts w:cs="Arial"/>
          <w:sz w:val="22"/>
          <w:szCs w:val="22"/>
        </w:rPr>
        <w:tab/>
        <w:t>Directorate</w:t>
      </w:r>
      <w:r>
        <w:rPr>
          <w:rFonts w:cs="Arial"/>
          <w:sz w:val="22"/>
          <w:szCs w:val="22"/>
        </w:rPr>
        <w:tab/>
        <w:t>:</w:t>
      </w:r>
      <w:r w:rsidR="00A95F36" w:rsidRPr="00E36A74">
        <w:rPr>
          <w:rFonts w:cs="Arial"/>
          <w:sz w:val="22"/>
          <w:szCs w:val="22"/>
        </w:rPr>
        <w:t>..............................</w:t>
      </w:r>
    </w:p>
    <w:p w:rsidR="00A95F36" w:rsidRPr="00E36A74" w:rsidRDefault="00CB019F" w:rsidP="00A95F36">
      <w:pPr>
        <w:tabs>
          <w:tab w:val="left" w:pos="-1440"/>
        </w:tabs>
        <w:jc w:val="both"/>
        <w:rPr>
          <w:rFonts w:cs="Arial"/>
          <w:sz w:val="22"/>
          <w:szCs w:val="22"/>
        </w:rPr>
      </w:pPr>
      <w:r>
        <w:rPr>
          <w:rFonts w:cs="Arial"/>
          <w:sz w:val="22"/>
          <w:szCs w:val="22"/>
        </w:rPr>
        <w:tab/>
        <w:t>Job Title</w:t>
      </w:r>
      <w:r>
        <w:rPr>
          <w:rFonts w:cs="Arial"/>
          <w:sz w:val="22"/>
          <w:szCs w:val="22"/>
        </w:rPr>
        <w:tab/>
      </w:r>
      <w:r>
        <w:rPr>
          <w:rFonts w:cs="Arial"/>
          <w:sz w:val="22"/>
          <w:szCs w:val="22"/>
        </w:rPr>
        <w:tab/>
        <w:t>:</w:t>
      </w:r>
      <w:r w:rsidR="00A95F36" w:rsidRPr="00E36A74">
        <w:rPr>
          <w:rFonts w:cs="Arial"/>
          <w:sz w:val="22"/>
          <w:szCs w:val="22"/>
        </w:rPr>
        <w:t>...............................</w:t>
      </w:r>
    </w:p>
    <w:p w:rsidR="00A95F36" w:rsidRPr="00E36A74" w:rsidRDefault="00A95F36" w:rsidP="00A95F36">
      <w:pPr>
        <w:tabs>
          <w:tab w:val="left" w:pos="-1440"/>
        </w:tabs>
        <w:jc w:val="both"/>
        <w:rPr>
          <w:rFonts w:cs="Arial"/>
          <w:sz w:val="22"/>
          <w:szCs w:val="22"/>
        </w:rPr>
      </w:pPr>
    </w:p>
    <w:p w:rsidR="00A95F36" w:rsidRPr="00E36A74" w:rsidRDefault="00A95F36" w:rsidP="00A95F36">
      <w:pPr>
        <w:ind w:left="720" w:hanging="720"/>
        <w:rPr>
          <w:rFonts w:cs="Arial"/>
          <w:sz w:val="22"/>
          <w:szCs w:val="22"/>
        </w:rPr>
      </w:pPr>
      <w:r w:rsidRPr="00E36A74">
        <w:rPr>
          <w:rFonts w:cs="Arial"/>
          <w:sz w:val="22"/>
          <w:szCs w:val="22"/>
        </w:rPr>
        <w:t>3.</w:t>
      </w:r>
      <w:r w:rsidRPr="00E36A74">
        <w:rPr>
          <w:rFonts w:cs="Arial"/>
          <w:sz w:val="22"/>
          <w:szCs w:val="22"/>
        </w:rPr>
        <w:tab/>
        <w:t>Your remuneration and benefits will not be affected by the transfer, and you will be required to sign a new or amended performance agreement with your supervisor.</w:t>
      </w:r>
    </w:p>
    <w:p w:rsidR="00A95F36" w:rsidRPr="00E36A74" w:rsidRDefault="00A95F36" w:rsidP="00A95F36">
      <w:pPr>
        <w:ind w:left="720" w:hanging="720"/>
        <w:rPr>
          <w:rFonts w:cs="Arial"/>
          <w:sz w:val="22"/>
          <w:szCs w:val="22"/>
        </w:rPr>
      </w:pPr>
    </w:p>
    <w:p w:rsidR="00A95F36" w:rsidRPr="00E36A74" w:rsidRDefault="00A95F36" w:rsidP="00A95F36">
      <w:pPr>
        <w:ind w:left="720" w:hanging="720"/>
        <w:rPr>
          <w:rFonts w:cs="Arial"/>
          <w:sz w:val="22"/>
          <w:szCs w:val="22"/>
        </w:rPr>
      </w:pPr>
      <w:r w:rsidRPr="00E36A74">
        <w:rPr>
          <w:rFonts w:cs="Arial"/>
          <w:sz w:val="22"/>
          <w:szCs w:val="22"/>
        </w:rPr>
        <w:t>4.</w:t>
      </w:r>
      <w:r w:rsidRPr="00E36A74">
        <w:rPr>
          <w:rFonts w:cs="Arial"/>
          <w:sz w:val="22"/>
          <w:szCs w:val="22"/>
        </w:rPr>
        <w:tab/>
        <w:t>If you need any information regarding your transfer to and appointment in the Department, please contact the Head of the Branch or the Head of ....................(Human Resource Development).</w:t>
      </w:r>
    </w:p>
    <w:p w:rsidR="00A95F36" w:rsidRPr="00E36A74" w:rsidRDefault="00A95F36" w:rsidP="00A95F36">
      <w:pPr>
        <w:ind w:left="720" w:hanging="720"/>
        <w:rPr>
          <w:rFonts w:cs="Arial"/>
          <w:sz w:val="22"/>
          <w:szCs w:val="22"/>
        </w:rPr>
      </w:pPr>
    </w:p>
    <w:p w:rsidR="00A95F36" w:rsidRPr="00E36A74" w:rsidRDefault="00A95F36" w:rsidP="00A95F36">
      <w:pPr>
        <w:tabs>
          <w:tab w:val="left" w:pos="-1440"/>
        </w:tabs>
        <w:jc w:val="both"/>
        <w:rPr>
          <w:rFonts w:cs="Arial"/>
          <w:sz w:val="22"/>
          <w:szCs w:val="22"/>
        </w:rPr>
      </w:pPr>
    </w:p>
    <w:p w:rsidR="00A95F36" w:rsidRPr="00E36A74" w:rsidRDefault="00A95F36" w:rsidP="00A95F36">
      <w:pPr>
        <w:tabs>
          <w:tab w:val="left" w:pos="-1440"/>
        </w:tabs>
        <w:jc w:val="both"/>
        <w:rPr>
          <w:rFonts w:cs="Arial"/>
          <w:sz w:val="22"/>
          <w:szCs w:val="22"/>
        </w:rPr>
      </w:pPr>
      <w:r w:rsidRPr="00E36A74">
        <w:rPr>
          <w:rFonts w:cs="Arial"/>
          <w:sz w:val="22"/>
          <w:szCs w:val="22"/>
        </w:rPr>
        <w:t>Kind Regards.</w:t>
      </w:r>
    </w:p>
    <w:p w:rsidR="00A95F36" w:rsidRPr="00E36A74" w:rsidRDefault="00A95F36" w:rsidP="00A95F36">
      <w:pPr>
        <w:tabs>
          <w:tab w:val="left" w:pos="-1440"/>
        </w:tabs>
        <w:jc w:val="both"/>
        <w:rPr>
          <w:rFonts w:cs="Arial"/>
          <w:sz w:val="22"/>
          <w:szCs w:val="22"/>
        </w:rPr>
      </w:pPr>
    </w:p>
    <w:p w:rsidR="00A95F36" w:rsidRPr="00E36A74" w:rsidRDefault="00A95F36" w:rsidP="00A95F36">
      <w:pPr>
        <w:tabs>
          <w:tab w:val="left" w:pos="-1440"/>
        </w:tabs>
        <w:jc w:val="both"/>
        <w:rPr>
          <w:rFonts w:cs="Arial"/>
          <w:sz w:val="22"/>
          <w:szCs w:val="22"/>
        </w:rPr>
      </w:pPr>
    </w:p>
    <w:p w:rsidR="00A95F36" w:rsidRPr="00E36A74" w:rsidRDefault="00A95F36" w:rsidP="00A95F36">
      <w:pPr>
        <w:tabs>
          <w:tab w:val="left" w:pos="-1440"/>
        </w:tabs>
        <w:jc w:val="both"/>
        <w:rPr>
          <w:rFonts w:cs="Arial"/>
          <w:sz w:val="22"/>
          <w:szCs w:val="22"/>
        </w:rPr>
      </w:pPr>
    </w:p>
    <w:p w:rsidR="00A95F36" w:rsidRPr="00E36A74" w:rsidRDefault="00A95F36" w:rsidP="00A95F36">
      <w:pPr>
        <w:tabs>
          <w:tab w:val="left" w:pos="-1440"/>
        </w:tabs>
        <w:jc w:val="both"/>
        <w:rPr>
          <w:rFonts w:cs="Arial"/>
          <w:b/>
          <w:sz w:val="22"/>
          <w:szCs w:val="22"/>
        </w:rPr>
      </w:pPr>
      <w:r w:rsidRPr="00E36A74">
        <w:rPr>
          <w:rFonts w:cs="Arial"/>
          <w:b/>
          <w:sz w:val="22"/>
          <w:szCs w:val="22"/>
        </w:rPr>
        <w:t>DIRECTOR-GENERAL: ............(NAME OF RECIPIENT DEPARTMENT</w:t>
      </w:r>
    </w:p>
    <w:p w:rsidR="00A95F36" w:rsidRPr="00E36A74" w:rsidRDefault="00A95F36" w:rsidP="00A95F36">
      <w:pPr>
        <w:tabs>
          <w:tab w:val="left" w:pos="-1440"/>
        </w:tabs>
        <w:jc w:val="both"/>
        <w:rPr>
          <w:rFonts w:cs="Arial"/>
          <w:sz w:val="22"/>
          <w:szCs w:val="22"/>
        </w:rPr>
      </w:pPr>
      <w:r w:rsidRPr="00E36A74">
        <w:rPr>
          <w:rFonts w:cs="Arial"/>
          <w:b/>
          <w:sz w:val="22"/>
          <w:szCs w:val="22"/>
        </w:rPr>
        <w:t>DATE:</w:t>
      </w:r>
    </w:p>
    <w:p w:rsidR="008E5E6E" w:rsidRPr="00963248" w:rsidRDefault="008E5E6E" w:rsidP="002F58A4">
      <w:pPr>
        <w:tabs>
          <w:tab w:val="left" w:pos="-1440"/>
        </w:tabs>
        <w:jc w:val="both"/>
        <w:rPr>
          <w:rFonts w:ascii="Arial Narrow" w:hAnsi="Arial Narrow" w:cs="Arial"/>
          <w:sz w:val="22"/>
          <w:szCs w:val="22"/>
        </w:rPr>
      </w:pPr>
    </w:p>
    <w:sectPr w:rsidR="008E5E6E" w:rsidRPr="00963248" w:rsidSect="00A95F36">
      <w:pgSz w:w="11905" w:h="16837" w:code="9"/>
      <w:pgMar w:top="677"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7BF" w:rsidRDefault="009B57BF">
      <w:r>
        <w:separator/>
      </w:r>
    </w:p>
  </w:endnote>
  <w:endnote w:type="continuationSeparator" w:id="0">
    <w:p w:rsidR="009B57BF" w:rsidRDefault="009B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BF" w:rsidRDefault="009B5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57BF" w:rsidRDefault="009B57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BF" w:rsidRDefault="009B5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552B">
      <w:rPr>
        <w:rStyle w:val="PageNumber"/>
        <w:noProof/>
      </w:rPr>
      <w:t>19</w:t>
    </w:r>
    <w:r>
      <w:rPr>
        <w:rStyle w:val="PageNumber"/>
      </w:rPr>
      <w:fldChar w:fldCharType="end"/>
    </w:r>
  </w:p>
  <w:p w:rsidR="009B57BF" w:rsidRDefault="009B57B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6422"/>
      <w:docPartObj>
        <w:docPartGallery w:val="Page Numbers (Bottom of Page)"/>
        <w:docPartUnique/>
      </w:docPartObj>
    </w:sdtPr>
    <w:sdtEndPr/>
    <w:sdtContent>
      <w:p w:rsidR="009B57BF" w:rsidRDefault="009B57BF">
        <w:pPr>
          <w:pStyle w:val="Footer"/>
          <w:jc w:val="right"/>
        </w:pPr>
        <w:r>
          <w:fldChar w:fldCharType="begin"/>
        </w:r>
        <w:r>
          <w:instrText xml:space="preserve"> PAGE   \* MERGEFORMAT </w:instrText>
        </w:r>
        <w:r>
          <w:fldChar w:fldCharType="separate"/>
        </w:r>
        <w:r w:rsidR="0088552B">
          <w:rPr>
            <w:noProof/>
          </w:rPr>
          <w:t>8</w:t>
        </w:r>
        <w:r>
          <w:rPr>
            <w:noProof/>
          </w:rPr>
          <w:fldChar w:fldCharType="end"/>
        </w:r>
      </w:p>
    </w:sdtContent>
  </w:sdt>
  <w:p w:rsidR="009B57BF" w:rsidRDefault="009B5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7BF" w:rsidRDefault="009B57BF">
      <w:r>
        <w:separator/>
      </w:r>
    </w:p>
  </w:footnote>
  <w:footnote w:type="continuationSeparator" w:id="0">
    <w:p w:rsidR="009B57BF" w:rsidRDefault="009B57BF">
      <w:r>
        <w:continuationSeparator/>
      </w:r>
    </w:p>
  </w:footnote>
  <w:footnote w:id="1">
    <w:p w:rsidR="009B57BF" w:rsidRDefault="009B57BF" w:rsidP="00D845CF">
      <w:pPr>
        <w:pStyle w:val="FootnoteText"/>
      </w:pPr>
      <w:r>
        <w:rPr>
          <w:rStyle w:val="FootnoteReference"/>
        </w:rPr>
        <w:footnoteRef/>
      </w:r>
      <w:r>
        <w:t xml:space="preserve"> The date of transfer should be a future date that will allow the MPSA sufficient time to process the determination.  </w:t>
      </w:r>
    </w:p>
    <w:p w:rsidR="009B57BF" w:rsidRDefault="009B57BF" w:rsidP="00D845CF">
      <w:pPr>
        <w:pStyle w:val="FootnoteText"/>
      </w:pPr>
      <w:r>
        <w:t xml:space="preserve">If no date is indicated the effective date will be the first day of the Month following the date on which the determination was made. </w:t>
      </w:r>
    </w:p>
  </w:footnote>
  <w:footnote w:id="2">
    <w:p w:rsidR="009B57BF" w:rsidRDefault="009B57BF" w:rsidP="007D4A69">
      <w:pPr>
        <w:pStyle w:val="FootnoteText"/>
      </w:pPr>
      <w:r>
        <w:rPr>
          <w:rStyle w:val="FootnoteReference"/>
        </w:rPr>
        <w:footnoteRef/>
      </w:r>
      <w:r>
        <w:t xml:space="preserve"> The date of transfer should be a future date that will allow the MPSA sufficient time to process the determination.  </w:t>
      </w:r>
    </w:p>
    <w:p w:rsidR="009B57BF" w:rsidRDefault="009B57BF" w:rsidP="007D4A69">
      <w:pPr>
        <w:pStyle w:val="FootnoteText"/>
      </w:pPr>
      <w:r>
        <w:t xml:space="preserve">If no date is indicated the effective date will be the first day of the Month following the date on which the determination was made. </w:t>
      </w:r>
    </w:p>
  </w:footnote>
  <w:footnote w:id="3">
    <w:p w:rsidR="009B57BF" w:rsidRDefault="009B57BF" w:rsidP="00F4754B">
      <w:pPr>
        <w:pStyle w:val="FootnoteText"/>
      </w:pPr>
      <w:r>
        <w:rPr>
          <w:rStyle w:val="FootnoteReference"/>
        </w:rPr>
        <w:footnoteRef/>
      </w:r>
      <w:r>
        <w:t xml:space="preserve"> The date of transfer should be a future date that will allow the MPSA sufficient time to process the determination.  </w:t>
      </w:r>
    </w:p>
    <w:p w:rsidR="009B57BF" w:rsidRDefault="009B57BF" w:rsidP="00F4754B">
      <w:pPr>
        <w:pStyle w:val="FootnoteText"/>
      </w:pPr>
      <w:r>
        <w:t xml:space="preserve">If no date is indicated the effective date will be the first day of the Month following the date on which the determination was made.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BF" w:rsidRDefault="009B57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57BF" w:rsidRDefault="009B5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BF" w:rsidRDefault="009B57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B57BF" w:rsidRDefault="009B57BF">
    <w:pPr>
      <w:jc w:val="both"/>
      <w:rPr>
        <w:sz w:val="20"/>
      </w:rPr>
    </w:pPr>
    <w:r>
      <w:rPr>
        <w:sz w:val="20"/>
      </w:rPr>
      <w:t>Allocating functions to and establishing Public Entities</w:t>
    </w:r>
  </w:p>
  <w:p w:rsidR="009B57BF" w:rsidRDefault="009B57BF">
    <w:pPr>
      <w:pStyle w:val="Head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BF" w:rsidRDefault="009B57BF" w:rsidP="00DC40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57BF" w:rsidRDefault="009B57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BF" w:rsidRDefault="009B57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BF" w:rsidRDefault="009B57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4E5B"/>
    <w:multiLevelType w:val="hybridMultilevel"/>
    <w:tmpl w:val="E81C2D36"/>
    <w:lvl w:ilvl="0" w:tplc="BAFCF82E">
      <w:start w:val="3"/>
      <w:numFmt w:val="decimal"/>
      <w:lvlText w:val="%1."/>
      <w:lvlJc w:val="left"/>
      <w:pPr>
        <w:ind w:left="1080" w:hanging="360"/>
      </w:pPr>
      <w:rPr>
        <w:rFonts w:hint="default"/>
      </w:rPr>
    </w:lvl>
    <w:lvl w:ilvl="1" w:tplc="7ADCA5F0">
      <w:start w:val="1"/>
      <w:numFmt w:val="lowerLetter"/>
      <w:lvlText w:val="%2)"/>
      <w:lvlJc w:val="left"/>
      <w:pPr>
        <w:ind w:left="2160" w:hanging="72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F6C60F9"/>
    <w:multiLevelType w:val="hybridMultilevel"/>
    <w:tmpl w:val="E1A06936"/>
    <w:lvl w:ilvl="0" w:tplc="7962443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25A2BCF"/>
    <w:multiLevelType w:val="hybridMultilevel"/>
    <w:tmpl w:val="0792F044"/>
    <w:lvl w:ilvl="0" w:tplc="25E4F4C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9AA4238"/>
    <w:multiLevelType w:val="hybridMultilevel"/>
    <w:tmpl w:val="5502C6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7A773D2"/>
    <w:multiLevelType w:val="hybridMultilevel"/>
    <w:tmpl w:val="10C01500"/>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7C14AB0"/>
    <w:multiLevelType w:val="hybridMultilevel"/>
    <w:tmpl w:val="B7A26E7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C9B6CE3"/>
    <w:multiLevelType w:val="hybridMultilevel"/>
    <w:tmpl w:val="142E7F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557D4F"/>
    <w:multiLevelType w:val="hybridMultilevel"/>
    <w:tmpl w:val="2AD22A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8D051F1"/>
    <w:multiLevelType w:val="hybridMultilevel"/>
    <w:tmpl w:val="E49821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93F66B8"/>
    <w:multiLevelType w:val="hybridMultilevel"/>
    <w:tmpl w:val="AFD28D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DBD4DE5"/>
    <w:multiLevelType w:val="hybridMultilevel"/>
    <w:tmpl w:val="0E9AA88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3FBD67D3"/>
    <w:multiLevelType w:val="hybridMultilevel"/>
    <w:tmpl w:val="CA1655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23B203E"/>
    <w:multiLevelType w:val="singleLevel"/>
    <w:tmpl w:val="395CF870"/>
    <w:lvl w:ilvl="0">
      <w:start w:val="1"/>
      <w:numFmt w:val="lowerLetter"/>
      <w:lvlText w:val="(%1)"/>
      <w:lvlJc w:val="left"/>
      <w:pPr>
        <w:tabs>
          <w:tab w:val="num" w:pos="2160"/>
        </w:tabs>
        <w:ind w:left="2160" w:hanging="720"/>
      </w:pPr>
      <w:rPr>
        <w:rFonts w:hint="default"/>
      </w:rPr>
    </w:lvl>
  </w:abstractNum>
  <w:abstractNum w:abstractNumId="13" w15:restartNumberingAfterBreak="0">
    <w:nsid w:val="44E013F1"/>
    <w:multiLevelType w:val="hybridMultilevel"/>
    <w:tmpl w:val="7C5439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A782DEE"/>
    <w:multiLevelType w:val="hybridMultilevel"/>
    <w:tmpl w:val="947276A0"/>
    <w:lvl w:ilvl="0" w:tplc="7962443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CAB00EC"/>
    <w:multiLevelType w:val="hybridMultilevel"/>
    <w:tmpl w:val="0C2EA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D447783"/>
    <w:multiLevelType w:val="hybridMultilevel"/>
    <w:tmpl w:val="457046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2705AF4"/>
    <w:multiLevelType w:val="hybridMultilevel"/>
    <w:tmpl w:val="F92A6F5A"/>
    <w:lvl w:ilvl="0" w:tplc="79624432">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57383736"/>
    <w:multiLevelType w:val="hybridMultilevel"/>
    <w:tmpl w:val="C000471A"/>
    <w:lvl w:ilvl="0" w:tplc="27122072">
      <w:start w:val="1"/>
      <w:numFmt w:val="bullet"/>
      <w:lvlText w:val="•"/>
      <w:lvlJc w:val="left"/>
      <w:pPr>
        <w:tabs>
          <w:tab w:val="num" w:pos="720"/>
        </w:tabs>
        <w:ind w:left="720" w:hanging="360"/>
      </w:pPr>
      <w:rPr>
        <w:rFonts w:ascii="Times New Roman" w:hAnsi="Times New Roman" w:hint="default"/>
      </w:rPr>
    </w:lvl>
    <w:lvl w:ilvl="1" w:tplc="17F8E7CC" w:tentative="1">
      <w:start w:val="1"/>
      <w:numFmt w:val="bullet"/>
      <w:lvlText w:val="•"/>
      <w:lvlJc w:val="left"/>
      <w:pPr>
        <w:tabs>
          <w:tab w:val="num" w:pos="1440"/>
        </w:tabs>
        <w:ind w:left="1440" w:hanging="360"/>
      </w:pPr>
      <w:rPr>
        <w:rFonts w:ascii="Times New Roman" w:hAnsi="Times New Roman" w:hint="default"/>
      </w:rPr>
    </w:lvl>
    <w:lvl w:ilvl="2" w:tplc="35543BEA" w:tentative="1">
      <w:start w:val="1"/>
      <w:numFmt w:val="bullet"/>
      <w:lvlText w:val="•"/>
      <w:lvlJc w:val="left"/>
      <w:pPr>
        <w:tabs>
          <w:tab w:val="num" w:pos="2160"/>
        </w:tabs>
        <w:ind w:left="2160" w:hanging="360"/>
      </w:pPr>
      <w:rPr>
        <w:rFonts w:ascii="Times New Roman" w:hAnsi="Times New Roman" w:hint="default"/>
      </w:rPr>
    </w:lvl>
    <w:lvl w:ilvl="3" w:tplc="F8D21BD8" w:tentative="1">
      <w:start w:val="1"/>
      <w:numFmt w:val="bullet"/>
      <w:lvlText w:val="•"/>
      <w:lvlJc w:val="left"/>
      <w:pPr>
        <w:tabs>
          <w:tab w:val="num" w:pos="2880"/>
        </w:tabs>
        <w:ind w:left="2880" w:hanging="360"/>
      </w:pPr>
      <w:rPr>
        <w:rFonts w:ascii="Times New Roman" w:hAnsi="Times New Roman" w:hint="default"/>
      </w:rPr>
    </w:lvl>
    <w:lvl w:ilvl="4" w:tplc="79EE2F94" w:tentative="1">
      <w:start w:val="1"/>
      <w:numFmt w:val="bullet"/>
      <w:lvlText w:val="•"/>
      <w:lvlJc w:val="left"/>
      <w:pPr>
        <w:tabs>
          <w:tab w:val="num" w:pos="3600"/>
        </w:tabs>
        <w:ind w:left="3600" w:hanging="360"/>
      </w:pPr>
      <w:rPr>
        <w:rFonts w:ascii="Times New Roman" w:hAnsi="Times New Roman" w:hint="default"/>
      </w:rPr>
    </w:lvl>
    <w:lvl w:ilvl="5" w:tplc="8D0EED7E" w:tentative="1">
      <w:start w:val="1"/>
      <w:numFmt w:val="bullet"/>
      <w:lvlText w:val="•"/>
      <w:lvlJc w:val="left"/>
      <w:pPr>
        <w:tabs>
          <w:tab w:val="num" w:pos="4320"/>
        </w:tabs>
        <w:ind w:left="4320" w:hanging="360"/>
      </w:pPr>
      <w:rPr>
        <w:rFonts w:ascii="Times New Roman" w:hAnsi="Times New Roman" w:hint="default"/>
      </w:rPr>
    </w:lvl>
    <w:lvl w:ilvl="6" w:tplc="B7ACE8AC" w:tentative="1">
      <w:start w:val="1"/>
      <w:numFmt w:val="bullet"/>
      <w:lvlText w:val="•"/>
      <w:lvlJc w:val="left"/>
      <w:pPr>
        <w:tabs>
          <w:tab w:val="num" w:pos="5040"/>
        </w:tabs>
        <w:ind w:left="5040" w:hanging="360"/>
      </w:pPr>
      <w:rPr>
        <w:rFonts w:ascii="Times New Roman" w:hAnsi="Times New Roman" w:hint="default"/>
      </w:rPr>
    </w:lvl>
    <w:lvl w:ilvl="7" w:tplc="CA8611DC" w:tentative="1">
      <w:start w:val="1"/>
      <w:numFmt w:val="bullet"/>
      <w:lvlText w:val="•"/>
      <w:lvlJc w:val="left"/>
      <w:pPr>
        <w:tabs>
          <w:tab w:val="num" w:pos="5760"/>
        </w:tabs>
        <w:ind w:left="5760" w:hanging="360"/>
      </w:pPr>
      <w:rPr>
        <w:rFonts w:ascii="Times New Roman" w:hAnsi="Times New Roman" w:hint="default"/>
      </w:rPr>
    </w:lvl>
    <w:lvl w:ilvl="8" w:tplc="A7CE097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74949AA"/>
    <w:multiLevelType w:val="hybridMultilevel"/>
    <w:tmpl w:val="8D8236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804A30"/>
    <w:multiLevelType w:val="hybridMultilevel"/>
    <w:tmpl w:val="CA268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99F5EBE"/>
    <w:multiLevelType w:val="hybridMultilevel"/>
    <w:tmpl w:val="DA36E4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0001ED7"/>
    <w:multiLevelType w:val="hybridMultilevel"/>
    <w:tmpl w:val="BE9E4F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A773761"/>
    <w:multiLevelType w:val="hybridMultilevel"/>
    <w:tmpl w:val="ED28B606"/>
    <w:lvl w:ilvl="0" w:tplc="C90EC5C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EDA73F4"/>
    <w:multiLevelType w:val="hybridMultilevel"/>
    <w:tmpl w:val="48204132"/>
    <w:lvl w:ilvl="0" w:tplc="1C090001">
      <w:start w:val="1"/>
      <w:numFmt w:val="bullet"/>
      <w:lvlText w:val=""/>
      <w:lvlJc w:val="left"/>
      <w:pPr>
        <w:ind w:left="720" w:hanging="360"/>
      </w:pPr>
      <w:rPr>
        <w:rFonts w:ascii="Symbol" w:hAnsi="Symbol" w:hint="default"/>
      </w:rPr>
    </w:lvl>
    <w:lvl w:ilvl="1" w:tplc="7920361C">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35B3140"/>
    <w:multiLevelType w:val="hybridMultilevel"/>
    <w:tmpl w:val="235AA6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D3C34D9"/>
    <w:multiLevelType w:val="hybridMultilevel"/>
    <w:tmpl w:val="4B427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20"/>
  </w:num>
  <w:num w:numId="5">
    <w:abstractNumId w:val="7"/>
  </w:num>
  <w:num w:numId="6">
    <w:abstractNumId w:val="21"/>
  </w:num>
  <w:num w:numId="7">
    <w:abstractNumId w:val="25"/>
  </w:num>
  <w:num w:numId="8">
    <w:abstractNumId w:val="13"/>
  </w:num>
  <w:num w:numId="9">
    <w:abstractNumId w:val="4"/>
  </w:num>
  <w:num w:numId="10">
    <w:abstractNumId w:val="15"/>
  </w:num>
  <w:num w:numId="11">
    <w:abstractNumId w:val="22"/>
  </w:num>
  <w:num w:numId="12">
    <w:abstractNumId w:val="26"/>
  </w:num>
  <w:num w:numId="13">
    <w:abstractNumId w:val="3"/>
  </w:num>
  <w:num w:numId="14">
    <w:abstractNumId w:val="18"/>
  </w:num>
  <w:num w:numId="15">
    <w:abstractNumId w:val="1"/>
  </w:num>
  <w:num w:numId="16">
    <w:abstractNumId w:val="16"/>
  </w:num>
  <w:num w:numId="17">
    <w:abstractNumId w:val="6"/>
  </w:num>
  <w:num w:numId="18">
    <w:abstractNumId w:val="24"/>
  </w:num>
  <w:num w:numId="19">
    <w:abstractNumId w:val="14"/>
  </w:num>
  <w:num w:numId="20">
    <w:abstractNumId w:val="5"/>
  </w:num>
  <w:num w:numId="21">
    <w:abstractNumId w:val="10"/>
  </w:num>
  <w:num w:numId="22">
    <w:abstractNumId w:val="2"/>
  </w:num>
  <w:num w:numId="23">
    <w:abstractNumId w:val="0"/>
  </w:num>
  <w:num w:numId="24">
    <w:abstractNumId w:val="9"/>
  </w:num>
  <w:num w:numId="25">
    <w:abstractNumId w:val="19"/>
  </w:num>
  <w:num w:numId="26">
    <w:abstractNumId w:val="23"/>
  </w:num>
  <w:num w:numId="2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A8"/>
    <w:rsid w:val="00003C4A"/>
    <w:rsid w:val="00013AC6"/>
    <w:rsid w:val="0001594E"/>
    <w:rsid w:val="000162BD"/>
    <w:rsid w:val="0002484B"/>
    <w:rsid w:val="000425F0"/>
    <w:rsid w:val="00042D62"/>
    <w:rsid w:val="000538A6"/>
    <w:rsid w:val="00075737"/>
    <w:rsid w:val="000814D1"/>
    <w:rsid w:val="00084CAE"/>
    <w:rsid w:val="0008544A"/>
    <w:rsid w:val="00090036"/>
    <w:rsid w:val="00096657"/>
    <w:rsid w:val="0009777A"/>
    <w:rsid w:val="000A02BD"/>
    <w:rsid w:val="000A7B35"/>
    <w:rsid w:val="000B0746"/>
    <w:rsid w:val="000B0CA3"/>
    <w:rsid w:val="000B5E61"/>
    <w:rsid w:val="000C372A"/>
    <w:rsid w:val="000D34CB"/>
    <w:rsid w:val="000D4AB1"/>
    <w:rsid w:val="000E1A46"/>
    <w:rsid w:val="000E1A63"/>
    <w:rsid w:val="000E31D0"/>
    <w:rsid w:val="001023AE"/>
    <w:rsid w:val="001058A6"/>
    <w:rsid w:val="00112609"/>
    <w:rsid w:val="00132436"/>
    <w:rsid w:val="00134F7C"/>
    <w:rsid w:val="0013581D"/>
    <w:rsid w:val="001359B7"/>
    <w:rsid w:val="00137674"/>
    <w:rsid w:val="001407C3"/>
    <w:rsid w:val="001467C5"/>
    <w:rsid w:val="00154066"/>
    <w:rsid w:val="001611E9"/>
    <w:rsid w:val="00165BDF"/>
    <w:rsid w:val="00174949"/>
    <w:rsid w:val="00192245"/>
    <w:rsid w:val="00196677"/>
    <w:rsid w:val="00197419"/>
    <w:rsid w:val="001A4E8D"/>
    <w:rsid w:val="001A5544"/>
    <w:rsid w:val="001B2085"/>
    <w:rsid w:val="001B6F53"/>
    <w:rsid w:val="001C0A7A"/>
    <w:rsid w:val="001C12FF"/>
    <w:rsid w:val="001C180F"/>
    <w:rsid w:val="001C1AF6"/>
    <w:rsid w:val="001D661E"/>
    <w:rsid w:val="001D6C6B"/>
    <w:rsid w:val="001D748F"/>
    <w:rsid w:val="001E16CD"/>
    <w:rsid w:val="001E738D"/>
    <w:rsid w:val="001F19E0"/>
    <w:rsid w:val="001F3AC6"/>
    <w:rsid w:val="002046B3"/>
    <w:rsid w:val="00204EB4"/>
    <w:rsid w:val="00216CD5"/>
    <w:rsid w:val="002173B3"/>
    <w:rsid w:val="002176B6"/>
    <w:rsid w:val="002228F1"/>
    <w:rsid w:val="00226291"/>
    <w:rsid w:val="0022741D"/>
    <w:rsid w:val="0023003F"/>
    <w:rsid w:val="002370E9"/>
    <w:rsid w:val="00240E0D"/>
    <w:rsid w:val="00240F7F"/>
    <w:rsid w:val="0024284C"/>
    <w:rsid w:val="00242DB9"/>
    <w:rsid w:val="00251351"/>
    <w:rsid w:val="002519E6"/>
    <w:rsid w:val="00253710"/>
    <w:rsid w:val="00264379"/>
    <w:rsid w:val="00264BF4"/>
    <w:rsid w:val="002651AD"/>
    <w:rsid w:val="00267D10"/>
    <w:rsid w:val="00291DF2"/>
    <w:rsid w:val="002A15B6"/>
    <w:rsid w:val="002A365C"/>
    <w:rsid w:val="002A4154"/>
    <w:rsid w:val="002A6C77"/>
    <w:rsid w:val="002B1ED0"/>
    <w:rsid w:val="002C5C58"/>
    <w:rsid w:val="002D1DB5"/>
    <w:rsid w:val="002D3802"/>
    <w:rsid w:val="002D5620"/>
    <w:rsid w:val="002E0B0E"/>
    <w:rsid w:val="002E5D76"/>
    <w:rsid w:val="002E7E1F"/>
    <w:rsid w:val="002F0743"/>
    <w:rsid w:val="002F3ECD"/>
    <w:rsid w:val="002F58A4"/>
    <w:rsid w:val="002F5B74"/>
    <w:rsid w:val="003044A9"/>
    <w:rsid w:val="00304D72"/>
    <w:rsid w:val="00324B8E"/>
    <w:rsid w:val="00324F46"/>
    <w:rsid w:val="00341385"/>
    <w:rsid w:val="0034566C"/>
    <w:rsid w:val="00345A8F"/>
    <w:rsid w:val="00352656"/>
    <w:rsid w:val="003572B1"/>
    <w:rsid w:val="0036034F"/>
    <w:rsid w:val="0036352C"/>
    <w:rsid w:val="00363666"/>
    <w:rsid w:val="0036743B"/>
    <w:rsid w:val="0036745A"/>
    <w:rsid w:val="00370639"/>
    <w:rsid w:val="003734EC"/>
    <w:rsid w:val="00374BFC"/>
    <w:rsid w:val="00383DF6"/>
    <w:rsid w:val="00386BE8"/>
    <w:rsid w:val="00391F81"/>
    <w:rsid w:val="00392ED7"/>
    <w:rsid w:val="00397536"/>
    <w:rsid w:val="003B315C"/>
    <w:rsid w:val="003B6225"/>
    <w:rsid w:val="003C65B3"/>
    <w:rsid w:val="003D15D2"/>
    <w:rsid w:val="003D4884"/>
    <w:rsid w:val="003E10ED"/>
    <w:rsid w:val="003E56AD"/>
    <w:rsid w:val="003E70FD"/>
    <w:rsid w:val="00404462"/>
    <w:rsid w:val="00413FB2"/>
    <w:rsid w:val="00440F05"/>
    <w:rsid w:val="0045268A"/>
    <w:rsid w:val="004529C8"/>
    <w:rsid w:val="00455961"/>
    <w:rsid w:val="0046221B"/>
    <w:rsid w:val="00475F58"/>
    <w:rsid w:val="00484591"/>
    <w:rsid w:val="00491CB0"/>
    <w:rsid w:val="00492FCC"/>
    <w:rsid w:val="004931F6"/>
    <w:rsid w:val="00494510"/>
    <w:rsid w:val="004A2C1C"/>
    <w:rsid w:val="004A3DB7"/>
    <w:rsid w:val="004A41F3"/>
    <w:rsid w:val="004A7A04"/>
    <w:rsid w:val="004B1947"/>
    <w:rsid w:val="004C3FE2"/>
    <w:rsid w:val="004D56B6"/>
    <w:rsid w:val="004E2742"/>
    <w:rsid w:val="004E449C"/>
    <w:rsid w:val="004E59FA"/>
    <w:rsid w:val="004E7771"/>
    <w:rsid w:val="004F223E"/>
    <w:rsid w:val="004F2470"/>
    <w:rsid w:val="004F3140"/>
    <w:rsid w:val="004F3380"/>
    <w:rsid w:val="004F6D24"/>
    <w:rsid w:val="005103B3"/>
    <w:rsid w:val="00516A16"/>
    <w:rsid w:val="005175D1"/>
    <w:rsid w:val="005202E6"/>
    <w:rsid w:val="00521416"/>
    <w:rsid w:val="00522CC0"/>
    <w:rsid w:val="00523B92"/>
    <w:rsid w:val="0053271A"/>
    <w:rsid w:val="0053476E"/>
    <w:rsid w:val="00536962"/>
    <w:rsid w:val="005454DB"/>
    <w:rsid w:val="0054561F"/>
    <w:rsid w:val="005461B4"/>
    <w:rsid w:val="00547456"/>
    <w:rsid w:val="005501F9"/>
    <w:rsid w:val="0055073A"/>
    <w:rsid w:val="0056573B"/>
    <w:rsid w:val="005752B0"/>
    <w:rsid w:val="00576050"/>
    <w:rsid w:val="00577819"/>
    <w:rsid w:val="00582213"/>
    <w:rsid w:val="00583548"/>
    <w:rsid w:val="0058664F"/>
    <w:rsid w:val="00592E09"/>
    <w:rsid w:val="0059329F"/>
    <w:rsid w:val="005947DD"/>
    <w:rsid w:val="005A57D5"/>
    <w:rsid w:val="005C0A73"/>
    <w:rsid w:val="005C6EE3"/>
    <w:rsid w:val="005D03AB"/>
    <w:rsid w:val="005D164C"/>
    <w:rsid w:val="005E37B4"/>
    <w:rsid w:val="005E3BCC"/>
    <w:rsid w:val="005E59CC"/>
    <w:rsid w:val="005E781E"/>
    <w:rsid w:val="005E7E6A"/>
    <w:rsid w:val="005F1877"/>
    <w:rsid w:val="005F337A"/>
    <w:rsid w:val="0060072D"/>
    <w:rsid w:val="006007E8"/>
    <w:rsid w:val="006016D0"/>
    <w:rsid w:val="00605AAE"/>
    <w:rsid w:val="00620337"/>
    <w:rsid w:val="006244B1"/>
    <w:rsid w:val="00627C6A"/>
    <w:rsid w:val="00630115"/>
    <w:rsid w:val="006304DB"/>
    <w:rsid w:val="006316C1"/>
    <w:rsid w:val="006324EC"/>
    <w:rsid w:val="006376C5"/>
    <w:rsid w:val="006478FA"/>
    <w:rsid w:val="006572EA"/>
    <w:rsid w:val="00660DC1"/>
    <w:rsid w:val="00662097"/>
    <w:rsid w:val="006703C1"/>
    <w:rsid w:val="006715E3"/>
    <w:rsid w:val="00675885"/>
    <w:rsid w:val="0069198A"/>
    <w:rsid w:val="00693845"/>
    <w:rsid w:val="00696EEE"/>
    <w:rsid w:val="00696F06"/>
    <w:rsid w:val="00697F17"/>
    <w:rsid w:val="006A1DEC"/>
    <w:rsid w:val="006A1ED8"/>
    <w:rsid w:val="006A402A"/>
    <w:rsid w:val="006B3C43"/>
    <w:rsid w:val="006B77DC"/>
    <w:rsid w:val="006B7F11"/>
    <w:rsid w:val="006C343D"/>
    <w:rsid w:val="006D1DEF"/>
    <w:rsid w:val="006F490D"/>
    <w:rsid w:val="006F5AF3"/>
    <w:rsid w:val="006F62C7"/>
    <w:rsid w:val="00700F28"/>
    <w:rsid w:val="0071277F"/>
    <w:rsid w:val="00712F93"/>
    <w:rsid w:val="0071407D"/>
    <w:rsid w:val="00721063"/>
    <w:rsid w:val="00726F26"/>
    <w:rsid w:val="00730EBE"/>
    <w:rsid w:val="00734F21"/>
    <w:rsid w:val="00743233"/>
    <w:rsid w:val="00755602"/>
    <w:rsid w:val="00757CE7"/>
    <w:rsid w:val="00760221"/>
    <w:rsid w:val="0076184C"/>
    <w:rsid w:val="00762D1F"/>
    <w:rsid w:val="007639F3"/>
    <w:rsid w:val="00765269"/>
    <w:rsid w:val="007703A7"/>
    <w:rsid w:val="0077232A"/>
    <w:rsid w:val="00777F56"/>
    <w:rsid w:val="007863BC"/>
    <w:rsid w:val="00792DA9"/>
    <w:rsid w:val="00793FEB"/>
    <w:rsid w:val="00794C0B"/>
    <w:rsid w:val="007979ED"/>
    <w:rsid w:val="007A19DA"/>
    <w:rsid w:val="007A2DF1"/>
    <w:rsid w:val="007A565B"/>
    <w:rsid w:val="007C0027"/>
    <w:rsid w:val="007C6F7A"/>
    <w:rsid w:val="007C722F"/>
    <w:rsid w:val="007D24D3"/>
    <w:rsid w:val="007D4A69"/>
    <w:rsid w:val="007D7B2B"/>
    <w:rsid w:val="007F4810"/>
    <w:rsid w:val="007F5480"/>
    <w:rsid w:val="007F5CCE"/>
    <w:rsid w:val="008072BD"/>
    <w:rsid w:val="008123AC"/>
    <w:rsid w:val="008143A3"/>
    <w:rsid w:val="008171D8"/>
    <w:rsid w:val="00824C52"/>
    <w:rsid w:val="00841F4D"/>
    <w:rsid w:val="00844218"/>
    <w:rsid w:val="00847468"/>
    <w:rsid w:val="00857597"/>
    <w:rsid w:val="00862ABB"/>
    <w:rsid w:val="008704A0"/>
    <w:rsid w:val="00871625"/>
    <w:rsid w:val="00871988"/>
    <w:rsid w:val="00871E05"/>
    <w:rsid w:val="008730F4"/>
    <w:rsid w:val="0087331D"/>
    <w:rsid w:val="00875505"/>
    <w:rsid w:val="00880019"/>
    <w:rsid w:val="0088552B"/>
    <w:rsid w:val="0089446C"/>
    <w:rsid w:val="00897C22"/>
    <w:rsid w:val="008B1C5C"/>
    <w:rsid w:val="008B70B1"/>
    <w:rsid w:val="008C1956"/>
    <w:rsid w:val="008C7A5F"/>
    <w:rsid w:val="008D4DDA"/>
    <w:rsid w:val="008E3334"/>
    <w:rsid w:val="008E4708"/>
    <w:rsid w:val="008E5E6E"/>
    <w:rsid w:val="008F02D1"/>
    <w:rsid w:val="008F3049"/>
    <w:rsid w:val="00900431"/>
    <w:rsid w:val="009063AE"/>
    <w:rsid w:val="00915947"/>
    <w:rsid w:val="00916A08"/>
    <w:rsid w:val="00916FDF"/>
    <w:rsid w:val="00921A8D"/>
    <w:rsid w:val="009247E0"/>
    <w:rsid w:val="009329D0"/>
    <w:rsid w:val="0094173E"/>
    <w:rsid w:val="009432B9"/>
    <w:rsid w:val="009454BC"/>
    <w:rsid w:val="00947350"/>
    <w:rsid w:val="0095446F"/>
    <w:rsid w:val="00954BEA"/>
    <w:rsid w:val="00963248"/>
    <w:rsid w:val="00973CBB"/>
    <w:rsid w:val="009750E2"/>
    <w:rsid w:val="00977648"/>
    <w:rsid w:val="00987CDB"/>
    <w:rsid w:val="0099783A"/>
    <w:rsid w:val="00997F3E"/>
    <w:rsid w:val="009A25B4"/>
    <w:rsid w:val="009B22B9"/>
    <w:rsid w:val="009B3FA2"/>
    <w:rsid w:val="009B5421"/>
    <w:rsid w:val="009B57BF"/>
    <w:rsid w:val="009C42D5"/>
    <w:rsid w:val="009E46D0"/>
    <w:rsid w:val="009F6EB5"/>
    <w:rsid w:val="00A00D95"/>
    <w:rsid w:val="00A02453"/>
    <w:rsid w:val="00A07D0F"/>
    <w:rsid w:val="00A16119"/>
    <w:rsid w:val="00A217B1"/>
    <w:rsid w:val="00A22812"/>
    <w:rsid w:val="00A24CD0"/>
    <w:rsid w:val="00A433A1"/>
    <w:rsid w:val="00A44777"/>
    <w:rsid w:val="00A46F50"/>
    <w:rsid w:val="00A53563"/>
    <w:rsid w:val="00A54021"/>
    <w:rsid w:val="00A640F8"/>
    <w:rsid w:val="00A80973"/>
    <w:rsid w:val="00A80D1E"/>
    <w:rsid w:val="00A82FA4"/>
    <w:rsid w:val="00A9139E"/>
    <w:rsid w:val="00A95F36"/>
    <w:rsid w:val="00AA1EA2"/>
    <w:rsid w:val="00AC1F2B"/>
    <w:rsid w:val="00AC2265"/>
    <w:rsid w:val="00AC3A2F"/>
    <w:rsid w:val="00AC6EE5"/>
    <w:rsid w:val="00AD21B8"/>
    <w:rsid w:val="00AD4190"/>
    <w:rsid w:val="00AE1B98"/>
    <w:rsid w:val="00AE286E"/>
    <w:rsid w:val="00AE757A"/>
    <w:rsid w:val="00AF0521"/>
    <w:rsid w:val="00AF2442"/>
    <w:rsid w:val="00AF3C82"/>
    <w:rsid w:val="00AF421E"/>
    <w:rsid w:val="00AF7AA8"/>
    <w:rsid w:val="00B0057F"/>
    <w:rsid w:val="00B251E0"/>
    <w:rsid w:val="00B27E56"/>
    <w:rsid w:val="00B32A42"/>
    <w:rsid w:val="00B3438D"/>
    <w:rsid w:val="00B52C4B"/>
    <w:rsid w:val="00B62DBE"/>
    <w:rsid w:val="00B633D2"/>
    <w:rsid w:val="00B63FDA"/>
    <w:rsid w:val="00B66AB8"/>
    <w:rsid w:val="00B72D02"/>
    <w:rsid w:val="00B8182E"/>
    <w:rsid w:val="00B86949"/>
    <w:rsid w:val="00B913FF"/>
    <w:rsid w:val="00B923B9"/>
    <w:rsid w:val="00B97FFC"/>
    <w:rsid w:val="00BA39EB"/>
    <w:rsid w:val="00BC1DA4"/>
    <w:rsid w:val="00BC59EA"/>
    <w:rsid w:val="00BC6AC5"/>
    <w:rsid w:val="00BC6FA8"/>
    <w:rsid w:val="00BD6C05"/>
    <w:rsid w:val="00BE0974"/>
    <w:rsid w:val="00BF0E5B"/>
    <w:rsid w:val="00BF1EF8"/>
    <w:rsid w:val="00BF2A39"/>
    <w:rsid w:val="00BF7399"/>
    <w:rsid w:val="00C04194"/>
    <w:rsid w:val="00C10A3B"/>
    <w:rsid w:val="00C10AA3"/>
    <w:rsid w:val="00C16203"/>
    <w:rsid w:val="00C218EF"/>
    <w:rsid w:val="00C24DE2"/>
    <w:rsid w:val="00C2534E"/>
    <w:rsid w:val="00C2564F"/>
    <w:rsid w:val="00C408AD"/>
    <w:rsid w:val="00C457F7"/>
    <w:rsid w:val="00C51468"/>
    <w:rsid w:val="00C52C09"/>
    <w:rsid w:val="00C5325C"/>
    <w:rsid w:val="00C65287"/>
    <w:rsid w:val="00C66F24"/>
    <w:rsid w:val="00C74A15"/>
    <w:rsid w:val="00C92D42"/>
    <w:rsid w:val="00C9480A"/>
    <w:rsid w:val="00CA17AC"/>
    <w:rsid w:val="00CA2F27"/>
    <w:rsid w:val="00CA57AF"/>
    <w:rsid w:val="00CB019F"/>
    <w:rsid w:val="00CB144C"/>
    <w:rsid w:val="00CD2A12"/>
    <w:rsid w:val="00CD41EE"/>
    <w:rsid w:val="00CD57C2"/>
    <w:rsid w:val="00CE56D8"/>
    <w:rsid w:val="00CF2D4F"/>
    <w:rsid w:val="00CF7239"/>
    <w:rsid w:val="00D00231"/>
    <w:rsid w:val="00D05290"/>
    <w:rsid w:val="00D10083"/>
    <w:rsid w:val="00D26977"/>
    <w:rsid w:val="00D270E7"/>
    <w:rsid w:val="00D27248"/>
    <w:rsid w:val="00D304D3"/>
    <w:rsid w:val="00D3734A"/>
    <w:rsid w:val="00D40244"/>
    <w:rsid w:val="00D42A7C"/>
    <w:rsid w:val="00D46763"/>
    <w:rsid w:val="00D55042"/>
    <w:rsid w:val="00D5525D"/>
    <w:rsid w:val="00D556BD"/>
    <w:rsid w:val="00D64338"/>
    <w:rsid w:val="00D6558D"/>
    <w:rsid w:val="00D76D97"/>
    <w:rsid w:val="00D845CF"/>
    <w:rsid w:val="00D9780F"/>
    <w:rsid w:val="00D97A17"/>
    <w:rsid w:val="00DA6EC2"/>
    <w:rsid w:val="00DB182C"/>
    <w:rsid w:val="00DB337C"/>
    <w:rsid w:val="00DB4590"/>
    <w:rsid w:val="00DB74D4"/>
    <w:rsid w:val="00DB78F1"/>
    <w:rsid w:val="00DB7A06"/>
    <w:rsid w:val="00DC40A8"/>
    <w:rsid w:val="00DC6C98"/>
    <w:rsid w:val="00DD7886"/>
    <w:rsid w:val="00DE356D"/>
    <w:rsid w:val="00DE556E"/>
    <w:rsid w:val="00DE77A5"/>
    <w:rsid w:val="00E15E18"/>
    <w:rsid w:val="00E30541"/>
    <w:rsid w:val="00E36A74"/>
    <w:rsid w:val="00E416AC"/>
    <w:rsid w:val="00E43219"/>
    <w:rsid w:val="00E445D2"/>
    <w:rsid w:val="00E54960"/>
    <w:rsid w:val="00E56DF0"/>
    <w:rsid w:val="00E56E3A"/>
    <w:rsid w:val="00E57F2E"/>
    <w:rsid w:val="00E6206E"/>
    <w:rsid w:val="00E62FDE"/>
    <w:rsid w:val="00E648D5"/>
    <w:rsid w:val="00E71C38"/>
    <w:rsid w:val="00E71C7D"/>
    <w:rsid w:val="00E72736"/>
    <w:rsid w:val="00E746F0"/>
    <w:rsid w:val="00E7511E"/>
    <w:rsid w:val="00E76319"/>
    <w:rsid w:val="00E7766C"/>
    <w:rsid w:val="00E80B4D"/>
    <w:rsid w:val="00E827F1"/>
    <w:rsid w:val="00E82FE8"/>
    <w:rsid w:val="00EA0D48"/>
    <w:rsid w:val="00EA32FA"/>
    <w:rsid w:val="00EA5EDD"/>
    <w:rsid w:val="00EB2CFE"/>
    <w:rsid w:val="00EB32A3"/>
    <w:rsid w:val="00EB3D97"/>
    <w:rsid w:val="00EC1218"/>
    <w:rsid w:val="00EC19B7"/>
    <w:rsid w:val="00EC3DAC"/>
    <w:rsid w:val="00EC6642"/>
    <w:rsid w:val="00EC6781"/>
    <w:rsid w:val="00ED5BA6"/>
    <w:rsid w:val="00ED745D"/>
    <w:rsid w:val="00EE0FF4"/>
    <w:rsid w:val="00F15497"/>
    <w:rsid w:val="00F20389"/>
    <w:rsid w:val="00F23010"/>
    <w:rsid w:val="00F257BE"/>
    <w:rsid w:val="00F33FB6"/>
    <w:rsid w:val="00F36E3B"/>
    <w:rsid w:val="00F40DDC"/>
    <w:rsid w:val="00F4754B"/>
    <w:rsid w:val="00F51B40"/>
    <w:rsid w:val="00F54810"/>
    <w:rsid w:val="00F55EE4"/>
    <w:rsid w:val="00F75E8E"/>
    <w:rsid w:val="00F9324E"/>
    <w:rsid w:val="00FB3CFA"/>
    <w:rsid w:val="00FB42F4"/>
    <w:rsid w:val="00FC23A5"/>
    <w:rsid w:val="00FC6824"/>
    <w:rsid w:val="00FD04DB"/>
    <w:rsid w:val="00FE32FD"/>
    <w:rsid w:val="00FF3D0F"/>
    <w:rsid w:val="00FF7ABE"/>
    <w:rsid w:val="00FF7B8B"/>
    <w:rsid w:val="00FF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1B27961-3004-4212-A8F3-CFF8785C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777"/>
    <w:rPr>
      <w:rFonts w:ascii="Arial" w:hAnsi="Arial"/>
      <w:sz w:val="24"/>
      <w:lang w:eastAsia="en-US"/>
    </w:rPr>
  </w:style>
  <w:style w:type="paragraph" w:styleId="Heading1">
    <w:name w:val="heading 1"/>
    <w:basedOn w:val="Normal"/>
    <w:next w:val="Normal"/>
    <w:qFormat/>
    <w:rsid w:val="002F58A4"/>
    <w:pPr>
      <w:keepNext/>
      <w:ind w:left="709" w:hanging="709"/>
      <w:jc w:val="both"/>
      <w:outlineLvl w:val="0"/>
    </w:pPr>
    <w:rPr>
      <w:rFonts w:cs="Arial"/>
      <w:b/>
      <w:sz w:val="22"/>
      <w:szCs w:val="22"/>
    </w:rPr>
  </w:style>
  <w:style w:type="paragraph" w:styleId="Heading2">
    <w:name w:val="heading 2"/>
    <w:basedOn w:val="Normal"/>
    <w:next w:val="Normal"/>
    <w:qFormat/>
    <w:rsid w:val="00C10A3B"/>
    <w:pPr>
      <w:keepNext/>
      <w:jc w:val="both"/>
      <w:outlineLvl w:val="1"/>
    </w:pPr>
    <w:rPr>
      <w:rFonts w:cs="Arial"/>
      <w:b/>
      <w:sz w:val="22"/>
      <w:szCs w:val="22"/>
      <w:u w:val="single"/>
    </w:rPr>
  </w:style>
  <w:style w:type="paragraph" w:styleId="Heading3">
    <w:name w:val="heading 3"/>
    <w:basedOn w:val="Normal"/>
    <w:next w:val="Normal"/>
    <w:qFormat/>
    <w:rsid w:val="00ED5BA6"/>
    <w:pPr>
      <w:keepNext/>
      <w:outlineLvl w:val="2"/>
    </w:pPr>
    <w:rPr>
      <w:rFonts w:ascii="Arial Narrow" w:hAnsi="Arial Narrow"/>
      <w:b/>
      <w:u w:val="single"/>
    </w:rPr>
  </w:style>
  <w:style w:type="paragraph" w:styleId="Heading4">
    <w:name w:val="heading 4"/>
    <w:basedOn w:val="Normal"/>
    <w:next w:val="Normal"/>
    <w:qFormat/>
    <w:rsid w:val="0036743B"/>
    <w:pPr>
      <w:keepNext/>
      <w:ind w:left="3600"/>
      <w:jc w:val="right"/>
      <w:outlineLvl w:val="3"/>
    </w:pPr>
    <w:rPr>
      <w:b/>
    </w:rPr>
  </w:style>
  <w:style w:type="paragraph" w:styleId="Heading5">
    <w:name w:val="heading 5"/>
    <w:basedOn w:val="Normal"/>
    <w:next w:val="Normal"/>
    <w:qFormat/>
    <w:rsid w:val="0036743B"/>
    <w:pPr>
      <w:keepNext/>
      <w:outlineLvl w:val="4"/>
    </w:pPr>
    <w:rPr>
      <w:b/>
      <w:u w:val="single"/>
    </w:rPr>
  </w:style>
  <w:style w:type="paragraph" w:styleId="Heading6">
    <w:name w:val="heading 6"/>
    <w:basedOn w:val="Normal"/>
    <w:next w:val="Normal"/>
    <w:qFormat/>
    <w:rsid w:val="0036743B"/>
    <w:pPr>
      <w:keepNext/>
      <w:ind w:left="720"/>
      <w:outlineLvl w:val="5"/>
    </w:pPr>
    <w:rPr>
      <w:b/>
    </w:rPr>
  </w:style>
  <w:style w:type="paragraph" w:styleId="Heading7">
    <w:name w:val="heading 7"/>
    <w:basedOn w:val="Normal"/>
    <w:next w:val="Normal"/>
    <w:qFormat/>
    <w:rsid w:val="0036743B"/>
    <w:pPr>
      <w:keepNext/>
      <w:outlineLvl w:val="6"/>
    </w:pPr>
    <w:rPr>
      <w:b/>
    </w:rPr>
  </w:style>
  <w:style w:type="paragraph" w:styleId="Heading8">
    <w:name w:val="heading 8"/>
    <w:basedOn w:val="Normal"/>
    <w:next w:val="Normal"/>
    <w:qFormat/>
    <w:rsid w:val="0036743B"/>
    <w:pPr>
      <w:keepNext/>
      <w:tabs>
        <w:tab w:val="num" w:pos="1860"/>
      </w:tabs>
      <w:ind w:left="720"/>
      <w:jc w:val="both"/>
      <w:outlineLvl w:val="7"/>
    </w:pPr>
    <w:rPr>
      <w:b/>
    </w:rPr>
  </w:style>
  <w:style w:type="paragraph" w:styleId="Heading9">
    <w:name w:val="heading 9"/>
    <w:basedOn w:val="Normal"/>
    <w:next w:val="Normal"/>
    <w:qFormat/>
    <w:rsid w:val="0036743B"/>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743B"/>
    <w:pPr>
      <w:tabs>
        <w:tab w:val="center" w:pos="4153"/>
        <w:tab w:val="right" w:pos="8306"/>
      </w:tabs>
    </w:pPr>
  </w:style>
  <w:style w:type="character" w:styleId="PageNumber">
    <w:name w:val="page number"/>
    <w:basedOn w:val="DefaultParagraphFont"/>
    <w:rsid w:val="0036743B"/>
  </w:style>
  <w:style w:type="paragraph" w:styleId="DocumentMap">
    <w:name w:val="Document Map"/>
    <w:basedOn w:val="Normal"/>
    <w:semiHidden/>
    <w:rsid w:val="0036743B"/>
    <w:pPr>
      <w:shd w:val="clear" w:color="auto" w:fill="000080"/>
    </w:pPr>
    <w:rPr>
      <w:rFonts w:ascii="Tahoma" w:hAnsi="Tahoma"/>
    </w:rPr>
  </w:style>
  <w:style w:type="paragraph" w:styleId="Footer">
    <w:name w:val="footer"/>
    <w:basedOn w:val="Normal"/>
    <w:link w:val="FooterChar"/>
    <w:uiPriority w:val="99"/>
    <w:rsid w:val="0036743B"/>
    <w:pPr>
      <w:tabs>
        <w:tab w:val="center" w:pos="4153"/>
        <w:tab w:val="right" w:pos="8306"/>
      </w:tabs>
    </w:pPr>
  </w:style>
  <w:style w:type="paragraph" w:styleId="BodyTextIndent">
    <w:name w:val="Body Text Indent"/>
    <w:basedOn w:val="Normal"/>
    <w:rsid w:val="0036743B"/>
    <w:pPr>
      <w:ind w:left="720" w:hanging="720"/>
      <w:jc w:val="both"/>
    </w:pPr>
  </w:style>
  <w:style w:type="paragraph" w:styleId="BodyText">
    <w:name w:val="Body Text"/>
    <w:basedOn w:val="Normal"/>
    <w:rsid w:val="0036743B"/>
    <w:pPr>
      <w:jc w:val="both"/>
    </w:pPr>
  </w:style>
  <w:style w:type="paragraph" w:styleId="BodyTextIndent2">
    <w:name w:val="Body Text Indent 2"/>
    <w:basedOn w:val="Normal"/>
    <w:rsid w:val="0036743B"/>
    <w:pPr>
      <w:ind w:left="720" w:firstLine="720"/>
      <w:jc w:val="both"/>
    </w:pPr>
  </w:style>
  <w:style w:type="paragraph" w:styleId="BodyTextIndent3">
    <w:name w:val="Body Text Indent 3"/>
    <w:basedOn w:val="Normal"/>
    <w:rsid w:val="0036743B"/>
    <w:pPr>
      <w:ind w:left="1440" w:hanging="720"/>
      <w:jc w:val="both"/>
    </w:pPr>
  </w:style>
  <w:style w:type="paragraph" w:styleId="BodyText2">
    <w:name w:val="Body Text 2"/>
    <w:basedOn w:val="Normal"/>
    <w:rsid w:val="0036743B"/>
    <w:pPr>
      <w:pBdr>
        <w:top w:val="thinThickSmallGap" w:sz="24" w:space="1" w:color="auto"/>
        <w:left w:val="thinThickSmallGap" w:sz="24" w:space="4" w:color="auto"/>
        <w:bottom w:val="thickThinSmallGap" w:sz="24" w:space="1" w:color="auto"/>
        <w:right w:val="thickThinSmallGap" w:sz="24" w:space="4" w:color="auto"/>
      </w:pBdr>
      <w:jc w:val="center"/>
    </w:pPr>
    <w:rPr>
      <w:b/>
      <w:sz w:val="56"/>
    </w:rPr>
  </w:style>
  <w:style w:type="character" w:styleId="Hyperlink">
    <w:name w:val="Hyperlink"/>
    <w:basedOn w:val="DefaultParagraphFont"/>
    <w:uiPriority w:val="99"/>
    <w:rsid w:val="0036743B"/>
    <w:rPr>
      <w:color w:val="0000FF"/>
      <w:u w:val="single"/>
    </w:rPr>
  </w:style>
  <w:style w:type="paragraph" w:styleId="TOC1">
    <w:name w:val="toc 1"/>
    <w:basedOn w:val="Normal"/>
    <w:next w:val="Normal"/>
    <w:autoRedefine/>
    <w:uiPriority w:val="39"/>
    <w:rsid w:val="00096657"/>
    <w:pPr>
      <w:tabs>
        <w:tab w:val="left" w:pos="480"/>
        <w:tab w:val="right" w:leader="dot" w:pos="9015"/>
      </w:tabs>
      <w:spacing w:before="240" w:after="120"/>
    </w:pPr>
    <w:rPr>
      <w:b/>
      <w:bCs/>
      <w:caps/>
      <w:sz w:val="20"/>
    </w:rPr>
  </w:style>
  <w:style w:type="paragraph" w:styleId="TOC2">
    <w:name w:val="toc 2"/>
    <w:basedOn w:val="Normal"/>
    <w:next w:val="Normal"/>
    <w:autoRedefine/>
    <w:uiPriority w:val="39"/>
    <w:rsid w:val="001611E9"/>
    <w:pPr>
      <w:ind w:left="240"/>
    </w:pPr>
    <w:rPr>
      <w:smallCaps/>
      <w:sz w:val="20"/>
    </w:rPr>
  </w:style>
  <w:style w:type="paragraph" w:styleId="TOC3">
    <w:name w:val="toc 3"/>
    <w:basedOn w:val="Normal"/>
    <w:next w:val="Normal"/>
    <w:autoRedefine/>
    <w:uiPriority w:val="39"/>
    <w:rsid w:val="00E43219"/>
    <w:pPr>
      <w:tabs>
        <w:tab w:val="right" w:leader="dot" w:pos="9015"/>
      </w:tabs>
      <w:ind w:left="709"/>
    </w:pPr>
    <w:rPr>
      <w:i/>
      <w:iCs/>
      <w:sz w:val="20"/>
    </w:rPr>
  </w:style>
  <w:style w:type="paragraph" w:styleId="TOC4">
    <w:name w:val="toc 4"/>
    <w:basedOn w:val="Normal"/>
    <w:next w:val="Normal"/>
    <w:autoRedefine/>
    <w:semiHidden/>
    <w:rsid w:val="001611E9"/>
    <w:pPr>
      <w:ind w:left="720"/>
    </w:pPr>
    <w:rPr>
      <w:sz w:val="18"/>
      <w:szCs w:val="18"/>
    </w:rPr>
  </w:style>
  <w:style w:type="paragraph" w:styleId="TOC5">
    <w:name w:val="toc 5"/>
    <w:basedOn w:val="Normal"/>
    <w:next w:val="Normal"/>
    <w:autoRedefine/>
    <w:semiHidden/>
    <w:rsid w:val="001611E9"/>
    <w:pPr>
      <w:ind w:left="960"/>
    </w:pPr>
    <w:rPr>
      <w:sz w:val="18"/>
      <w:szCs w:val="18"/>
    </w:rPr>
  </w:style>
  <w:style w:type="paragraph" w:styleId="TOC6">
    <w:name w:val="toc 6"/>
    <w:basedOn w:val="Normal"/>
    <w:next w:val="Normal"/>
    <w:autoRedefine/>
    <w:semiHidden/>
    <w:rsid w:val="001611E9"/>
    <w:pPr>
      <w:ind w:left="1200"/>
    </w:pPr>
    <w:rPr>
      <w:sz w:val="18"/>
      <w:szCs w:val="18"/>
    </w:rPr>
  </w:style>
  <w:style w:type="paragraph" w:styleId="TOC7">
    <w:name w:val="toc 7"/>
    <w:basedOn w:val="Normal"/>
    <w:next w:val="Normal"/>
    <w:autoRedefine/>
    <w:semiHidden/>
    <w:rsid w:val="001611E9"/>
    <w:pPr>
      <w:ind w:left="1440"/>
    </w:pPr>
    <w:rPr>
      <w:sz w:val="18"/>
      <w:szCs w:val="18"/>
    </w:rPr>
  </w:style>
  <w:style w:type="paragraph" w:styleId="TOC8">
    <w:name w:val="toc 8"/>
    <w:basedOn w:val="Normal"/>
    <w:next w:val="Normal"/>
    <w:autoRedefine/>
    <w:semiHidden/>
    <w:rsid w:val="001611E9"/>
    <w:pPr>
      <w:ind w:left="1680"/>
    </w:pPr>
    <w:rPr>
      <w:sz w:val="18"/>
      <w:szCs w:val="18"/>
    </w:rPr>
  </w:style>
  <w:style w:type="paragraph" w:styleId="TOC9">
    <w:name w:val="toc 9"/>
    <w:basedOn w:val="Normal"/>
    <w:next w:val="Normal"/>
    <w:autoRedefine/>
    <w:semiHidden/>
    <w:rsid w:val="001611E9"/>
    <w:pPr>
      <w:ind w:left="1920"/>
    </w:pPr>
    <w:rPr>
      <w:sz w:val="18"/>
      <w:szCs w:val="18"/>
    </w:rPr>
  </w:style>
  <w:style w:type="paragraph" w:styleId="BalloonText">
    <w:name w:val="Balloon Text"/>
    <w:basedOn w:val="Normal"/>
    <w:semiHidden/>
    <w:rsid w:val="007C0027"/>
    <w:rPr>
      <w:rFonts w:ascii="Tahoma" w:hAnsi="Tahoma" w:cs="Tahoma"/>
      <w:sz w:val="16"/>
      <w:szCs w:val="16"/>
    </w:rPr>
  </w:style>
  <w:style w:type="paragraph" w:styleId="ListParagraph">
    <w:name w:val="List Paragraph"/>
    <w:basedOn w:val="Normal"/>
    <w:uiPriority w:val="34"/>
    <w:qFormat/>
    <w:rsid w:val="00E54960"/>
    <w:pPr>
      <w:ind w:left="720"/>
      <w:contextualSpacing/>
    </w:pPr>
  </w:style>
  <w:style w:type="character" w:customStyle="1" w:styleId="HeaderChar">
    <w:name w:val="Header Char"/>
    <w:basedOn w:val="DefaultParagraphFont"/>
    <w:link w:val="Header"/>
    <w:uiPriority w:val="99"/>
    <w:rsid w:val="00174949"/>
    <w:rPr>
      <w:rFonts w:ascii="Arial" w:hAnsi="Arial"/>
      <w:sz w:val="24"/>
      <w:lang w:eastAsia="en-US"/>
    </w:rPr>
  </w:style>
  <w:style w:type="paragraph" w:styleId="TOCHeading">
    <w:name w:val="TOC Heading"/>
    <w:basedOn w:val="Heading1"/>
    <w:next w:val="Normal"/>
    <w:uiPriority w:val="39"/>
    <w:unhideWhenUsed/>
    <w:qFormat/>
    <w:rsid w:val="00096657"/>
    <w:pPr>
      <w:keepLine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696F06"/>
    <w:rPr>
      <w:rFonts w:ascii="Arial" w:hAnsi="Arial"/>
      <w:sz w:val="24"/>
      <w:lang w:eastAsia="en-US"/>
    </w:rPr>
  </w:style>
  <w:style w:type="table" w:styleId="TableGrid">
    <w:name w:val="Table Grid"/>
    <w:basedOn w:val="TableNormal"/>
    <w:rsid w:val="0004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9139E"/>
    <w:rPr>
      <w:sz w:val="16"/>
      <w:szCs w:val="16"/>
    </w:rPr>
  </w:style>
  <w:style w:type="paragraph" w:styleId="CommentText">
    <w:name w:val="annotation text"/>
    <w:basedOn w:val="Normal"/>
    <w:link w:val="CommentTextChar"/>
    <w:rsid w:val="00A9139E"/>
    <w:rPr>
      <w:sz w:val="20"/>
    </w:rPr>
  </w:style>
  <w:style w:type="character" w:customStyle="1" w:styleId="CommentTextChar">
    <w:name w:val="Comment Text Char"/>
    <w:basedOn w:val="DefaultParagraphFont"/>
    <w:link w:val="CommentText"/>
    <w:rsid w:val="00A9139E"/>
    <w:rPr>
      <w:rFonts w:ascii="Arial" w:hAnsi="Arial"/>
      <w:lang w:eastAsia="en-US"/>
    </w:rPr>
  </w:style>
  <w:style w:type="paragraph" w:styleId="CommentSubject">
    <w:name w:val="annotation subject"/>
    <w:basedOn w:val="CommentText"/>
    <w:next w:val="CommentText"/>
    <w:link w:val="CommentSubjectChar"/>
    <w:rsid w:val="00A9139E"/>
    <w:rPr>
      <w:b/>
      <w:bCs/>
    </w:rPr>
  </w:style>
  <w:style w:type="character" w:customStyle="1" w:styleId="CommentSubjectChar">
    <w:name w:val="Comment Subject Char"/>
    <w:basedOn w:val="CommentTextChar"/>
    <w:link w:val="CommentSubject"/>
    <w:rsid w:val="00A9139E"/>
    <w:rPr>
      <w:rFonts w:ascii="Arial" w:hAnsi="Arial"/>
      <w:b/>
      <w:bCs/>
      <w:lang w:eastAsia="en-US"/>
    </w:rPr>
  </w:style>
  <w:style w:type="paragraph" w:styleId="NormalWeb">
    <w:name w:val="Normal (Web)"/>
    <w:basedOn w:val="Normal"/>
    <w:uiPriority w:val="99"/>
    <w:semiHidden/>
    <w:unhideWhenUsed/>
    <w:rsid w:val="009063AE"/>
    <w:pPr>
      <w:spacing w:before="100" w:beforeAutospacing="1" w:after="100" w:afterAutospacing="1"/>
    </w:pPr>
    <w:rPr>
      <w:rFonts w:ascii="Times New Roman" w:eastAsiaTheme="minorEastAsia" w:hAnsi="Times New Roman"/>
      <w:szCs w:val="24"/>
      <w:lang w:eastAsia="en-ZA"/>
    </w:rPr>
  </w:style>
  <w:style w:type="paragraph" w:styleId="FootnoteText">
    <w:name w:val="footnote text"/>
    <w:basedOn w:val="Normal"/>
    <w:link w:val="FootnoteTextChar"/>
    <w:semiHidden/>
    <w:unhideWhenUsed/>
    <w:rsid w:val="001B2085"/>
    <w:rPr>
      <w:sz w:val="20"/>
    </w:rPr>
  </w:style>
  <w:style w:type="character" w:customStyle="1" w:styleId="FootnoteTextChar">
    <w:name w:val="Footnote Text Char"/>
    <w:basedOn w:val="DefaultParagraphFont"/>
    <w:link w:val="FootnoteText"/>
    <w:semiHidden/>
    <w:rsid w:val="001B2085"/>
    <w:rPr>
      <w:rFonts w:ascii="Arial" w:hAnsi="Arial"/>
      <w:lang w:eastAsia="en-US"/>
    </w:rPr>
  </w:style>
  <w:style w:type="character" w:styleId="FootnoteReference">
    <w:name w:val="footnote reference"/>
    <w:basedOn w:val="DefaultParagraphFont"/>
    <w:semiHidden/>
    <w:unhideWhenUsed/>
    <w:rsid w:val="001B20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6871">
      <w:bodyDiv w:val="1"/>
      <w:marLeft w:val="0"/>
      <w:marRight w:val="0"/>
      <w:marTop w:val="0"/>
      <w:marBottom w:val="0"/>
      <w:divBdr>
        <w:top w:val="none" w:sz="0" w:space="0" w:color="auto"/>
        <w:left w:val="none" w:sz="0" w:space="0" w:color="auto"/>
        <w:bottom w:val="none" w:sz="0" w:space="0" w:color="auto"/>
        <w:right w:val="none" w:sz="0" w:space="0" w:color="auto"/>
      </w:divBdr>
    </w:div>
    <w:div w:id="133255734">
      <w:bodyDiv w:val="1"/>
      <w:marLeft w:val="0"/>
      <w:marRight w:val="0"/>
      <w:marTop w:val="0"/>
      <w:marBottom w:val="0"/>
      <w:divBdr>
        <w:top w:val="none" w:sz="0" w:space="0" w:color="auto"/>
        <w:left w:val="none" w:sz="0" w:space="0" w:color="auto"/>
        <w:bottom w:val="none" w:sz="0" w:space="0" w:color="auto"/>
        <w:right w:val="none" w:sz="0" w:space="0" w:color="auto"/>
      </w:divBdr>
    </w:div>
    <w:div w:id="241137098">
      <w:bodyDiv w:val="1"/>
      <w:marLeft w:val="0"/>
      <w:marRight w:val="0"/>
      <w:marTop w:val="0"/>
      <w:marBottom w:val="0"/>
      <w:divBdr>
        <w:top w:val="none" w:sz="0" w:space="0" w:color="auto"/>
        <w:left w:val="none" w:sz="0" w:space="0" w:color="auto"/>
        <w:bottom w:val="none" w:sz="0" w:space="0" w:color="auto"/>
        <w:right w:val="none" w:sz="0" w:space="0" w:color="auto"/>
      </w:divBdr>
    </w:div>
    <w:div w:id="296037682">
      <w:bodyDiv w:val="1"/>
      <w:marLeft w:val="0"/>
      <w:marRight w:val="0"/>
      <w:marTop w:val="0"/>
      <w:marBottom w:val="0"/>
      <w:divBdr>
        <w:top w:val="none" w:sz="0" w:space="0" w:color="auto"/>
        <w:left w:val="none" w:sz="0" w:space="0" w:color="auto"/>
        <w:bottom w:val="none" w:sz="0" w:space="0" w:color="auto"/>
        <w:right w:val="none" w:sz="0" w:space="0" w:color="auto"/>
      </w:divBdr>
    </w:div>
    <w:div w:id="331615549">
      <w:bodyDiv w:val="1"/>
      <w:marLeft w:val="0"/>
      <w:marRight w:val="0"/>
      <w:marTop w:val="0"/>
      <w:marBottom w:val="0"/>
      <w:divBdr>
        <w:top w:val="none" w:sz="0" w:space="0" w:color="auto"/>
        <w:left w:val="none" w:sz="0" w:space="0" w:color="auto"/>
        <w:bottom w:val="none" w:sz="0" w:space="0" w:color="auto"/>
        <w:right w:val="none" w:sz="0" w:space="0" w:color="auto"/>
      </w:divBdr>
    </w:div>
    <w:div w:id="486824485">
      <w:bodyDiv w:val="1"/>
      <w:marLeft w:val="0"/>
      <w:marRight w:val="0"/>
      <w:marTop w:val="0"/>
      <w:marBottom w:val="0"/>
      <w:divBdr>
        <w:top w:val="none" w:sz="0" w:space="0" w:color="auto"/>
        <w:left w:val="none" w:sz="0" w:space="0" w:color="auto"/>
        <w:bottom w:val="none" w:sz="0" w:space="0" w:color="auto"/>
        <w:right w:val="none" w:sz="0" w:space="0" w:color="auto"/>
      </w:divBdr>
    </w:div>
    <w:div w:id="1330014078">
      <w:bodyDiv w:val="1"/>
      <w:marLeft w:val="0"/>
      <w:marRight w:val="0"/>
      <w:marTop w:val="0"/>
      <w:marBottom w:val="0"/>
      <w:divBdr>
        <w:top w:val="none" w:sz="0" w:space="0" w:color="auto"/>
        <w:left w:val="none" w:sz="0" w:space="0" w:color="auto"/>
        <w:bottom w:val="none" w:sz="0" w:space="0" w:color="auto"/>
        <w:right w:val="none" w:sz="0" w:space="0" w:color="auto"/>
      </w:divBdr>
    </w:div>
    <w:div w:id="1371957685">
      <w:bodyDiv w:val="1"/>
      <w:marLeft w:val="0"/>
      <w:marRight w:val="0"/>
      <w:marTop w:val="0"/>
      <w:marBottom w:val="0"/>
      <w:divBdr>
        <w:top w:val="none" w:sz="0" w:space="0" w:color="auto"/>
        <w:left w:val="none" w:sz="0" w:space="0" w:color="auto"/>
        <w:bottom w:val="none" w:sz="0" w:space="0" w:color="auto"/>
        <w:right w:val="none" w:sz="0" w:space="0" w:color="auto"/>
      </w:divBdr>
    </w:div>
    <w:div w:id="1868640548">
      <w:bodyDiv w:val="1"/>
      <w:marLeft w:val="0"/>
      <w:marRight w:val="0"/>
      <w:marTop w:val="0"/>
      <w:marBottom w:val="0"/>
      <w:divBdr>
        <w:top w:val="none" w:sz="0" w:space="0" w:color="auto"/>
        <w:left w:val="none" w:sz="0" w:space="0" w:color="auto"/>
        <w:bottom w:val="none" w:sz="0" w:space="0" w:color="auto"/>
        <w:right w:val="none" w:sz="0" w:space="0" w:color="auto"/>
      </w:divBdr>
    </w:div>
    <w:div w:id="199193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74F41-D70C-40FF-A099-D16567D1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49</Pages>
  <Words>10765</Words>
  <Characters>66237</Characters>
  <Application>Microsoft Office Word</Application>
  <DocSecurity>0</DocSecurity>
  <Lines>551</Lines>
  <Paragraphs>153</Paragraphs>
  <ScaleCrop>false</ScaleCrop>
  <HeadingPairs>
    <vt:vector size="2" baseType="variant">
      <vt:variant>
        <vt:lpstr>Title</vt:lpstr>
      </vt:variant>
      <vt:variant>
        <vt:i4>1</vt:i4>
      </vt:variant>
    </vt:vector>
  </HeadingPairs>
  <TitlesOfParts>
    <vt:vector size="1" baseType="lpstr">
      <vt:lpstr>INTERNAL WORK PROCEDURES – TRANSFER OF FUNCTIONS</vt:lpstr>
    </vt:vector>
  </TitlesOfParts>
  <Company>DPSA</Company>
  <LinksUpToDate>false</LinksUpToDate>
  <CharactersWithSpaces>76849</CharactersWithSpaces>
  <SharedDoc>false</SharedDoc>
  <HLinks>
    <vt:vector size="48" baseType="variant">
      <vt:variant>
        <vt:i4>8126479</vt:i4>
      </vt:variant>
      <vt:variant>
        <vt:i4>45</vt:i4>
      </vt:variant>
      <vt:variant>
        <vt:i4>0</vt:i4>
      </vt:variant>
      <vt:variant>
        <vt:i4>5</vt:i4>
      </vt:variant>
      <vt:variant>
        <vt:lpwstr>mailto:etienne@dpsa.gov.za</vt:lpwstr>
      </vt:variant>
      <vt:variant>
        <vt:lpwstr/>
      </vt:variant>
      <vt:variant>
        <vt:i4>1966129</vt:i4>
      </vt:variant>
      <vt:variant>
        <vt:i4>38</vt:i4>
      </vt:variant>
      <vt:variant>
        <vt:i4>0</vt:i4>
      </vt:variant>
      <vt:variant>
        <vt:i4>5</vt:i4>
      </vt:variant>
      <vt:variant>
        <vt:lpwstr/>
      </vt:variant>
      <vt:variant>
        <vt:lpwstr>_Toc173830065</vt:lpwstr>
      </vt:variant>
      <vt:variant>
        <vt:i4>1966129</vt:i4>
      </vt:variant>
      <vt:variant>
        <vt:i4>32</vt:i4>
      </vt:variant>
      <vt:variant>
        <vt:i4>0</vt:i4>
      </vt:variant>
      <vt:variant>
        <vt:i4>5</vt:i4>
      </vt:variant>
      <vt:variant>
        <vt:lpwstr/>
      </vt:variant>
      <vt:variant>
        <vt:lpwstr>_Toc173830064</vt:lpwstr>
      </vt:variant>
      <vt:variant>
        <vt:i4>1966129</vt:i4>
      </vt:variant>
      <vt:variant>
        <vt:i4>26</vt:i4>
      </vt:variant>
      <vt:variant>
        <vt:i4>0</vt:i4>
      </vt:variant>
      <vt:variant>
        <vt:i4>5</vt:i4>
      </vt:variant>
      <vt:variant>
        <vt:lpwstr/>
      </vt:variant>
      <vt:variant>
        <vt:lpwstr>_Toc173830063</vt:lpwstr>
      </vt:variant>
      <vt:variant>
        <vt:i4>1966129</vt:i4>
      </vt:variant>
      <vt:variant>
        <vt:i4>20</vt:i4>
      </vt:variant>
      <vt:variant>
        <vt:i4>0</vt:i4>
      </vt:variant>
      <vt:variant>
        <vt:i4>5</vt:i4>
      </vt:variant>
      <vt:variant>
        <vt:lpwstr/>
      </vt:variant>
      <vt:variant>
        <vt:lpwstr>_Toc173830062</vt:lpwstr>
      </vt:variant>
      <vt:variant>
        <vt:i4>1966129</vt:i4>
      </vt:variant>
      <vt:variant>
        <vt:i4>14</vt:i4>
      </vt:variant>
      <vt:variant>
        <vt:i4>0</vt:i4>
      </vt:variant>
      <vt:variant>
        <vt:i4>5</vt:i4>
      </vt:variant>
      <vt:variant>
        <vt:lpwstr/>
      </vt:variant>
      <vt:variant>
        <vt:lpwstr>_Toc173830061</vt:lpwstr>
      </vt:variant>
      <vt:variant>
        <vt:i4>1966129</vt:i4>
      </vt:variant>
      <vt:variant>
        <vt:i4>8</vt:i4>
      </vt:variant>
      <vt:variant>
        <vt:i4>0</vt:i4>
      </vt:variant>
      <vt:variant>
        <vt:i4>5</vt:i4>
      </vt:variant>
      <vt:variant>
        <vt:lpwstr/>
      </vt:variant>
      <vt:variant>
        <vt:lpwstr>_Toc173830060</vt:lpwstr>
      </vt:variant>
      <vt:variant>
        <vt:i4>1900593</vt:i4>
      </vt:variant>
      <vt:variant>
        <vt:i4>2</vt:i4>
      </vt:variant>
      <vt:variant>
        <vt:i4>0</vt:i4>
      </vt:variant>
      <vt:variant>
        <vt:i4>5</vt:i4>
      </vt:variant>
      <vt:variant>
        <vt:lpwstr/>
      </vt:variant>
      <vt:variant>
        <vt:lpwstr>_Toc173830059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WORK PROCEDURES – TRANSFER OF FUNCTIONS</dc:title>
  <dc:creator>ITS</dc:creator>
  <cp:lastModifiedBy>Etienne Geldenbloem</cp:lastModifiedBy>
  <cp:revision>17</cp:revision>
  <cp:lastPrinted>2019-08-06T12:11:00Z</cp:lastPrinted>
  <dcterms:created xsi:type="dcterms:W3CDTF">2019-08-06T11:07:00Z</dcterms:created>
  <dcterms:modified xsi:type="dcterms:W3CDTF">2019-08-08T10:23:00Z</dcterms:modified>
</cp:coreProperties>
</file>